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D429D9" w:rsidRDefault="00A2780F" w:rsidP="00183C32">
      <w:pPr>
        <w:spacing w:before="100" w:beforeAutospacing="1" w:after="100" w:afterAutospacing="1" w:line="360" w:lineRule="auto"/>
        <w:jc w:val="both"/>
        <w:rPr>
          <w:rFonts w:ascii="Palatino Linotype" w:hAnsi="Palatino Linotype"/>
        </w:rPr>
      </w:pPr>
      <w:r w:rsidRPr="00D429D9">
        <w:rPr>
          <w:rFonts w:ascii="Palatino Linotype" w:hAnsi="Palatino Linotype"/>
        </w:rPr>
        <w:t>Resolución</w:t>
      </w:r>
      <w:r w:rsidR="00D730A4" w:rsidRPr="00D429D9">
        <w:rPr>
          <w:rFonts w:ascii="Palatino Linotype" w:hAnsi="Palatino Linotype"/>
        </w:rPr>
        <w:t xml:space="preserve"> </w:t>
      </w:r>
      <w:r w:rsidRPr="00D429D9">
        <w:rPr>
          <w:rFonts w:ascii="Palatino Linotype" w:hAnsi="Palatino Linotype"/>
        </w:rPr>
        <w:t>del</w:t>
      </w:r>
      <w:r w:rsidR="00D730A4" w:rsidRPr="00D429D9">
        <w:rPr>
          <w:rFonts w:ascii="Palatino Linotype" w:hAnsi="Palatino Linotype"/>
        </w:rPr>
        <w:t xml:space="preserve"> </w:t>
      </w:r>
      <w:r w:rsidRPr="00D429D9">
        <w:rPr>
          <w:rFonts w:ascii="Palatino Linotype" w:hAnsi="Palatino Linotype"/>
        </w:rPr>
        <w:t>Pleno</w:t>
      </w:r>
      <w:r w:rsidR="00D730A4" w:rsidRPr="00D429D9">
        <w:rPr>
          <w:rFonts w:ascii="Palatino Linotype" w:hAnsi="Palatino Linotype"/>
        </w:rPr>
        <w:t xml:space="preserve"> </w:t>
      </w:r>
      <w:r w:rsidRPr="00D429D9">
        <w:rPr>
          <w:rFonts w:ascii="Palatino Linotype" w:hAnsi="Palatino Linotype"/>
        </w:rPr>
        <w:t>del</w:t>
      </w:r>
      <w:r w:rsidR="00D730A4" w:rsidRPr="00D429D9">
        <w:rPr>
          <w:rFonts w:ascii="Palatino Linotype" w:hAnsi="Palatino Linotype"/>
        </w:rPr>
        <w:t xml:space="preserve"> </w:t>
      </w:r>
      <w:r w:rsidRPr="00D429D9">
        <w:rPr>
          <w:rFonts w:ascii="Palatino Linotype" w:hAnsi="Palatino Linotype"/>
        </w:rPr>
        <w:t>Instituto</w:t>
      </w:r>
      <w:r w:rsidR="00D730A4" w:rsidRPr="00D429D9">
        <w:rPr>
          <w:rFonts w:ascii="Palatino Linotype" w:hAnsi="Palatino Linotype"/>
        </w:rPr>
        <w:t xml:space="preserve"> </w:t>
      </w:r>
      <w:r w:rsidRPr="00D429D9">
        <w:rPr>
          <w:rFonts w:ascii="Palatino Linotype" w:hAnsi="Palatino Linotype"/>
        </w:rPr>
        <w:t>de</w:t>
      </w:r>
      <w:r w:rsidR="00D730A4" w:rsidRPr="00D429D9">
        <w:rPr>
          <w:rFonts w:ascii="Palatino Linotype" w:hAnsi="Palatino Linotype"/>
        </w:rPr>
        <w:t xml:space="preserve"> </w:t>
      </w:r>
      <w:r w:rsidRPr="00D429D9">
        <w:rPr>
          <w:rFonts w:ascii="Palatino Linotype" w:hAnsi="Palatino Linotype"/>
        </w:rPr>
        <w:t>Transparencia,</w:t>
      </w:r>
      <w:r w:rsidR="00D730A4" w:rsidRPr="00D429D9">
        <w:rPr>
          <w:rFonts w:ascii="Palatino Linotype" w:hAnsi="Palatino Linotype"/>
        </w:rPr>
        <w:t xml:space="preserve"> </w:t>
      </w:r>
      <w:r w:rsidRPr="00D429D9">
        <w:rPr>
          <w:rFonts w:ascii="Palatino Linotype" w:hAnsi="Palatino Linotype"/>
        </w:rPr>
        <w:t>Acceso</w:t>
      </w:r>
      <w:r w:rsidR="00D730A4" w:rsidRPr="00D429D9">
        <w:rPr>
          <w:rFonts w:ascii="Palatino Linotype" w:hAnsi="Palatino Linotype"/>
        </w:rPr>
        <w:t xml:space="preserve"> </w:t>
      </w:r>
      <w:r w:rsidRPr="00D429D9">
        <w:rPr>
          <w:rFonts w:ascii="Palatino Linotype" w:hAnsi="Palatino Linotype"/>
        </w:rPr>
        <w:t>a</w:t>
      </w:r>
      <w:r w:rsidR="00D730A4" w:rsidRPr="00D429D9">
        <w:rPr>
          <w:rFonts w:ascii="Palatino Linotype" w:hAnsi="Palatino Linotype"/>
        </w:rPr>
        <w:t xml:space="preserve"> </w:t>
      </w:r>
      <w:r w:rsidRPr="00D429D9">
        <w:rPr>
          <w:rFonts w:ascii="Palatino Linotype" w:hAnsi="Palatino Linotype"/>
        </w:rPr>
        <w:t>la</w:t>
      </w:r>
      <w:r w:rsidR="00D730A4" w:rsidRPr="00D429D9">
        <w:rPr>
          <w:rFonts w:ascii="Palatino Linotype" w:hAnsi="Palatino Linotype"/>
        </w:rPr>
        <w:t xml:space="preserve"> </w:t>
      </w:r>
      <w:r w:rsidRPr="00D429D9">
        <w:rPr>
          <w:rFonts w:ascii="Palatino Linotype" w:hAnsi="Palatino Linotype"/>
        </w:rPr>
        <w:t>Información</w:t>
      </w:r>
      <w:r w:rsidR="00D730A4" w:rsidRPr="00D429D9">
        <w:rPr>
          <w:rFonts w:ascii="Palatino Linotype" w:hAnsi="Palatino Linotype"/>
        </w:rPr>
        <w:t xml:space="preserve"> </w:t>
      </w:r>
      <w:r w:rsidRPr="00D429D9">
        <w:rPr>
          <w:rFonts w:ascii="Palatino Linotype" w:hAnsi="Palatino Linotype"/>
        </w:rPr>
        <w:t>Pública</w:t>
      </w:r>
      <w:r w:rsidR="00D730A4" w:rsidRPr="00D429D9">
        <w:rPr>
          <w:rFonts w:ascii="Palatino Linotype" w:hAnsi="Palatino Linotype"/>
        </w:rPr>
        <w:t xml:space="preserve"> </w:t>
      </w:r>
      <w:r w:rsidRPr="00D429D9">
        <w:rPr>
          <w:rFonts w:ascii="Palatino Linotype" w:hAnsi="Palatino Linotype"/>
        </w:rPr>
        <w:t>y</w:t>
      </w:r>
      <w:r w:rsidR="00D730A4" w:rsidRPr="00D429D9">
        <w:rPr>
          <w:rFonts w:ascii="Palatino Linotype" w:hAnsi="Palatino Linotype"/>
        </w:rPr>
        <w:t xml:space="preserve"> </w:t>
      </w:r>
      <w:r w:rsidRPr="00D429D9">
        <w:rPr>
          <w:rFonts w:ascii="Palatino Linotype" w:hAnsi="Palatino Linotype"/>
        </w:rPr>
        <w:t>Protección</w:t>
      </w:r>
      <w:r w:rsidR="00D730A4" w:rsidRPr="00D429D9">
        <w:rPr>
          <w:rFonts w:ascii="Palatino Linotype" w:hAnsi="Palatino Linotype"/>
        </w:rPr>
        <w:t xml:space="preserve"> </w:t>
      </w:r>
      <w:r w:rsidRPr="00D429D9">
        <w:rPr>
          <w:rFonts w:ascii="Palatino Linotype" w:hAnsi="Palatino Linotype"/>
        </w:rPr>
        <w:t>de</w:t>
      </w:r>
      <w:r w:rsidR="00D730A4" w:rsidRPr="00D429D9">
        <w:rPr>
          <w:rFonts w:ascii="Palatino Linotype" w:hAnsi="Palatino Linotype"/>
        </w:rPr>
        <w:t xml:space="preserve"> </w:t>
      </w:r>
      <w:r w:rsidRPr="00D429D9">
        <w:rPr>
          <w:rFonts w:ascii="Palatino Linotype" w:hAnsi="Palatino Linotype"/>
        </w:rPr>
        <w:t>Datos</w:t>
      </w:r>
      <w:r w:rsidR="00D730A4" w:rsidRPr="00D429D9">
        <w:rPr>
          <w:rFonts w:ascii="Palatino Linotype" w:hAnsi="Palatino Linotype"/>
        </w:rPr>
        <w:t xml:space="preserve"> </w:t>
      </w:r>
      <w:r w:rsidRPr="00D429D9">
        <w:rPr>
          <w:rFonts w:ascii="Palatino Linotype" w:hAnsi="Palatino Linotype"/>
        </w:rPr>
        <w:t>Personales</w:t>
      </w:r>
      <w:r w:rsidR="00D730A4" w:rsidRPr="00D429D9">
        <w:rPr>
          <w:rFonts w:ascii="Palatino Linotype" w:hAnsi="Palatino Linotype"/>
        </w:rPr>
        <w:t xml:space="preserve"> </w:t>
      </w:r>
      <w:r w:rsidRPr="00D429D9">
        <w:rPr>
          <w:rFonts w:ascii="Palatino Linotype" w:hAnsi="Palatino Linotype"/>
        </w:rPr>
        <w:t>del</w:t>
      </w:r>
      <w:r w:rsidR="00D730A4" w:rsidRPr="00D429D9">
        <w:rPr>
          <w:rFonts w:ascii="Palatino Linotype" w:hAnsi="Palatino Linotype"/>
        </w:rPr>
        <w:t xml:space="preserve"> </w:t>
      </w:r>
      <w:r w:rsidRPr="00D429D9">
        <w:rPr>
          <w:rFonts w:ascii="Palatino Linotype" w:hAnsi="Palatino Linotype"/>
        </w:rPr>
        <w:t>Estado</w:t>
      </w:r>
      <w:r w:rsidR="00D730A4" w:rsidRPr="00D429D9">
        <w:rPr>
          <w:rFonts w:ascii="Palatino Linotype" w:hAnsi="Palatino Linotype"/>
        </w:rPr>
        <w:t xml:space="preserve"> </w:t>
      </w:r>
      <w:r w:rsidRPr="00D429D9">
        <w:rPr>
          <w:rFonts w:ascii="Palatino Linotype" w:hAnsi="Palatino Linotype"/>
        </w:rPr>
        <w:t>de</w:t>
      </w:r>
      <w:r w:rsidR="00D730A4" w:rsidRPr="00D429D9">
        <w:rPr>
          <w:rFonts w:ascii="Palatino Linotype" w:hAnsi="Palatino Linotype"/>
        </w:rPr>
        <w:t xml:space="preserve"> </w:t>
      </w:r>
      <w:r w:rsidRPr="00D429D9">
        <w:rPr>
          <w:rFonts w:ascii="Palatino Linotype" w:hAnsi="Palatino Linotype"/>
        </w:rPr>
        <w:t>México</w:t>
      </w:r>
      <w:r w:rsidR="00D730A4" w:rsidRPr="00D429D9">
        <w:rPr>
          <w:rFonts w:ascii="Palatino Linotype" w:hAnsi="Palatino Linotype"/>
        </w:rPr>
        <w:t xml:space="preserve"> </w:t>
      </w:r>
      <w:r w:rsidRPr="00D429D9">
        <w:rPr>
          <w:rFonts w:ascii="Palatino Linotype" w:hAnsi="Palatino Linotype"/>
        </w:rPr>
        <w:t>y</w:t>
      </w:r>
      <w:r w:rsidR="00D730A4" w:rsidRPr="00D429D9">
        <w:rPr>
          <w:rFonts w:ascii="Palatino Linotype" w:hAnsi="Palatino Linotype"/>
        </w:rPr>
        <w:t xml:space="preserve"> </w:t>
      </w:r>
      <w:r w:rsidRPr="00D429D9">
        <w:rPr>
          <w:rFonts w:ascii="Palatino Linotype" w:hAnsi="Palatino Linotype"/>
        </w:rPr>
        <w:t>Municipios,</w:t>
      </w:r>
      <w:r w:rsidR="00D730A4" w:rsidRPr="00D429D9">
        <w:rPr>
          <w:rFonts w:ascii="Palatino Linotype" w:hAnsi="Palatino Linotype"/>
        </w:rPr>
        <w:t xml:space="preserve"> </w:t>
      </w:r>
      <w:r w:rsidRPr="00D429D9">
        <w:rPr>
          <w:rFonts w:ascii="Palatino Linotype" w:hAnsi="Palatino Linotype"/>
        </w:rPr>
        <w:t>con</w:t>
      </w:r>
      <w:r w:rsidR="00D730A4" w:rsidRPr="00D429D9">
        <w:rPr>
          <w:rFonts w:ascii="Palatino Linotype" w:hAnsi="Palatino Linotype"/>
        </w:rPr>
        <w:t xml:space="preserve"> </w:t>
      </w:r>
      <w:r w:rsidRPr="00D429D9">
        <w:rPr>
          <w:rFonts w:ascii="Palatino Linotype" w:hAnsi="Palatino Linotype"/>
        </w:rPr>
        <w:t>domicilio</w:t>
      </w:r>
      <w:r w:rsidR="00D730A4" w:rsidRPr="00D429D9">
        <w:rPr>
          <w:rFonts w:ascii="Palatino Linotype" w:hAnsi="Palatino Linotype"/>
        </w:rPr>
        <w:t xml:space="preserve"> </w:t>
      </w:r>
      <w:r w:rsidRPr="00D429D9">
        <w:rPr>
          <w:rFonts w:ascii="Palatino Linotype" w:hAnsi="Palatino Linotype"/>
        </w:rPr>
        <w:t>en</w:t>
      </w:r>
      <w:r w:rsidR="00D730A4" w:rsidRPr="00D429D9">
        <w:rPr>
          <w:rFonts w:ascii="Palatino Linotype" w:hAnsi="Palatino Linotype"/>
        </w:rPr>
        <w:t xml:space="preserve"> </w:t>
      </w:r>
      <w:r w:rsidRPr="00D429D9">
        <w:rPr>
          <w:rFonts w:ascii="Palatino Linotype" w:hAnsi="Palatino Linotype"/>
        </w:rPr>
        <w:t>Metepec,</w:t>
      </w:r>
      <w:r w:rsidR="00D730A4" w:rsidRPr="00D429D9">
        <w:rPr>
          <w:rFonts w:ascii="Palatino Linotype" w:hAnsi="Palatino Linotype"/>
        </w:rPr>
        <w:t xml:space="preserve"> </w:t>
      </w:r>
      <w:r w:rsidRPr="00D429D9">
        <w:rPr>
          <w:rFonts w:ascii="Palatino Linotype" w:hAnsi="Palatino Linotype"/>
        </w:rPr>
        <w:t>Estado</w:t>
      </w:r>
      <w:r w:rsidR="00D730A4" w:rsidRPr="00D429D9">
        <w:rPr>
          <w:rFonts w:ascii="Palatino Linotype" w:hAnsi="Palatino Linotype"/>
        </w:rPr>
        <w:t xml:space="preserve"> </w:t>
      </w:r>
      <w:r w:rsidRPr="00D429D9">
        <w:rPr>
          <w:rFonts w:ascii="Palatino Linotype" w:hAnsi="Palatino Linotype"/>
        </w:rPr>
        <w:t>de</w:t>
      </w:r>
      <w:r w:rsidR="00D730A4" w:rsidRPr="00D429D9">
        <w:rPr>
          <w:rFonts w:ascii="Palatino Linotype" w:hAnsi="Palatino Linotype"/>
        </w:rPr>
        <w:t xml:space="preserve"> </w:t>
      </w:r>
      <w:r w:rsidRPr="00D429D9">
        <w:rPr>
          <w:rFonts w:ascii="Palatino Linotype" w:hAnsi="Palatino Linotype"/>
        </w:rPr>
        <w:t>México,</w:t>
      </w:r>
      <w:r w:rsidR="00D730A4" w:rsidRPr="00D429D9">
        <w:rPr>
          <w:rFonts w:ascii="Palatino Linotype" w:hAnsi="Palatino Linotype"/>
        </w:rPr>
        <w:t xml:space="preserve"> </w:t>
      </w:r>
      <w:r w:rsidRPr="00D429D9">
        <w:rPr>
          <w:rFonts w:ascii="Palatino Linotype" w:hAnsi="Palatino Linotype"/>
        </w:rPr>
        <w:t>de</w:t>
      </w:r>
      <w:r w:rsidR="00D730A4" w:rsidRPr="00D429D9">
        <w:rPr>
          <w:rFonts w:ascii="Palatino Linotype" w:hAnsi="Palatino Linotype"/>
        </w:rPr>
        <w:t xml:space="preserve"> </w:t>
      </w:r>
      <w:r w:rsidR="0071273A" w:rsidRPr="00D429D9">
        <w:rPr>
          <w:rFonts w:ascii="Palatino Linotype" w:hAnsi="Palatino Linotype"/>
        </w:rPr>
        <w:t xml:space="preserve">fecha </w:t>
      </w:r>
      <w:r w:rsidR="008264CD" w:rsidRPr="00D429D9">
        <w:rPr>
          <w:rFonts w:ascii="Palatino Linotype" w:hAnsi="Palatino Linotype"/>
        </w:rPr>
        <w:t>treinta y uno</w:t>
      </w:r>
      <w:r w:rsidR="00997E3E" w:rsidRPr="00D429D9">
        <w:rPr>
          <w:rFonts w:ascii="Palatino Linotype" w:hAnsi="Palatino Linotype"/>
        </w:rPr>
        <w:t xml:space="preserve"> de julio</w:t>
      </w:r>
      <w:r w:rsidR="00581ACC" w:rsidRPr="00D429D9">
        <w:rPr>
          <w:rFonts w:ascii="Palatino Linotype" w:hAnsi="Palatino Linotype"/>
        </w:rPr>
        <w:t xml:space="preserve"> de dos mil diecinueve</w:t>
      </w:r>
      <w:r w:rsidRPr="00D429D9">
        <w:rPr>
          <w:rFonts w:ascii="Palatino Linotype" w:hAnsi="Palatino Linotype"/>
        </w:rPr>
        <w:t>.</w:t>
      </w:r>
    </w:p>
    <w:p w:rsidR="00F413DE" w:rsidRPr="00D429D9" w:rsidRDefault="00F413DE" w:rsidP="00183C32">
      <w:pPr>
        <w:spacing w:before="100" w:beforeAutospacing="1" w:after="100" w:afterAutospacing="1" w:line="360" w:lineRule="auto"/>
        <w:jc w:val="both"/>
        <w:rPr>
          <w:rFonts w:ascii="Palatino Linotype" w:hAnsi="Palatino Linotype"/>
        </w:rPr>
      </w:pPr>
      <w:r w:rsidRPr="00D429D9">
        <w:rPr>
          <w:rFonts w:ascii="Palatino Linotype" w:hAnsi="Palatino Linotype"/>
          <w:b/>
        </w:rPr>
        <w:t>VISTO</w:t>
      </w:r>
      <w:r w:rsidR="00D730A4" w:rsidRPr="00D429D9">
        <w:rPr>
          <w:rFonts w:ascii="Palatino Linotype" w:hAnsi="Palatino Linotype"/>
        </w:rPr>
        <w:t xml:space="preserve"> </w:t>
      </w:r>
      <w:r w:rsidR="00DD5205" w:rsidRPr="00D429D9">
        <w:rPr>
          <w:rFonts w:ascii="Palatino Linotype" w:hAnsi="Palatino Linotype"/>
        </w:rPr>
        <w:t>el</w:t>
      </w:r>
      <w:r w:rsidR="00D730A4" w:rsidRPr="00D429D9">
        <w:rPr>
          <w:rFonts w:ascii="Palatino Linotype" w:hAnsi="Palatino Linotype"/>
        </w:rPr>
        <w:t xml:space="preserve"> </w:t>
      </w:r>
      <w:r w:rsidRPr="00D429D9">
        <w:rPr>
          <w:rFonts w:ascii="Palatino Linotype" w:hAnsi="Palatino Linotype"/>
        </w:rPr>
        <w:t>expediente</w:t>
      </w:r>
      <w:r w:rsidR="00D730A4" w:rsidRPr="00D429D9">
        <w:rPr>
          <w:rFonts w:ascii="Palatino Linotype" w:hAnsi="Palatino Linotype"/>
        </w:rPr>
        <w:t xml:space="preserve"> </w:t>
      </w:r>
      <w:r w:rsidRPr="00D429D9">
        <w:rPr>
          <w:rFonts w:ascii="Palatino Linotype" w:hAnsi="Palatino Linotype"/>
        </w:rPr>
        <w:t>formado</w:t>
      </w:r>
      <w:r w:rsidR="00D730A4" w:rsidRPr="00D429D9">
        <w:rPr>
          <w:rFonts w:ascii="Palatino Linotype" w:hAnsi="Palatino Linotype"/>
        </w:rPr>
        <w:t xml:space="preserve"> </w:t>
      </w:r>
      <w:r w:rsidRPr="00D429D9">
        <w:rPr>
          <w:rFonts w:ascii="Palatino Linotype" w:hAnsi="Palatino Linotype"/>
        </w:rPr>
        <w:t>con</w:t>
      </w:r>
      <w:r w:rsidR="00D730A4" w:rsidRPr="00D429D9">
        <w:rPr>
          <w:rFonts w:ascii="Palatino Linotype" w:hAnsi="Palatino Linotype"/>
        </w:rPr>
        <w:t xml:space="preserve"> </w:t>
      </w:r>
      <w:r w:rsidRPr="00D429D9">
        <w:rPr>
          <w:rFonts w:ascii="Palatino Linotype" w:hAnsi="Palatino Linotype"/>
        </w:rPr>
        <w:t>motivo</w:t>
      </w:r>
      <w:r w:rsidR="00D730A4" w:rsidRPr="00D429D9">
        <w:rPr>
          <w:rFonts w:ascii="Palatino Linotype" w:hAnsi="Palatino Linotype"/>
        </w:rPr>
        <w:t xml:space="preserve"> </w:t>
      </w:r>
      <w:r w:rsidRPr="00D429D9">
        <w:rPr>
          <w:rFonts w:ascii="Palatino Linotype" w:hAnsi="Palatino Linotype"/>
        </w:rPr>
        <w:t>de</w:t>
      </w:r>
      <w:r w:rsidR="00DD5205" w:rsidRPr="00D429D9">
        <w:rPr>
          <w:rFonts w:ascii="Palatino Linotype" w:hAnsi="Palatino Linotype"/>
        </w:rPr>
        <w:t>l</w:t>
      </w:r>
      <w:r w:rsidR="00D730A4" w:rsidRPr="00D429D9">
        <w:rPr>
          <w:rFonts w:ascii="Palatino Linotype" w:hAnsi="Palatino Linotype"/>
        </w:rPr>
        <w:t xml:space="preserve"> </w:t>
      </w:r>
      <w:r w:rsidRPr="00D429D9">
        <w:rPr>
          <w:rFonts w:ascii="Palatino Linotype" w:hAnsi="Palatino Linotype"/>
        </w:rPr>
        <w:t>recurso</w:t>
      </w:r>
      <w:r w:rsidR="00D730A4" w:rsidRPr="00D429D9">
        <w:rPr>
          <w:rFonts w:ascii="Palatino Linotype" w:hAnsi="Palatino Linotype"/>
        </w:rPr>
        <w:t xml:space="preserve"> </w:t>
      </w:r>
      <w:r w:rsidRPr="00D429D9">
        <w:rPr>
          <w:rFonts w:ascii="Palatino Linotype" w:hAnsi="Palatino Linotype"/>
        </w:rPr>
        <w:t>de</w:t>
      </w:r>
      <w:r w:rsidR="00D730A4" w:rsidRPr="00D429D9">
        <w:rPr>
          <w:rFonts w:ascii="Palatino Linotype" w:hAnsi="Palatino Linotype"/>
        </w:rPr>
        <w:t xml:space="preserve"> </w:t>
      </w:r>
      <w:r w:rsidRPr="00D429D9">
        <w:rPr>
          <w:rFonts w:ascii="Palatino Linotype" w:hAnsi="Palatino Linotype"/>
        </w:rPr>
        <w:t>revisión</w:t>
      </w:r>
      <w:r w:rsidR="006E63B8" w:rsidRPr="00D429D9">
        <w:rPr>
          <w:rFonts w:ascii="Palatino Linotype" w:hAnsi="Palatino Linotype"/>
        </w:rPr>
        <w:t xml:space="preserve"> </w:t>
      </w:r>
      <w:r w:rsidR="008264CD" w:rsidRPr="00D429D9">
        <w:rPr>
          <w:rFonts w:ascii="Palatino Linotype" w:hAnsi="Palatino Linotype"/>
          <w:b/>
        </w:rPr>
        <w:t>04222</w:t>
      </w:r>
      <w:r w:rsidR="00693255" w:rsidRPr="00D429D9">
        <w:rPr>
          <w:rFonts w:ascii="Palatino Linotype" w:hAnsi="Palatino Linotype"/>
          <w:b/>
        </w:rPr>
        <w:t>/INFOEM/IP/RR/2019</w:t>
      </w:r>
      <w:r w:rsidRPr="00D429D9">
        <w:rPr>
          <w:rFonts w:ascii="Palatino Linotype" w:hAnsi="Palatino Linotype"/>
        </w:rPr>
        <w:t>,</w:t>
      </w:r>
      <w:r w:rsidR="00D730A4" w:rsidRPr="00D429D9">
        <w:rPr>
          <w:rFonts w:ascii="Palatino Linotype" w:hAnsi="Palatino Linotype"/>
        </w:rPr>
        <w:t xml:space="preserve"> </w:t>
      </w:r>
      <w:r w:rsidRPr="00D429D9">
        <w:rPr>
          <w:rFonts w:ascii="Palatino Linotype" w:hAnsi="Palatino Linotype"/>
        </w:rPr>
        <w:t>promovido</w:t>
      </w:r>
      <w:r w:rsidR="00D730A4" w:rsidRPr="00D429D9">
        <w:rPr>
          <w:rFonts w:ascii="Palatino Linotype" w:hAnsi="Palatino Linotype"/>
        </w:rPr>
        <w:t xml:space="preserve"> </w:t>
      </w:r>
      <w:r w:rsidRPr="00D429D9">
        <w:rPr>
          <w:rFonts w:ascii="Palatino Linotype" w:hAnsi="Palatino Linotype"/>
        </w:rPr>
        <w:t>por</w:t>
      </w:r>
      <w:r w:rsidR="00997E3E" w:rsidRPr="00D429D9">
        <w:rPr>
          <w:rFonts w:ascii="Palatino Linotype" w:hAnsi="Palatino Linotype"/>
        </w:rPr>
        <w:t xml:space="preserve"> </w:t>
      </w:r>
      <w:r w:rsidR="00A16FDA" w:rsidRPr="00D429D9">
        <w:rPr>
          <w:rFonts w:ascii="Palatino Linotype" w:hAnsi="Palatino Linotype"/>
        </w:rPr>
        <w:t xml:space="preserve">el </w:t>
      </w:r>
      <w:r w:rsidR="00A16FDA" w:rsidRPr="001B0EAF">
        <w:rPr>
          <w:rFonts w:ascii="Palatino Linotype" w:hAnsi="Palatino Linotype"/>
          <w:b/>
        </w:rPr>
        <w:t>C.</w:t>
      </w:r>
      <w:r w:rsidR="00A16FDA" w:rsidRPr="00D429D9">
        <w:rPr>
          <w:rFonts w:ascii="Palatino Linotype" w:hAnsi="Palatino Linotype"/>
        </w:rPr>
        <w:t xml:space="preserve"> </w:t>
      </w:r>
      <w:r w:rsidR="006422B4">
        <w:rPr>
          <w:rFonts w:ascii="Palatino Linotype" w:hAnsi="Palatino Linotype"/>
          <w:b/>
        </w:rPr>
        <w:t xml:space="preserve">XXXXXXXXX XXXXX XXXXXXX </w:t>
      </w:r>
      <w:proofErr w:type="spellStart"/>
      <w:r w:rsidR="006422B4">
        <w:rPr>
          <w:rFonts w:ascii="Palatino Linotype" w:hAnsi="Palatino Linotype"/>
          <w:b/>
        </w:rPr>
        <w:t>XXXXXXX</w:t>
      </w:r>
      <w:proofErr w:type="spellEnd"/>
      <w:r w:rsidR="00E6045D" w:rsidRPr="00D429D9">
        <w:rPr>
          <w:rFonts w:ascii="Palatino Linotype" w:hAnsi="Palatino Linotype" w:cs="Arial"/>
        </w:rPr>
        <w:t>, en lo sucesivo</w:t>
      </w:r>
      <w:r w:rsidR="00E6045D" w:rsidRPr="00D429D9">
        <w:rPr>
          <w:rFonts w:ascii="Palatino Linotype" w:hAnsi="Palatino Linotype" w:cs="Arial"/>
          <w:b/>
        </w:rPr>
        <w:t xml:space="preserve"> </w:t>
      </w:r>
      <w:r w:rsidR="00693255" w:rsidRPr="00D429D9">
        <w:rPr>
          <w:rFonts w:ascii="Palatino Linotype" w:hAnsi="Palatino Linotype" w:cs="Arial"/>
          <w:b/>
        </w:rPr>
        <w:t>EL</w:t>
      </w:r>
      <w:r w:rsidR="00D83B69" w:rsidRPr="00D429D9">
        <w:rPr>
          <w:rFonts w:ascii="Palatino Linotype" w:hAnsi="Palatino Linotype" w:cs="Arial"/>
          <w:b/>
        </w:rPr>
        <w:t xml:space="preserve"> RECURRENTE</w:t>
      </w:r>
      <w:r w:rsidRPr="00D429D9">
        <w:rPr>
          <w:rFonts w:ascii="Palatino Linotype" w:hAnsi="Palatino Linotype"/>
        </w:rPr>
        <w:t>,</w:t>
      </w:r>
      <w:r w:rsidR="00D730A4" w:rsidRPr="00D429D9">
        <w:rPr>
          <w:rFonts w:ascii="Palatino Linotype" w:hAnsi="Palatino Linotype"/>
        </w:rPr>
        <w:t xml:space="preserve"> </w:t>
      </w:r>
      <w:r w:rsidRPr="00D429D9">
        <w:rPr>
          <w:rFonts w:ascii="Palatino Linotype" w:hAnsi="Palatino Linotype"/>
        </w:rPr>
        <w:t>en</w:t>
      </w:r>
      <w:r w:rsidR="00D730A4" w:rsidRPr="00D429D9">
        <w:rPr>
          <w:rFonts w:ascii="Palatino Linotype" w:hAnsi="Palatino Linotype"/>
        </w:rPr>
        <w:t xml:space="preserve"> </w:t>
      </w:r>
      <w:r w:rsidRPr="00D429D9">
        <w:rPr>
          <w:rFonts w:ascii="Palatino Linotype" w:hAnsi="Palatino Linotype"/>
        </w:rPr>
        <w:t>contra</w:t>
      </w:r>
      <w:r w:rsidR="00D730A4" w:rsidRPr="00D429D9">
        <w:rPr>
          <w:rFonts w:ascii="Palatino Linotype" w:hAnsi="Palatino Linotype"/>
        </w:rPr>
        <w:t xml:space="preserve"> </w:t>
      </w:r>
      <w:r w:rsidRPr="00D429D9">
        <w:rPr>
          <w:rFonts w:ascii="Palatino Linotype" w:hAnsi="Palatino Linotype"/>
        </w:rPr>
        <w:t>de</w:t>
      </w:r>
      <w:r w:rsidR="00D730A4" w:rsidRPr="00D429D9">
        <w:rPr>
          <w:rFonts w:ascii="Palatino Linotype" w:hAnsi="Palatino Linotype"/>
        </w:rPr>
        <w:t xml:space="preserve"> </w:t>
      </w:r>
      <w:r w:rsidRPr="00D429D9">
        <w:rPr>
          <w:rFonts w:ascii="Palatino Linotype" w:hAnsi="Palatino Linotype"/>
        </w:rPr>
        <w:t>la</w:t>
      </w:r>
      <w:r w:rsidR="00D730A4" w:rsidRPr="00D429D9">
        <w:rPr>
          <w:rFonts w:ascii="Palatino Linotype" w:hAnsi="Palatino Linotype"/>
        </w:rPr>
        <w:t xml:space="preserve"> </w:t>
      </w:r>
      <w:r w:rsidRPr="00D429D9">
        <w:rPr>
          <w:rFonts w:ascii="Palatino Linotype" w:hAnsi="Palatino Linotype"/>
        </w:rPr>
        <w:t>respuesta</w:t>
      </w:r>
      <w:r w:rsidR="00D730A4" w:rsidRPr="00D429D9">
        <w:rPr>
          <w:rFonts w:ascii="Palatino Linotype" w:hAnsi="Palatino Linotype"/>
        </w:rPr>
        <w:t xml:space="preserve"> </w:t>
      </w:r>
      <w:r w:rsidRPr="00D429D9">
        <w:rPr>
          <w:rFonts w:ascii="Palatino Linotype" w:hAnsi="Palatino Linotype"/>
        </w:rPr>
        <w:t>emitida</w:t>
      </w:r>
      <w:r w:rsidR="00D730A4" w:rsidRPr="00D429D9">
        <w:rPr>
          <w:rFonts w:ascii="Palatino Linotype" w:hAnsi="Palatino Linotype"/>
        </w:rPr>
        <w:t xml:space="preserve"> </w:t>
      </w:r>
      <w:r w:rsidRPr="00D429D9">
        <w:rPr>
          <w:rFonts w:ascii="Palatino Linotype" w:hAnsi="Palatino Linotype"/>
        </w:rPr>
        <w:t>por</w:t>
      </w:r>
      <w:r w:rsidR="00D730A4" w:rsidRPr="00D429D9">
        <w:rPr>
          <w:rFonts w:ascii="Palatino Linotype" w:hAnsi="Palatino Linotype"/>
        </w:rPr>
        <w:t xml:space="preserve"> </w:t>
      </w:r>
      <w:r w:rsidR="00997E3E" w:rsidRPr="00D429D9">
        <w:rPr>
          <w:rFonts w:ascii="Palatino Linotype" w:hAnsi="Palatino Linotype"/>
        </w:rPr>
        <w:t>el</w:t>
      </w:r>
      <w:r w:rsidR="00693255" w:rsidRPr="00D429D9">
        <w:rPr>
          <w:rFonts w:ascii="Palatino Linotype" w:hAnsi="Palatino Linotype"/>
        </w:rPr>
        <w:t xml:space="preserve"> </w:t>
      </w:r>
      <w:r w:rsidR="008264CD" w:rsidRPr="00D429D9">
        <w:rPr>
          <w:rFonts w:ascii="Palatino Linotype" w:hAnsi="Palatino Linotype"/>
          <w:b/>
        </w:rPr>
        <w:t>Ayuntamiento</w:t>
      </w:r>
      <w:r w:rsidR="00A16FDA" w:rsidRPr="00D429D9">
        <w:rPr>
          <w:rFonts w:ascii="Palatino Linotype" w:hAnsi="Palatino Linotype"/>
          <w:b/>
        </w:rPr>
        <w:t xml:space="preserve"> de Atizapán de Zaragoza,</w:t>
      </w:r>
      <w:r w:rsidR="00D730A4" w:rsidRPr="00D429D9">
        <w:rPr>
          <w:rFonts w:ascii="Palatino Linotype" w:hAnsi="Palatino Linotype"/>
        </w:rPr>
        <w:t xml:space="preserve"> </w:t>
      </w:r>
      <w:r w:rsidRPr="00D429D9">
        <w:rPr>
          <w:rFonts w:ascii="Palatino Linotype" w:hAnsi="Palatino Linotype"/>
        </w:rPr>
        <w:t>en</w:t>
      </w:r>
      <w:r w:rsidR="00D730A4" w:rsidRPr="00D429D9">
        <w:rPr>
          <w:rFonts w:ascii="Palatino Linotype" w:hAnsi="Palatino Linotype"/>
        </w:rPr>
        <w:t xml:space="preserve"> </w:t>
      </w:r>
      <w:r w:rsidRPr="00D429D9">
        <w:rPr>
          <w:rFonts w:ascii="Palatino Linotype" w:hAnsi="Palatino Linotype"/>
        </w:rPr>
        <w:t>lo</w:t>
      </w:r>
      <w:r w:rsidR="00D730A4" w:rsidRPr="00D429D9">
        <w:rPr>
          <w:rFonts w:ascii="Palatino Linotype" w:hAnsi="Palatino Linotype"/>
        </w:rPr>
        <w:t xml:space="preserve"> </w:t>
      </w:r>
      <w:r w:rsidRPr="00D429D9">
        <w:rPr>
          <w:rFonts w:ascii="Palatino Linotype" w:hAnsi="Palatino Linotype"/>
        </w:rPr>
        <w:t>sucesivo</w:t>
      </w:r>
      <w:r w:rsidR="00D730A4" w:rsidRPr="00D429D9">
        <w:rPr>
          <w:rFonts w:ascii="Palatino Linotype" w:hAnsi="Palatino Linotype"/>
        </w:rPr>
        <w:t xml:space="preserve"> </w:t>
      </w:r>
      <w:r w:rsidRPr="00D429D9">
        <w:rPr>
          <w:rFonts w:ascii="Palatino Linotype" w:hAnsi="Palatino Linotype"/>
          <w:b/>
        </w:rPr>
        <w:t>EL</w:t>
      </w:r>
      <w:r w:rsidR="00D730A4" w:rsidRPr="00D429D9">
        <w:rPr>
          <w:rFonts w:ascii="Palatino Linotype" w:hAnsi="Palatino Linotype"/>
          <w:b/>
        </w:rPr>
        <w:t xml:space="preserve"> </w:t>
      </w:r>
      <w:r w:rsidRPr="00D429D9">
        <w:rPr>
          <w:rFonts w:ascii="Palatino Linotype" w:hAnsi="Palatino Linotype"/>
          <w:b/>
        </w:rPr>
        <w:t>SUJETO</w:t>
      </w:r>
      <w:r w:rsidR="00D730A4" w:rsidRPr="00D429D9">
        <w:rPr>
          <w:rFonts w:ascii="Palatino Linotype" w:hAnsi="Palatino Linotype"/>
          <w:b/>
        </w:rPr>
        <w:t xml:space="preserve"> </w:t>
      </w:r>
      <w:r w:rsidRPr="00D429D9">
        <w:rPr>
          <w:rFonts w:ascii="Palatino Linotype" w:hAnsi="Palatino Linotype"/>
          <w:b/>
        </w:rPr>
        <w:t>OBLIGADO</w:t>
      </w:r>
      <w:r w:rsidRPr="00D429D9">
        <w:rPr>
          <w:rFonts w:ascii="Palatino Linotype" w:hAnsi="Palatino Linotype"/>
        </w:rPr>
        <w:t>,</w:t>
      </w:r>
      <w:r w:rsidR="00D730A4" w:rsidRPr="00D429D9">
        <w:rPr>
          <w:rFonts w:ascii="Palatino Linotype" w:hAnsi="Palatino Linotype"/>
        </w:rPr>
        <w:t xml:space="preserve"> </w:t>
      </w:r>
      <w:r w:rsidRPr="00D429D9">
        <w:rPr>
          <w:rFonts w:ascii="Palatino Linotype" w:hAnsi="Palatino Linotype"/>
        </w:rPr>
        <w:t>se</w:t>
      </w:r>
      <w:r w:rsidR="00D730A4" w:rsidRPr="00D429D9">
        <w:rPr>
          <w:rFonts w:ascii="Palatino Linotype" w:hAnsi="Palatino Linotype"/>
        </w:rPr>
        <w:t xml:space="preserve"> </w:t>
      </w:r>
      <w:r w:rsidRPr="00D429D9">
        <w:rPr>
          <w:rFonts w:ascii="Palatino Linotype" w:hAnsi="Palatino Linotype"/>
        </w:rPr>
        <w:t>procede</w:t>
      </w:r>
      <w:r w:rsidR="00D730A4" w:rsidRPr="00D429D9">
        <w:rPr>
          <w:rFonts w:ascii="Palatino Linotype" w:hAnsi="Palatino Linotype"/>
        </w:rPr>
        <w:t xml:space="preserve"> </w:t>
      </w:r>
      <w:r w:rsidRPr="00D429D9">
        <w:rPr>
          <w:rFonts w:ascii="Palatino Linotype" w:hAnsi="Palatino Linotype"/>
        </w:rPr>
        <w:t>a</w:t>
      </w:r>
      <w:r w:rsidR="00D730A4" w:rsidRPr="00D429D9">
        <w:rPr>
          <w:rFonts w:ascii="Palatino Linotype" w:hAnsi="Palatino Linotype"/>
        </w:rPr>
        <w:t xml:space="preserve"> </w:t>
      </w:r>
      <w:r w:rsidRPr="00D429D9">
        <w:rPr>
          <w:rFonts w:ascii="Palatino Linotype" w:hAnsi="Palatino Linotype"/>
        </w:rPr>
        <w:t>dictar</w:t>
      </w:r>
      <w:r w:rsidR="00D730A4" w:rsidRPr="00D429D9">
        <w:rPr>
          <w:rFonts w:ascii="Palatino Linotype" w:hAnsi="Palatino Linotype"/>
        </w:rPr>
        <w:t xml:space="preserve"> </w:t>
      </w:r>
      <w:r w:rsidRPr="00D429D9">
        <w:rPr>
          <w:rFonts w:ascii="Palatino Linotype" w:hAnsi="Palatino Linotype"/>
        </w:rPr>
        <w:t>la</w:t>
      </w:r>
      <w:r w:rsidR="00D730A4" w:rsidRPr="00D429D9">
        <w:rPr>
          <w:rFonts w:ascii="Palatino Linotype" w:hAnsi="Palatino Linotype"/>
        </w:rPr>
        <w:t xml:space="preserve"> </w:t>
      </w:r>
      <w:r w:rsidRPr="00D429D9">
        <w:rPr>
          <w:rFonts w:ascii="Palatino Linotype" w:hAnsi="Palatino Linotype"/>
        </w:rPr>
        <w:t>presente</w:t>
      </w:r>
      <w:r w:rsidR="00D730A4" w:rsidRPr="00D429D9">
        <w:rPr>
          <w:rFonts w:ascii="Palatino Linotype" w:hAnsi="Palatino Linotype"/>
        </w:rPr>
        <w:t xml:space="preserve"> </w:t>
      </w:r>
      <w:r w:rsidRPr="00D429D9">
        <w:rPr>
          <w:rFonts w:ascii="Palatino Linotype" w:hAnsi="Palatino Linotype"/>
        </w:rPr>
        <w:t>resolución</w:t>
      </w:r>
      <w:r w:rsidR="00D730A4" w:rsidRPr="00D429D9">
        <w:rPr>
          <w:rFonts w:ascii="Palatino Linotype" w:hAnsi="Palatino Linotype"/>
        </w:rPr>
        <w:t xml:space="preserve"> </w:t>
      </w:r>
      <w:r w:rsidRPr="00D429D9">
        <w:rPr>
          <w:rFonts w:ascii="Palatino Linotype" w:hAnsi="Palatino Linotype"/>
        </w:rPr>
        <w:t>con</w:t>
      </w:r>
      <w:r w:rsidR="00D730A4" w:rsidRPr="00D429D9">
        <w:rPr>
          <w:rFonts w:ascii="Palatino Linotype" w:hAnsi="Palatino Linotype"/>
        </w:rPr>
        <w:t xml:space="preserve"> </w:t>
      </w:r>
      <w:r w:rsidRPr="00D429D9">
        <w:rPr>
          <w:rFonts w:ascii="Palatino Linotype" w:hAnsi="Palatino Linotype"/>
        </w:rPr>
        <w:t>base</w:t>
      </w:r>
      <w:r w:rsidR="00D730A4" w:rsidRPr="00D429D9">
        <w:rPr>
          <w:rFonts w:ascii="Palatino Linotype" w:hAnsi="Palatino Linotype"/>
        </w:rPr>
        <w:t xml:space="preserve"> </w:t>
      </w:r>
      <w:r w:rsidRPr="00D429D9">
        <w:rPr>
          <w:rFonts w:ascii="Palatino Linotype" w:hAnsi="Palatino Linotype"/>
        </w:rPr>
        <w:t>en</w:t>
      </w:r>
      <w:r w:rsidR="00D730A4" w:rsidRPr="00D429D9">
        <w:rPr>
          <w:rFonts w:ascii="Palatino Linotype" w:hAnsi="Palatino Linotype"/>
        </w:rPr>
        <w:t xml:space="preserve"> </w:t>
      </w:r>
      <w:r w:rsidRPr="00D429D9">
        <w:rPr>
          <w:rFonts w:ascii="Palatino Linotype" w:hAnsi="Palatino Linotype"/>
        </w:rPr>
        <w:t>lo</w:t>
      </w:r>
      <w:r w:rsidR="00D730A4" w:rsidRPr="00D429D9">
        <w:rPr>
          <w:rFonts w:ascii="Palatino Linotype" w:hAnsi="Palatino Linotype"/>
        </w:rPr>
        <w:t xml:space="preserve"> </w:t>
      </w:r>
      <w:r w:rsidRPr="00D429D9">
        <w:rPr>
          <w:rFonts w:ascii="Palatino Linotype" w:hAnsi="Palatino Linotype"/>
        </w:rPr>
        <w:t>siguiente:</w:t>
      </w:r>
      <w:r w:rsidR="00D730A4" w:rsidRPr="00D429D9">
        <w:rPr>
          <w:rFonts w:ascii="Palatino Linotype" w:hAnsi="Palatino Linotype"/>
        </w:rPr>
        <w:t xml:space="preserve"> </w:t>
      </w:r>
    </w:p>
    <w:p w:rsidR="00A2780F" w:rsidRPr="00D429D9" w:rsidRDefault="00A2780F" w:rsidP="00183C32">
      <w:pPr>
        <w:spacing w:before="100" w:beforeAutospacing="1" w:after="100" w:afterAutospacing="1" w:line="360" w:lineRule="auto"/>
        <w:jc w:val="center"/>
        <w:rPr>
          <w:rFonts w:ascii="Palatino Linotype" w:hAnsi="Palatino Linotype"/>
          <w:b/>
          <w:bCs/>
          <w:spacing w:val="60"/>
          <w:sz w:val="28"/>
        </w:rPr>
      </w:pPr>
      <w:r w:rsidRPr="00D429D9">
        <w:rPr>
          <w:rFonts w:ascii="Palatino Linotype" w:hAnsi="Palatino Linotype"/>
          <w:b/>
          <w:bCs/>
          <w:spacing w:val="60"/>
          <w:sz w:val="28"/>
        </w:rPr>
        <w:t>RESULTANDO</w:t>
      </w:r>
    </w:p>
    <w:p w:rsidR="00345471" w:rsidRPr="00D429D9"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D429D9">
        <w:rPr>
          <w:rFonts w:ascii="Palatino Linotype" w:hAnsi="Palatino Linotype"/>
        </w:rPr>
        <w:t>En</w:t>
      </w:r>
      <w:r w:rsidR="00D730A4" w:rsidRPr="00D429D9">
        <w:rPr>
          <w:rFonts w:ascii="Palatino Linotype" w:hAnsi="Palatino Linotype"/>
        </w:rPr>
        <w:t xml:space="preserve"> </w:t>
      </w:r>
      <w:r w:rsidRPr="00D429D9">
        <w:rPr>
          <w:rFonts w:ascii="Palatino Linotype" w:hAnsi="Palatino Linotype" w:cs="Arial"/>
        </w:rPr>
        <w:t>fecha</w:t>
      </w:r>
      <w:r w:rsidR="00D730A4" w:rsidRPr="00D429D9">
        <w:rPr>
          <w:rFonts w:ascii="Palatino Linotype" w:hAnsi="Palatino Linotype"/>
        </w:rPr>
        <w:t xml:space="preserve"> </w:t>
      </w:r>
      <w:r w:rsidR="00A16FDA" w:rsidRPr="00D429D9">
        <w:rPr>
          <w:rFonts w:ascii="Palatino Linotype" w:hAnsi="Palatino Linotype"/>
        </w:rPr>
        <w:t xml:space="preserve">veintitrés de abril </w:t>
      </w:r>
      <w:r w:rsidR="00693255" w:rsidRPr="00D429D9">
        <w:rPr>
          <w:rFonts w:ascii="Palatino Linotype" w:hAnsi="Palatino Linotype"/>
        </w:rPr>
        <w:t>de dos mil diecinueve</w:t>
      </w:r>
      <w:r w:rsidRPr="00D429D9">
        <w:rPr>
          <w:rFonts w:ascii="Palatino Linotype" w:hAnsi="Palatino Linotype"/>
        </w:rPr>
        <w:t>,</w:t>
      </w:r>
      <w:r w:rsidR="00D730A4" w:rsidRPr="00D429D9">
        <w:rPr>
          <w:rFonts w:ascii="Palatino Linotype" w:hAnsi="Palatino Linotype"/>
        </w:rPr>
        <w:t xml:space="preserve"> </w:t>
      </w:r>
      <w:r w:rsidR="00693255" w:rsidRPr="00D429D9">
        <w:rPr>
          <w:rFonts w:ascii="Palatino Linotype" w:hAnsi="Palatino Linotype" w:cs="Arial"/>
          <w:b/>
        </w:rPr>
        <w:t>EL</w:t>
      </w:r>
      <w:r w:rsidR="00D83B69" w:rsidRPr="00D429D9">
        <w:rPr>
          <w:rFonts w:ascii="Palatino Linotype" w:hAnsi="Palatino Linotype" w:cs="Arial"/>
          <w:b/>
        </w:rPr>
        <w:t xml:space="preserve"> </w:t>
      </w:r>
      <w:r w:rsidR="0013060C" w:rsidRPr="00D429D9">
        <w:rPr>
          <w:rFonts w:ascii="Palatino Linotype" w:hAnsi="Palatino Linotype" w:cs="Arial"/>
          <w:b/>
        </w:rPr>
        <w:t>RECURRENTE</w:t>
      </w:r>
      <w:r w:rsidR="007554C2" w:rsidRPr="00D429D9">
        <w:rPr>
          <w:rFonts w:ascii="Palatino Linotype" w:hAnsi="Palatino Linotype"/>
        </w:rPr>
        <w:t xml:space="preserve"> </w:t>
      </w:r>
      <w:r w:rsidRPr="00D429D9">
        <w:rPr>
          <w:rFonts w:ascii="Palatino Linotype" w:hAnsi="Palatino Linotype"/>
        </w:rPr>
        <w:t>presentó</w:t>
      </w:r>
      <w:r w:rsidR="00D730A4" w:rsidRPr="00D429D9">
        <w:rPr>
          <w:rFonts w:ascii="Palatino Linotype" w:hAnsi="Palatino Linotype"/>
        </w:rPr>
        <w:t xml:space="preserve"> </w:t>
      </w:r>
      <w:r w:rsidRPr="00D429D9">
        <w:rPr>
          <w:rFonts w:ascii="Palatino Linotype" w:hAnsi="Palatino Linotype"/>
        </w:rPr>
        <w:t>a</w:t>
      </w:r>
      <w:r w:rsidR="00D730A4" w:rsidRPr="00D429D9">
        <w:rPr>
          <w:rFonts w:ascii="Palatino Linotype" w:hAnsi="Palatino Linotype"/>
        </w:rPr>
        <w:t xml:space="preserve"> </w:t>
      </w:r>
      <w:r w:rsidRPr="00D429D9">
        <w:rPr>
          <w:rFonts w:ascii="Palatino Linotype" w:hAnsi="Palatino Linotype"/>
        </w:rPr>
        <w:t>través</w:t>
      </w:r>
      <w:r w:rsidR="00D730A4" w:rsidRPr="00D429D9">
        <w:rPr>
          <w:rFonts w:ascii="Palatino Linotype" w:hAnsi="Palatino Linotype"/>
        </w:rPr>
        <w:t xml:space="preserve"> </w:t>
      </w:r>
      <w:r w:rsidRPr="00D429D9">
        <w:rPr>
          <w:rFonts w:ascii="Palatino Linotype" w:hAnsi="Palatino Linotype"/>
        </w:rPr>
        <w:t>del</w:t>
      </w:r>
      <w:r w:rsidR="00D730A4" w:rsidRPr="00D429D9">
        <w:rPr>
          <w:rFonts w:ascii="Palatino Linotype" w:hAnsi="Palatino Linotype"/>
        </w:rPr>
        <w:t xml:space="preserve"> </w:t>
      </w:r>
      <w:r w:rsidRPr="00D429D9">
        <w:rPr>
          <w:rFonts w:ascii="Palatino Linotype" w:hAnsi="Palatino Linotype" w:cs="Arial"/>
        </w:rPr>
        <w:t>Sistema</w:t>
      </w:r>
      <w:r w:rsidR="00D730A4" w:rsidRPr="00D429D9">
        <w:rPr>
          <w:rFonts w:ascii="Palatino Linotype" w:hAnsi="Palatino Linotype"/>
        </w:rPr>
        <w:t xml:space="preserve"> </w:t>
      </w:r>
      <w:r w:rsidRPr="00D429D9">
        <w:rPr>
          <w:rFonts w:ascii="Palatino Linotype" w:hAnsi="Palatino Linotype"/>
        </w:rPr>
        <w:t>de</w:t>
      </w:r>
      <w:r w:rsidR="00D730A4" w:rsidRPr="00D429D9">
        <w:rPr>
          <w:rFonts w:ascii="Palatino Linotype" w:hAnsi="Palatino Linotype"/>
        </w:rPr>
        <w:t xml:space="preserve"> </w:t>
      </w:r>
      <w:r w:rsidRPr="00D429D9">
        <w:rPr>
          <w:rFonts w:ascii="Palatino Linotype" w:hAnsi="Palatino Linotype"/>
        </w:rPr>
        <w:t>Acceso</w:t>
      </w:r>
      <w:r w:rsidR="00D730A4" w:rsidRPr="00D429D9">
        <w:rPr>
          <w:rFonts w:ascii="Palatino Linotype" w:hAnsi="Palatino Linotype"/>
        </w:rPr>
        <w:t xml:space="preserve"> </w:t>
      </w:r>
      <w:r w:rsidRPr="00D429D9">
        <w:rPr>
          <w:rFonts w:ascii="Palatino Linotype" w:hAnsi="Palatino Linotype"/>
        </w:rPr>
        <w:t>a</w:t>
      </w:r>
      <w:r w:rsidR="00D730A4" w:rsidRPr="00D429D9">
        <w:rPr>
          <w:rFonts w:ascii="Palatino Linotype" w:hAnsi="Palatino Linotype"/>
        </w:rPr>
        <w:t xml:space="preserve"> </w:t>
      </w:r>
      <w:r w:rsidRPr="00D429D9">
        <w:rPr>
          <w:rFonts w:ascii="Palatino Linotype" w:hAnsi="Palatino Linotype"/>
        </w:rPr>
        <w:t>la</w:t>
      </w:r>
      <w:r w:rsidR="00D730A4" w:rsidRPr="00D429D9">
        <w:rPr>
          <w:rFonts w:ascii="Palatino Linotype" w:hAnsi="Palatino Linotype"/>
        </w:rPr>
        <w:t xml:space="preserve"> </w:t>
      </w:r>
      <w:r w:rsidRPr="00D429D9">
        <w:rPr>
          <w:rFonts w:ascii="Palatino Linotype" w:hAnsi="Palatino Linotype"/>
        </w:rPr>
        <w:t>Información</w:t>
      </w:r>
      <w:r w:rsidR="00D730A4" w:rsidRPr="00D429D9">
        <w:rPr>
          <w:rFonts w:ascii="Palatino Linotype" w:hAnsi="Palatino Linotype"/>
        </w:rPr>
        <w:t xml:space="preserve"> </w:t>
      </w:r>
      <w:r w:rsidRPr="00D429D9">
        <w:rPr>
          <w:rFonts w:ascii="Palatino Linotype" w:hAnsi="Palatino Linotype"/>
        </w:rPr>
        <w:t>Mexiquense,</w:t>
      </w:r>
      <w:r w:rsidR="00D730A4" w:rsidRPr="00D429D9">
        <w:rPr>
          <w:rFonts w:ascii="Palatino Linotype" w:hAnsi="Palatino Linotype"/>
        </w:rPr>
        <w:t xml:space="preserve"> </w:t>
      </w:r>
      <w:r w:rsidRPr="00D429D9">
        <w:rPr>
          <w:rFonts w:ascii="Palatino Linotype" w:hAnsi="Palatino Linotype"/>
        </w:rPr>
        <w:t>en</w:t>
      </w:r>
      <w:r w:rsidR="00D730A4" w:rsidRPr="00D429D9">
        <w:rPr>
          <w:rFonts w:ascii="Palatino Linotype" w:hAnsi="Palatino Linotype"/>
        </w:rPr>
        <w:t xml:space="preserve"> </w:t>
      </w:r>
      <w:r w:rsidRPr="00D429D9">
        <w:rPr>
          <w:rFonts w:ascii="Palatino Linotype" w:hAnsi="Palatino Linotype"/>
        </w:rPr>
        <w:t>lo</w:t>
      </w:r>
      <w:r w:rsidR="00D730A4" w:rsidRPr="00D429D9">
        <w:rPr>
          <w:rFonts w:ascii="Palatino Linotype" w:hAnsi="Palatino Linotype"/>
        </w:rPr>
        <w:t xml:space="preserve"> </w:t>
      </w:r>
      <w:r w:rsidRPr="00D429D9">
        <w:rPr>
          <w:rFonts w:ascii="Palatino Linotype" w:hAnsi="Palatino Linotype"/>
        </w:rPr>
        <w:t>subsecuente</w:t>
      </w:r>
      <w:r w:rsidR="00D730A4" w:rsidRPr="00D429D9">
        <w:rPr>
          <w:rFonts w:ascii="Palatino Linotype" w:hAnsi="Palatino Linotype"/>
        </w:rPr>
        <w:t xml:space="preserve"> </w:t>
      </w:r>
      <w:r w:rsidRPr="00D429D9">
        <w:rPr>
          <w:rFonts w:ascii="Palatino Linotype" w:hAnsi="Palatino Linotype"/>
          <w:b/>
        </w:rPr>
        <w:t>EL</w:t>
      </w:r>
      <w:r w:rsidR="00D730A4" w:rsidRPr="00D429D9">
        <w:rPr>
          <w:rFonts w:ascii="Palatino Linotype" w:hAnsi="Palatino Linotype"/>
          <w:b/>
        </w:rPr>
        <w:t xml:space="preserve"> </w:t>
      </w:r>
      <w:r w:rsidRPr="00D429D9">
        <w:rPr>
          <w:rFonts w:ascii="Palatino Linotype" w:hAnsi="Palatino Linotype"/>
          <w:b/>
        </w:rPr>
        <w:t>SAIMEX</w:t>
      </w:r>
      <w:r w:rsidR="00D730A4" w:rsidRPr="00D429D9">
        <w:rPr>
          <w:rFonts w:ascii="Palatino Linotype" w:hAnsi="Palatino Linotype"/>
        </w:rPr>
        <w:t xml:space="preserve"> </w:t>
      </w:r>
      <w:r w:rsidRPr="00D429D9">
        <w:rPr>
          <w:rFonts w:ascii="Palatino Linotype" w:hAnsi="Palatino Linotype"/>
        </w:rPr>
        <w:t>ante</w:t>
      </w:r>
      <w:r w:rsidR="00D730A4" w:rsidRPr="00D429D9">
        <w:rPr>
          <w:rFonts w:ascii="Palatino Linotype" w:hAnsi="Palatino Linotype"/>
        </w:rPr>
        <w:t xml:space="preserve"> </w:t>
      </w:r>
      <w:r w:rsidRPr="00D429D9">
        <w:rPr>
          <w:rFonts w:ascii="Palatino Linotype" w:hAnsi="Palatino Linotype"/>
          <w:b/>
        </w:rPr>
        <w:t>EL</w:t>
      </w:r>
      <w:r w:rsidR="00D730A4" w:rsidRPr="00D429D9">
        <w:rPr>
          <w:rFonts w:ascii="Palatino Linotype" w:hAnsi="Palatino Linotype"/>
          <w:b/>
        </w:rPr>
        <w:t xml:space="preserve"> </w:t>
      </w:r>
      <w:r w:rsidRPr="00D429D9">
        <w:rPr>
          <w:rFonts w:ascii="Palatino Linotype" w:hAnsi="Palatino Linotype"/>
          <w:b/>
        </w:rPr>
        <w:t>SUJETO</w:t>
      </w:r>
      <w:r w:rsidR="00D730A4" w:rsidRPr="00D429D9">
        <w:rPr>
          <w:rFonts w:ascii="Palatino Linotype" w:hAnsi="Palatino Linotype"/>
          <w:b/>
        </w:rPr>
        <w:t xml:space="preserve"> </w:t>
      </w:r>
      <w:r w:rsidRPr="00D429D9">
        <w:rPr>
          <w:rFonts w:ascii="Palatino Linotype" w:hAnsi="Palatino Linotype"/>
          <w:b/>
        </w:rPr>
        <w:t>OBLIGADO</w:t>
      </w:r>
      <w:r w:rsidRPr="00D429D9">
        <w:rPr>
          <w:rFonts w:ascii="Palatino Linotype" w:hAnsi="Palatino Linotype"/>
        </w:rPr>
        <w:t>,</w:t>
      </w:r>
      <w:r w:rsidR="00D730A4" w:rsidRPr="00D429D9">
        <w:rPr>
          <w:rFonts w:ascii="Palatino Linotype" w:hAnsi="Palatino Linotype"/>
        </w:rPr>
        <w:t xml:space="preserve"> </w:t>
      </w:r>
      <w:r w:rsidRPr="00D429D9">
        <w:rPr>
          <w:rFonts w:ascii="Palatino Linotype" w:hAnsi="Palatino Linotype"/>
        </w:rPr>
        <w:t>la</w:t>
      </w:r>
      <w:r w:rsidR="00D730A4" w:rsidRPr="00D429D9">
        <w:rPr>
          <w:rFonts w:ascii="Palatino Linotype" w:hAnsi="Palatino Linotype"/>
        </w:rPr>
        <w:t xml:space="preserve"> </w:t>
      </w:r>
      <w:r w:rsidRPr="00D429D9">
        <w:rPr>
          <w:rFonts w:ascii="Palatino Linotype" w:hAnsi="Palatino Linotype"/>
        </w:rPr>
        <w:t>solicitud</w:t>
      </w:r>
      <w:r w:rsidR="00D730A4" w:rsidRPr="00D429D9">
        <w:rPr>
          <w:rFonts w:ascii="Palatino Linotype" w:hAnsi="Palatino Linotype"/>
        </w:rPr>
        <w:t xml:space="preserve"> </w:t>
      </w:r>
      <w:r w:rsidRPr="00D429D9">
        <w:rPr>
          <w:rFonts w:ascii="Palatino Linotype" w:hAnsi="Palatino Linotype"/>
        </w:rPr>
        <w:t>de</w:t>
      </w:r>
      <w:r w:rsidR="00D730A4" w:rsidRPr="00D429D9">
        <w:rPr>
          <w:rFonts w:ascii="Palatino Linotype" w:hAnsi="Palatino Linotype"/>
        </w:rPr>
        <w:t xml:space="preserve"> </w:t>
      </w:r>
      <w:r w:rsidRPr="00D429D9">
        <w:rPr>
          <w:rFonts w:ascii="Palatino Linotype" w:hAnsi="Palatino Linotype"/>
        </w:rPr>
        <w:t>acceso</w:t>
      </w:r>
      <w:r w:rsidR="00D730A4" w:rsidRPr="00D429D9">
        <w:rPr>
          <w:rFonts w:ascii="Palatino Linotype" w:hAnsi="Palatino Linotype"/>
        </w:rPr>
        <w:t xml:space="preserve"> </w:t>
      </w:r>
      <w:r w:rsidRPr="00D429D9">
        <w:rPr>
          <w:rFonts w:ascii="Palatino Linotype" w:hAnsi="Palatino Linotype"/>
        </w:rPr>
        <w:t>a</w:t>
      </w:r>
      <w:r w:rsidR="00D730A4" w:rsidRPr="00D429D9">
        <w:rPr>
          <w:rFonts w:ascii="Palatino Linotype" w:hAnsi="Palatino Linotype"/>
        </w:rPr>
        <w:t xml:space="preserve"> </w:t>
      </w:r>
      <w:r w:rsidRPr="00D429D9">
        <w:rPr>
          <w:rFonts w:ascii="Palatino Linotype" w:hAnsi="Palatino Linotype"/>
        </w:rPr>
        <w:t>la</w:t>
      </w:r>
      <w:r w:rsidR="00D730A4" w:rsidRPr="00D429D9">
        <w:rPr>
          <w:rFonts w:ascii="Palatino Linotype" w:hAnsi="Palatino Linotype"/>
        </w:rPr>
        <w:t xml:space="preserve"> </w:t>
      </w:r>
      <w:r w:rsidRPr="00D429D9">
        <w:rPr>
          <w:rFonts w:ascii="Palatino Linotype" w:hAnsi="Palatino Linotype"/>
        </w:rPr>
        <w:t>información</w:t>
      </w:r>
      <w:r w:rsidR="00D730A4" w:rsidRPr="00D429D9">
        <w:rPr>
          <w:rFonts w:ascii="Palatino Linotype" w:hAnsi="Palatino Linotype"/>
        </w:rPr>
        <w:t xml:space="preserve"> </w:t>
      </w:r>
      <w:r w:rsidRPr="00D429D9">
        <w:rPr>
          <w:rFonts w:ascii="Palatino Linotype" w:hAnsi="Palatino Linotype"/>
        </w:rPr>
        <w:t>pública,</w:t>
      </w:r>
      <w:r w:rsidR="00D730A4" w:rsidRPr="00D429D9">
        <w:rPr>
          <w:rFonts w:ascii="Palatino Linotype" w:hAnsi="Palatino Linotype"/>
        </w:rPr>
        <w:t xml:space="preserve"> </w:t>
      </w:r>
      <w:r w:rsidR="00345471" w:rsidRPr="00D429D9">
        <w:rPr>
          <w:rFonts w:ascii="Palatino Linotype" w:hAnsi="Palatino Linotype"/>
        </w:rPr>
        <w:t xml:space="preserve">a la que se le asignó el número </w:t>
      </w:r>
      <w:r w:rsidR="008264CD" w:rsidRPr="00D429D9">
        <w:rPr>
          <w:rFonts w:ascii="Palatino Linotype" w:hAnsi="Palatino Linotype"/>
          <w:b/>
          <w:bCs/>
        </w:rPr>
        <w:t>00338/ATIZARA</w:t>
      </w:r>
      <w:r w:rsidR="00693255" w:rsidRPr="00D429D9">
        <w:rPr>
          <w:rFonts w:ascii="Palatino Linotype" w:hAnsi="Palatino Linotype"/>
          <w:b/>
          <w:bCs/>
        </w:rPr>
        <w:t>/IP/2019</w:t>
      </w:r>
      <w:r w:rsidR="00345471" w:rsidRPr="00D429D9">
        <w:rPr>
          <w:rFonts w:ascii="Palatino Linotype" w:hAnsi="Palatino Linotype"/>
        </w:rPr>
        <w:t xml:space="preserve">, </w:t>
      </w:r>
      <w:r w:rsidR="00002897" w:rsidRPr="00D429D9">
        <w:rPr>
          <w:rFonts w:ascii="Palatino Linotype" w:hAnsi="Palatino Linotype"/>
        </w:rPr>
        <w:t>mediante la cual requirió por dicha vía:</w:t>
      </w:r>
    </w:p>
    <w:p w:rsidR="008264CD" w:rsidRPr="00D429D9" w:rsidRDefault="00A327E0" w:rsidP="008264CD">
      <w:pPr>
        <w:spacing w:before="100" w:beforeAutospacing="1" w:after="100" w:afterAutospacing="1"/>
        <w:ind w:left="709" w:right="709"/>
        <w:jc w:val="both"/>
        <w:rPr>
          <w:rFonts w:ascii="Palatino Linotype" w:hAnsi="Palatino Linotype"/>
          <w:sz w:val="22"/>
          <w:szCs w:val="22"/>
        </w:rPr>
      </w:pPr>
      <w:r w:rsidRPr="00D429D9">
        <w:rPr>
          <w:rFonts w:ascii="Palatino Linotype" w:hAnsi="Palatino Linotype" w:cs="Arial"/>
          <w:i/>
          <w:sz w:val="22"/>
          <w:szCs w:val="22"/>
        </w:rPr>
        <w:t>“</w:t>
      </w:r>
      <w:r w:rsidR="008264CD" w:rsidRPr="00D429D9">
        <w:rPr>
          <w:rFonts w:ascii="Palatino Linotype" w:hAnsi="Palatino Linotype" w:cs="Arial"/>
          <w:i/>
          <w:sz w:val="22"/>
          <w:szCs w:val="22"/>
        </w:rPr>
        <w:t>SOLICITO GRADO MAXIMO DE ESTUDIOS, RESPONSABILIDADES DETALLADAS, PUESTO O CARGO Y AREA DE ADSCRIPCIÓN, SUELDO MENSUAL ASIGNADO Y ACTIVIDADES HECHAS DETALLADAS DESDE SU INGRESO AL 31 DE MARZO DE 2019, TODO CON EVIDENCIAS DEL C. ADRIAN HENESTROSA RUEDA.</w:t>
      </w:r>
      <w:r w:rsidRPr="00D429D9">
        <w:rPr>
          <w:rFonts w:ascii="Palatino Linotype" w:hAnsi="Palatino Linotype" w:cs="Arial"/>
          <w:i/>
          <w:sz w:val="22"/>
          <w:szCs w:val="22"/>
        </w:rPr>
        <w:t>”</w:t>
      </w:r>
      <w:r w:rsidR="00D730A4" w:rsidRPr="00D429D9">
        <w:rPr>
          <w:rFonts w:ascii="Palatino Linotype" w:hAnsi="Palatino Linotype" w:cs="Arial"/>
          <w:i/>
          <w:sz w:val="22"/>
          <w:szCs w:val="22"/>
        </w:rPr>
        <w:t xml:space="preserve"> </w:t>
      </w:r>
      <w:r w:rsidRPr="00D429D9">
        <w:rPr>
          <w:rFonts w:ascii="Palatino Linotype" w:hAnsi="Palatino Linotype"/>
          <w:sz w:val="22"/>
          <w:szCs w:val="22"/>
        </w:rPr>
        <w:t>(Sic)</w:t>
      </w:r>
      <w:bookmarkStart w:id="0" w:name="_Ref516764469"/>
      <w:bookmarkStart w:id="1" w:name="_Ref531692384"/>
    </w:p>
    <w:p w:rsidR="008264CD" w:rsidRPr="00D429D9" w:rsidRDefault="008264CD" w:rsidP="00125EA4">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D429D9">
        <w:rPr>
          <w:rFonts w:ascii="Palatino Linotype" w:hAnsi="Palatino Linotype" w:cs="Arial"/>
          <w:szCs w:val="20"/>
        </w:rPr>
        <w:t xml:space="preserve">De las constancias que obran en el expediente electrónico del </w:t>
      </w:r>
      <w:r w:rsidRPr="00D429D9">
        <w:rPr>
          <w:rFonts w:ascii="Palatino Linotype" w:hAnsi="Palatino Linotype" w:cs="Arial"/>
          <w:b/>
          <w:szCs w:val="20"/>
        </w:rPr>
        <w:t>SAIMEX</w:t>
      </w:r>
      <w:r w:rsidRPr="00D429D9">
        <w:rPr>
          <w:rFonts w:ascii="Palatino Linotype" w:hAnsi="Palatino Linotype" w:cs="Arial"/>
          <w:szCs w:val="20"/>
        </w:rPr>
        <w:t xml:space="preserve">, </w:t>
      </w:r>
      <w:r w:rsidRPr="00D429D9">
        <w:rPr>
          <w:rFonts w:ascii="Palatino Linotype" w:hAnsi="Palatino Linotype" w:cs="Arial"/>
        </w:rPr>
        <w:t xml:space="preserve">en fecha </w:t>
      </w:r>
      <w:r w:rsidRPr="00D429D9">
        <w:rPr>
          <w:rFonts w:ascii="Palatino Linotype" w:hAnsi="Palatino Linotype"/>
        </w:rPr>
        <w:t xml:space="preserve">veintitrés de abril </w:t>
      </w:r>
      <w:r w:rsidRPr="00D429D9">
        <w:rPr>
          <w:rFonts w:ascii="Palatino Linotype" w:hAnsi="Palatino Linotype" w:cs="Arial"/>
        </w:rPr>
        <w:t xml:space="preserve">de dos mil diecinueve, el Titular de la Unidad de Transparencia del </w:t>
      </w:r>
      <w:r w:rsidRPr="00D429D9">
        <w:rPr>
          <w:rFonts w:ascii="Palatino Linotype" w:hAnsi="Palatino Linotype" w:cs="Arial"/>
          <w:b/>
        </w:rPr>
        <w:lastRenderedPageBreak/>
        <w:t>SUJETO OBLIGADO</w:t>
      </w:r>
      <w:r w:rsidRPr="00D429D9">
        <w:rPr>
          <w:rFonts w:ascii="Palatino Linotype" w:hAnsi="Palatino Linotype" w:cs="Arial"/>
        </w:rPr>
        <w:t xml:space="preserve">, mediante el folio número </w:t>
      </w:r>
      <w:r w:rsidRPr="00D429D9">
        <w:rPr>
          <w:rFonts w:ascii="Palatino Linotype" w:hAnsi="Palatino Linotype"/>
          <w:b/>
          <w:bCs/>
        </w:rPr>
        <w:t xml:space="preserve">00338/ATIZARA/IP/2019/TSP/0001 </w:t>
      </w:r>
      <w:r w:rsidRPr="00D429D9">
        <w:rPr>
          <w:rFonts w:ascii="Palatino Linotype" w:hAnsi="Palatino Linotype"/>
          <w:bCs/>
        </w:rPr>
        <w:t>turnó el requerimiento de información al Director de Administración y Desarrollo de Personal</w:t>
      </w:r>
      <w:r w:rsidR="00125EA4" w:rsidRPr="00D429D9">
        <w:rPr>
          <w:rStyle w:val="Refdenotaalpie"/>
          <w:rFonts w:ascii="Palatino Linotype" w:hAnsi="Palatino Linotype"/>
          <w:bCs/>
        </w:rPr>
        <w:footnoteReference w:id="1"/>
      </w:r>
      <w:r w:rsidRPr="00D429D9">
        <w:rPr>
          <w:rFonts w:ascii="Palatino Linotype" w:hAnsi="Palatino Linotype"/>
          <w:bCs/>
        </w:rPr>
        <w:t>, en su calidad de Servidor Público Habilitado, a fin de colmar la solicitud de acceso a la información; tal y como, se</w:t>
      </w:r>
      <w:r w:rsidR="0040007E" w:rsidRPr="00D429D9">
        <w:rPr>
          <w:rFonts w:ascii="Palatino Linotype" w:hAnsi="Palatino Linotype"/>
          <w:bCs/>
        </w:rPr>
        <w:t xml:space="preserve"> aprecia en la imagen siguiente:</w:t>
      </w:r>
    </w:p>
    <w:p w:rsidR="008264CD" w:rsidRPr="00D429D9" w:rsidRDefault="00125EA4" w:rsidP="008264CD">
      <w:pPr>
        <w:pStyle w:val="Prrafodelista"/>
        <w:tabs>
          <w:tab w:val="left" w:pos="709"/>
        </w:tabs>
        <w:spacing w:before="100" w:beforeAutospacing="1" w:after="100" w:afterAutospacing="1" w:line="360" w:lineRule="auto"/>
        <w:ind w:left="0"/>
        <w:jc w:val="both"/>
        <w:rPr>
          <w:rFonts w:ascii="Palatino Linotype" w:hAnsi="Palatino Linotype" w:cs="Arial"/>
        </w:rPr>
      </w:pPr>
      <w:r w:rsidRPr="00D429D9">
        <w:rPr>
          <w:noProof/>
          <w:lang w:eastAsia="es-MX"/>
        </w:rPr>
        <w:drawing>
          <wp:inline distT="0" distB="0" distL="0" distR="0" wp14:anchorId="2AFD5A89" wp14:editId="73DD8154">
            <wp:extent cx="5742305" cy="797357"/>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19" t="22452" r="23582" b="67893"/>
                    <a:stretch/>
                  </pic:blipFill>
                  <pic:spPr bwMode="auto">
                    <a:xfrm>
                      <a:off x="0" y="0"/>
                      <a:ext cx="5828599" cy="809339"/>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D429D9" w:rsidRDefault="002713DB" w:rsidP="00567E7D">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D429D9">
        <w:rPr>
          <w:rFonts w:ascii="Palatino Linotype" w:hAnsi="Palatino Linotype" w:cs="Arial"/>
          <w:szCs w:val="20"/>
        </w:rPr>
        <w:t>D</w:t>
      </w:r>
      <w:r w:rsidR="00654828" w:rsidRPr="00D429D9">
        <w:rPr>
          <w:rFonts w:ascii="Palatino Linotype" w:hAnsi="Palatino Linotype" w:cs="Arial"/>
          <w:szCs w:val="20"/>
        </w:rPr>
        <w:t xml:space="preserve">e las constancias que obran en el expediente electrónico del </w:t>
      </w:r>
      <w:r w:rsidR="00654828" w:rsidRPr="00D429D9">
        <w:rPr>
          <w:rFonts w:ascii="Palatino Linotype" w:hAnsi="Palatino Linotype" w:cs="Arial"/>
          <w:b/>
          <w:szCs w:val="20"/>
        </w:rPr>
        <w:t>SAIMEX</w:t>
      </w:r>
      <w:r w:rsidR="00654828" w:rsidRPr="00D429D9">
        <w:rPr>
          <w:rFonts w:ascii="Palatino Linotype" w:hAnsi="Palatino Linotype" w:cs="Arial"/>
          <w:szCs w:val="20"/>
        </w:rPr>
        <w:t xml:space="preserve">, </w:t>
      </w:r>
      <w:r w:rsidR="00A16FDA" w:rsidRPr="00D429D9">
        <w:rPr>
          <w:rFonts w:ascii="Palatino Linotype" w:hAnsi="Palatino Linotype" w:cs="Arial"/>
          <w:szCs w:val="20"/>
        </w:rPr>
        <w:t xml:space="preserve">se advierte que, </w:t>
      </w:r>
      <w:r w:rsidR="00875763" w:rsidRPr="00D429D9">
        <w:rPr>
          <w:rFonts w:ascii="Palatino Linotype" w:hAnsi="Palatino Linotype" w:cs="Arial"/>
        </w:rPr>
        <w:t xml:space="preserve">el día </w:t>
      </w:r>
      <w:r w:rsidR="00A16FDA" w:rsidRPr="00D429D9">
        <w:rPr>
          <w:rFonts w:ascii="Palatino Linotype" w:hAnsi="Palatino Linotype" w:cs="Arial"/>
        </w:rPr>
        <w:t>dieciséis</w:t>
      </w:r>
      <w:r w:rsidR="00997E3E" w:rsidRPr="00D429D9">
        <w:rPr>
          <w:rFonts w:ascii="Palatino Linotype" w:hAnsi="Palatino Linotype" w:cs="Arial"/>
        </w:rPr>
        <w:t xml:space="preserve"> de mayo</w:t>
      </w:r>
      <w:r w:rsidR="00875763" w:rsidRPr="00D429D9">
        <w:rPr>
          <w:rFonts w:ascii="Palatino Linotype" w:hAnsi="Palatino Linotype" w:cs="Arial"/>
        </w:rPr>
        <w:t xml:space="preserve"> de dos mil diecinueve, </w:t>
      </w:r>
      <w:r w:rsidR="00875763" w:rsidRPr="00D429D9">
        <w:rPr>
          <w:rFonts w:ascii="Palatino Linotype" w:hAnsi="Palatino Linotype" w:cs="Arial"/>
          <w:b/>
        </w:rPr>
        <w:t>EL SUJETO OBLIGADO</w:t>
      </w:r>
      <w:r w:rsidR="00875763" w:rsidRPr="00D429D9">
        <w:rPr>
          <w:rFonts w:ascii="Palatino Linotype" w:hAnsi="Palatino Linotype" w:cs="Arial"/>
        </w:rPr>
        <w:t xml:space="preserve"> </w:t>
      </w:r>
      <w:r w:rsidR="00654828" w:rsidRPr="00D429D9">
        <w:rPr>
          <w:rFonts w:ascii="Palatino Linotype" w:hAnsi="Palatino Linotype" w:cs="Arial"/>
        </w:rPr>
        <w:t xml:space="preserve">dio respuesta a la </w:t>
      </w:r>
      <w:r w:rsidR="00654828" w:rsidRPr="00D429D9">
        <w:rPr>
          <w:rFonts w:ascii="Palatino Linotype" w:hAnsi="Palatino Linotype"/>
        </w:rPr>
        <w:t>solicitud</w:t>
      </w:r>
      <w:r w:rsidR="00654828" w:rsidRPr="00D429D9">
        <w:rPr>
          <w:rFonts w:ascii="Palatino Linotype" w:hAnsi="Palatino Linotype" w:cs="Arial"/>
        </w:rPr>
        <w:t xml:space="preserve"> de </w:t>
      </w:r>
      <w:r w:rsidR="00654828" w:rsidRPr="00D429D9">
        <w:rPr>
          <w:rFonts w:ascii="Palatino Linotype" w:hAnsi="Palatino Linotype"/>
        </w:rPr>
        <w:t>acceso</w:t>
      </w:r>
      <w:r w:rsidR="00654828" w:rsidRPr="00D429D9">
        <w:rPr>
          <w:rFonts w:ascii="Palatino Linotype" w:hAnsi="Palatino Linotype" w:cs="Arial"/>
        </w:rPr>
        <w:t xml:space="preserve"> a la información pública requerida por </w:t>
      </w:r>
      <w:r w:rsidR="00693255" w:rsidRPr="00D429D9">
        <w:rPr>
          <w:rFonts w:ascii="Palatino Linotype" w:hAnsi="Palatino Linotype" w:cs="Arial"/>
          <w:b/>
        </w:rPr>
        <w:t>EL</w:t>
      </w:r>
      <w:r w:rsidR="00D83B69" w:rsidRPr="00D429D9">
        <w:rPr>
          <w:rFonts w:ascii="Palatino Linotype" w:hAnsi="Palatino Linotype" w:cs="Arial"/>
          <w:b/>
        </w:rPr>
        <w:t xml:space="preserve"> RECURRENTE</w:t>
      </w:r>
      <w:r w:rsidR="00654828" w:rsidRPr="00D429D9">
        <w:rPr>
          <w:rFonts w:ascii="Palatino Linotype" w:hAnsi="Palatino Linotype" w:cs="Arial"/>
        </w:rPr>
        <w:t>, en los siguientes términos:</w:t>
      </w:r>
      <w:bookmarkEnd w:id="0"/>
      <w:bookmarkEnd w:id="1"/>
    </w:p>
    <w:p w:rsidR="00654828" w:rsidRPr="00D429D9" w:rsidRDefault="00693255" w:rsidP="00183C32">
      <w:pPr>
        <w:spacing w:before="100" w:beforeAutospacing="1" w:after="100" w:afterAutospacing="1"/>
        <w:ind w:left="709" w:right="709"/>
        <w:jc w:val="both"/>
        <w:rPr>
          <w:rFonts w:ascii="Palatino Linotype" w:hAnsi="Palatino Linotype"/>
          <w:sz w:val="22"/>
        </w:rPr>
      </w:pPr>
      <w:r w:rsidRPr="00D429D9">
        <w:rPr>
          <w:rFonts w:ascii="Palatino Linotype" w:hAnsi="Palatino Linotype" w:cs="Arial"/>
          <w:i/>
          <w:sz w:val="22"/>
        </w:rPr>
        <w:t>“</w:t>
      </w:r>
      <w:r w:rsidR="00125EA4" w:rsidRPr="00D429D9">
        <w:rPr>
          <w:rFonts w:ascii="Palatino Linotype" w:hAnsi="Palatino Linotype" w:cs="Arial"/>
          <w:i/>
          <w:sz w:val="22"/>
        </w:rPr>
        <w:t>En relación a su solicitud de información con número de folio 00338/ATIZARA/IP/2019. Con fundamento en el artículo 59 fracción II de la Ley de Transparencia y Acceso a la Información Pública del Estado de México y Municipios, hago de su conocimiento la información que obra en la Subdirección de Recursos Humanos, adscrita a la Dirección de Administración y Desarrollo de Personal. Sin otro en particular por el momento quedo de Usted. ATENTAMENTE DIRECCIÓN DE ADMINISTRACIÓN Y DESARROLLO DE PERSONAL</w:t>
      </w:r>
      <w:r w:rsidR="00A16FDA" w:rsidRPr="00D429D9">
        <w:rPr>
          <w:rFonts w:ascii="Palatino Linotype" w:hAnsi="Palatino Linotype" w:cs="Arial"/>
          <w:i/>
          <w:sz w:val="22"/>
        </w:rPr>
        <w:t>.</w:t>
      </w:r>
      <w:r w:rsidR="00871D30" w:rsidRPr="00D429D9">
        <w:rPr>
          <w:rFonts w:ascii="Palatino Linotype" w:hAnsi="Palatino Linotype" w:cs="Arial"/>
          <w:i/>
          <w:sz w:val="22"/>
          <w:szCs w:val="22"/>
        </w:rPr>
        <w:t>”</w:t>
      </w:r>
      <w:r w:rsidR="002713DB" w:rsidRPr="00D429D9">
        <w:rPr>
          <w:rFonts w:ascii="Palatino Linotype" w:hAnsi="Palatino Linotype" w:cs="Arial"/>
          <w:i/>
          <w:sz w:val="22"/>
        </w:rPr>
        <w:t xml:space="preserve"> </w:t>
      </w:r>
      <w:r w:rsidR="00654828" w:rsidRPr="00D429D9">
        <w:rPr>
          <w:rFonts w:ascii="Palatino Linotype" w:hAnsi="Palatino Linotype"/>
          <w:sz w:val="22"/>
        </w:rPr>
        <w:t>(Sic)</w:t>
      </w:r>
    </w:p>
    <w:p w:rsidR="00AA7625" w:rsidRPr="00D429D9" w:rsidRDefault="001B0EAF" w:rsidP="00693255">
      <w:pPr>
        <w:tabs>
          <w:tab w:val="left" w:pos="567"/>
          <w:tab w:val="left" w:pos="4536"/>
        </w:tabs>
        <w:spacing w:before="100" w:beforeAutospacing="1" w:after="100" w:afterAutospacing="1" w:line="360" w:lineRule="auto"/>
        <w:jc w:val="both"/>
        <w:rPr>
          <w:rFonts w:ascii="Palatino Linotype" w:hAnsi="Palatino Linotype" w:cs="Arial"/>
        </w:rPr>
      </w:pPr>
      <w:r w:rsidRPr="00D429D9">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14:anchorId="1F7B178D" wp14:editId="50433924">
                <wp:simplePos x="0" y="0"/>
                <wp:positionH relativeFrom="margin">
                  <wp:align>left</wp:align>
                </wp:positionH>
                <wp:positionV relativeFrom="paragraph">
                  <wp:posOffset>300079</wp:posOffset>
                </wp:positionV>
                <wp:extent cx="5370664" cy="1237615"/>
                <wp:effectExtent l="38100" t="38100" r="59055" b="95885"/>
                <wp:wrapNone/>
                <wp:docPr id="17" name="Conector recto 17"/>
                <wp:cNvGraphicFramePr/>
                <a:graphic xmlns:a="http://schemas.openxmlformats.org/drawingml/2006/main">
                  <a:graphicData uri="http://schemas.microsoft.com/office/word/2010/wordprocessingShape">
                    <wps:wsp>
                      <wps:cNvCnPr/>
                      <wps:spPr>
                        <a:xfrm>
                          <a:off x="0" y="0"/>
                          <a:ext cx="5370664" cy="123761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BAACC" id="Conector recto 17"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65pt" to="422.9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" strokecolor="#4f81bd [3204]" strokeweight="2pt">
                <v:shadow on="t" color="black" opacity="24903f" origin=",.5" offset="0,.55556mm"/>
                <w10:wrap anchorx="margin"/>
              </v:line>
            </w:pict>
          </mc:Fallback>
        </mc:AlternateContent>
      </w:r>
      <w:r w:rsidR="00AA7625" w:rsidRPr="00D429D9">
        <w:rPr>
          <w:rFonts w:ascii="Palatino Linotype" w:hAnsi="Palatino Linotype" w:cs="Arial"/>
        </w:rPr>
        <w:t xml:space="preserve">Asimismo, </w:t>
      </w:r>
      <w:r w:rsidR="00AA7625" w:rsidRPr="00D429D9">
        <w:rPr>
          <w:rFonts w:ascii="Palatino Linotype" w:hAnsi="Palatino Linotype" w:cs="Arial"/>
          <w:b/>
        </w:rPr>
        <w:t>EL SUJETO OBLIGADO</w:t>
      </w:r>
      <w:r w:rsidR="00AA7625" w:rsidRPr="00D429D9">
        <w:rPr>
          <w:rFonts w:ascii="Palatino Linotype" w:hAnsi="Palatino Linotype" w:cs="Arial"/>
        </w:rPr>
        <w:t xml:space="preserve"> adjuntó </w:t>
      </w:r>
      <w:r w:rsidR="00125EA4" w:rsidRPr="00D429D9">
        <w:rPr>
          <w:rFonts w:ascii="Palatino Linotype" w:hAnsi="Palatino Linotype" w:cs="Arial"/>
        </w:rPr>
        <w:t>el</w:t>
      </w:r>
      <w:r w:rsidR="00875763" w:rsidRPr="00D429D9">
        <w:rPr>
          <w:rFonts w:ascii="Palatino Linotype" w:hAnsi="Palatino Linotype" w:cs="Arial"/>
        </w:rPr>
        <w:t xml:space="preserve"> siguiente archivo electrónico:</w:t>
      </w:r>
    </w:p>
    <w:p w:rsidR="00997E3E" w:rsidRPr="00D429D9" w:rsidRDefault="00997E3E" w:rsidP="00693255">
      <w:pPr>
        <w:tabs>
          <w:tab w:val="left" w:pos="567"/>
          <w:tab w:val="left" w:pos="4536"/>
        </w:tabs>
        <w:spacing w:before="100" w:beforeAutospacing="1" w:after="100" w:afterAutospacing="1" w:line="360" w:lineRule="auto"/>
        <w:jc w:val="both"/>
        <w:rPr>
          <w:rFonts w:ascii="Palatino Linotype" w:hAnsi="Palatino Linotype" w:cs="Arial"/>
        </w:rPr>
      </w:pPr>
    </w:p>
    <w:p w:rsidR="00A16FDA" w:rsidRPr="00D429D9" w:rsidRDefault="00125EA4" w:rsidP="00693255">
      <w:pPr>
        <w:tabs>
          <w:tab w:val="left" w:pos="567"/>
          <w:tab w:val="left" w:pos="4536"/>
        </w:tabs>
        <w:spacing w:before="100" w:beforeAutospacing="1" w:after="100" w:afterAutospacing="1" w:line="360" w:lineRule="auto"/>
        <w:jc w:val="both"/>
        <w:rPr>
          <w:rFonts w:ascii="Palatino Linotype" w:hAnsi="Palatino Linotype" w:cs="Arial"/>
        </w:rPr>
      </w:pPr>
      <w:bookmarkStart w:id="2" w:name="_GoBack"/>
      <w:bookmarkEnd w:id="2"/>
      <w:r w:rsidRPr="00D429D9">
        <w:rPr>
          <w:noProof/>
          <w:lang w:eastAsia="es-MX"/>
        </w:rPr>
        <w:lastRenderedPageBreak/>
        <w:drawing>
          <wp:inline distT="0" distB="0" distL="0" distR="0" wp14:anchorId="1C0E01B0" wp14:editId="09CC945D">
            <wp:extent cx="5755348" cy="70884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354" t="15492" r="34194" b="12207"/>
                    <a:stretch/>
                  </pic:blipFill>
                  <pic:spPr bwMode="auto">
                    <a:xfrm>
                      <a:off x="0" y="0"/>
                      <a:ext cx="5785825" cy="7125965"/>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D429D9"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r w:rsidRPr="00D429D9">
        <w:rPr>
          <w:rFonts w:ascii="Palatino Linotype" w:hAnsi="Palatino Linotype"/>
        </w:rPr>
        <w:lastRenderedPageBreak/>
        <w:t xml:space="preserve">Inconforme con la </w:t>
      </w:r>
      <w:r w:rsidR="00BD250A" w:rsidRPr="00D429D9">
        <w:rPr>
          <w:rFonts w:ascii="Palatino Linotype" w:hAnsi="Palatino Linotype"/>
        </w:rPr>
        <w:t>respuesta</w:t>
      </w:r>
      <w:r w:rsidRPr="00D429D9">
        <w:rPr>
          <w:rFonts w:ascii="Palatino Linotype" w:hAnsi="Palatino Linotype"/>
        </w:rPr>
        <w:t xml:space="preserve"> del </w:t>
      </w:r>
      <w:r w:rsidRPr="00D429D9">
        <w:rPr>
          <w:rFonts w:ascii="Palatino Linotype" w:hAnsi="Palatino Linotype"/>
          <w:b/>
        </w:rPr>
        <w:t>SUJETO OBLIGADO</w:t>
      </w:r>
      <w:r w:rsidRPr="00D429D9">
        <w:rPr>
          <w:rFonts w:ascii="Palatino Linotype" w:hAnsi="Palatino Linotype"/>
        </w:rPr>
        <w:t xml:space="preserve">, en fecha </w:t>
      </w:r>
      <w:r w:rsidR="00853DA2" w:rsidRPr="00D429D9">
        <w:rPr>
          <w:rFonts w:ascii="Palatino Linotype" w:hAnsi="Palatino Linotype"/>
        </w:rPr>
        <w:t>dieci</w:t>
      </w:r>
      <w:r w:rsidR="00125EA4" w:rsidRPr="00D429D9">
        <w:rPr>
          <w:rFonts w:ascii="Palatino Linotype" w:hAnsi="Palatino Linotype"/>
        </w:rPr>
        <w:t>siete</w:t>
      </w:r>
      <w:r w:rsidR="00577264" w:rsidRPr="00D429D9">
        <w:rPr>
          <w:rFonts w:ascii="Palatino Linotype" w:hAnsi="Palatino Linotype"/>
        </w:rPr>
        <w:t xml:space="preserve"> de mayo</w:t>
      </w:r>
      <w:r w:rsidR="00693255" w:rsidRPr="00D429D9">
        <w:rPr>
          <w:rFonts w:ascii="Palatino Linotype" w:hAnsi="Palatino Linotype"/>
        </w:rPr>
        <w:t xml:space="preserve"> de dos mil diecinueve</w:t>
      </w:r>
      <w:r w:rsidRPr="00D429D9">
        <w:rPr>
          <w:rFonts w:ascii="Palatino Linotype" w:hAnsi="Palatino Linotype"/>
        </w:rPr>
        <w:t xml:space="preserve">, </w:t>
      </w:r>
      <w:r w:rsidR="00693255" w:rsidRPr="00D429D9">
        <w:rPr>
          <w:rFonts w:ascii="Palatino Linotype" w:hAnsi="Palatino Linotype" w:cs="Arial"/>
          <w:b/>
        </w:rPr>
        <w:t>EL</w:t>
      </w:r>
      <w:r w:rsidR="00D83B69" w:rsidRPr="00D429D9">
        <w:rPr>
          <w:rFonts w:ascii="Palatino Linotype" w:hAnsi="Palatino Linotype" w:cs="Arial"/>
          <w:b/>
        </w:rPr>
        <w:t xml:space="preserve"> RECURRENTE</w:t>
      </w:r>
      <w:r w:rsidRPr="00D429D9">
        <w:rPr>
          <w:rFonts w:ascii="Palatino Linotype" w:hAnsi="Palatino Linotype"/>
        </w:rPr>
        <w:t>, a través del</w:t>
      </w:r>
      <w:r w:rsidRPr="00D429D9">
        <w:rPr>
          <w:rFonts w:ascii="Palatino Linotype" w:hAnsi="Palatino Linotype"/>
          <w:b/>
        </w:rPr>
        <w:t xml:space="preserve"> SAIMEX, </w:t>
      </w:r>
      <w:r w:rsidRPr="00D429D9">
        <w:rPr>
          <w:rFonts w:ascii="Palatino Linotype" w:hAnsi="Palatino Linotype"/>
        </w:rPr>
        <w:t xml:space="preserve">interpuso el recurso de revisión objeto del </w:t>
      </w:r>
      <w:r w:rsidRPr="00D429D9">
        <w:rPr>
          <w:rFonts w:ascii="Palatino Linotype" w:hAnsi="Palatino Linotype" w:cs="Arial"/>
        </w:rPr>
        <w:t>presente</w:t>
      </w:r>
      <w:r w:rsidRPr="00D429D9">
        <w:rPr>
          <w:rFonts w:ascii="Palatino Linotype" w:hAnsi="Palatino Linotype"/>
        </w:rPr>
        <w:t xml:space="preserve"> estudio, al que se le asignó el </w:t>
      </w:r>
      <w:r w:rsidRPr="00D429D9">
        <w:rPr>
          <w:rFonts w:ascii="Palatino Linotype" w:hAnsi="Palatino Linotype" w:cs="Arial"/>
        </w:rPr>
        <w:t xml:space="preserve">número </w:t>
      </w:r>
      <w:r w:rsidR="00B97199" w:rsidRPr="00D429D9">
        <w:rPr>
          <w:rFonts w:ascii="Palatino Linotype" w:hAnsi="Palatino Linotype" w:cs="Arial"/>
        </w:rPr>
        <w:t>al rubro citado</w:t>
      </w:r>
      <w:r w:rsidRPr="00D429D9">
        <w:rPr>
          <w:rFonts w:ascii="Palatino Linotype" w:hAnsi="Palatino Linotype" w:cs="Arial"/>
        </w:rPr>
        <w:t>, en el que señaló como acto impugnado, lo siguiente:</w:t>
      </w:r>
      <w:bookmarkEnd w:id="3"/>
    </w:p>
    <w:p w:rsidR="009E60DA" w:rsidRPr="00D429D9"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D429D9">
        <w:rPr>
          <w:rFonts w:ascii="Palatino Linotype" w:hAnsi="Palatino Linotype" w:cs="Arial"/>
          <w:i/>
          <w:sz w:val="22"/>
          <w:szCs w:val="22"/>
          <w:lang w:eastAsia="es-MX"/>
        </w:rPr>
        <w:t>“</w:t>
      </w:r>
      <w:r w:rsidR="00125EA4" w:rsidRPr="00D429D9">
        <w:rPr>
          <w:rFonts w:ascii="Palatino Linotype" w:hAnsi="Palatino Linotype" w:cs="Arial"/>
          <w:i/>
          <w:sz w:val="22"/>
          <w:szCs w:val="22"/>
        </w:rPr>
        <w:t>RESPUESTA DE LA AUTORIDAD</w:t>
      </w:r>
      <w:r w:rsidR="00AC2DDC" w:rsidRPr="00D429D9">
        <w:rPr>
          <w:rFonts w:ascii="Palatino Linotype" w:hAnsi="Palatino Linotype" w:cs="Arial"/>
          <w:i/>
          <w:sz w:val="22"/>
          <w:szCs w:val="22"/>
        </w:rPr>
        <w:t>.</w:t>
      </w:r>
      <w:r w:rsidRPr="00D429D9">
        <w:rPr>
          <w:rFonts w:ascii="Palatino Linotype" w:hAnsi="Palatino Linotype" w:cs="Arial"/>
          <w:i/>
          <w:sz w:val="22"/>
          <w:szCs w:val="22"/>
          <w:lang w:eastAsia="es-MX"/>
        </w:rPr>
        <w:t xml:space="preserve">” </w:t>
      </w:r>
      <w:r w:rsidRPr="00D429D9">
        <w:rPr>
          <w:rFonts w:ascii="Palatino Linotype" w:hAnsi="Palatino Linotype" w:cs="Arial"/>
          <w:sz w:val="22"/>
          <w:szCs w:val="22"/>
          <w:lang w:eastAsia="es-MX"/>
        </w:rPr>
        <w:t>(Sic)</w:t>
      </w:r>
    </w:p>
    <w:p w:rsidR="009E60DA" w:rsidRPr="00D429D9" w:rsidRDefault="009E60DA" w:rsidP="00183C32">
      <w:pPr>
        <w:pStyle w:val="Prrafodelista"/>
        <w:spacing w:before="100" w:beforeAutospacing="1" w:after="100" w:afterAutospacing="1" w:line="360" w:lineRule="auto"/>
        <w:ind w:left="0"/>
        <w:jc w:val="both"/>
        <w:rPr>
          <w:rFonts w:ascii="Palatino Linotype" w:hAnsi="Palatino Linotype"/>
        </w:rPr>
      </w:pPr>
      <w:r w:rsidRPr="00D429D9">
        <w:rPr>
          <w:rFonts w:ascii="Palatino Linotype" w:hAnsi="Palatino Linotype" w:cs="Arial"/>
        </w:rPr>
        <w:t>Asimismo</w:t>
      </w:r>
      <w:r w:rsidRPr="00D429D9">
        <w:rPr>
          <w:rFonts w:ascii="Palatino Linotype" w:hAnsi="Palatino Linotype"/>
        </w:rPr>
        <w:t xml:space="preserve">, </w:t>
      </w:r>
      <w:r w:rsidR="00B97199" w:rsidRPr="00D429D9">
        <w:rPr>
          <w:rFonts w:ascii="Palatino Linotype" w:hAnsi="Palatino Linotype" w:cs="Arial"/>
          <w:b/>
        </w:rPr>
        <w:t>EL</w:t>
      </w:r>
      <w:r w:rsidRPr="00D429D9">
        <w:rPr>
          <w:rFonts w:ascii="Palatino Linotype" w:hAnsi="Palatino Linotype" w:cs="Arial"/>
          <w:b/>
        </w:rPr>
        <w:t xml:space="preserve"> RECURRENTE </w:t>
      </w:r>
      <w:r w:rsidRPr="00D429D9">
        <w:rPr>
          <w:rFonts w:ascii="Palatino Linotype" w:hAnsi="Palatino Linotype"/>
        </w:rPr>
        <w:t>indicó como razones o motivos de inconformidad:</w:t>
      </w:r>
    </w:p>
    <w:p w:rsidR="009E60DA" w:rsidRPr="00D429D9"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D429D9">
        <w:rPr>
          <w:rFonts w:ascii="Palatino Linotype" w:hAnsi="Palatino Linotype" w:cs="Arial"/>
          <w:i/>
          <w:sz w:val="22"/>
          <w:szCs w:val="22"/>
          <w:lang w:eastAsia="es-MX"/>
        </w:rPr>
        <w:t>“</w:t>
      </w:r>
      <w:r w:rsidR="00125EA4" w:rsidRPr="00D429D9">
        <w:rPr>
          <w:rFonts w:ascii="Palatino Linotype" w:hAnsi="Palatino Linotype" w:cs="Arial"/>
          <w:i/>
          <w:sz w:val="22"/>
          <w:szCs w:val="22"/>
        </w:rPr>
        <w:t>NO SE ESTA ENTREGANDO TODA LA INFORMACIÓN SOLICITADA POR LO QUE NO ES PERTINENTE NI SUFICIENTE LA RESPUESTA DE LA AUTORIDAD PRESUMIBLEMENTE SE ESTA NEGANDO A DAR DICHA INFORMACIÓN</w:t>
      </w:r>
      <w:r w:rsidR="00305693" w:rsidRPr="00D429D9">
        <w:rPr>
          <w:rFonts w:ascii="Palatino Linotype" w:hAnsi="Palatino Linotype" w:cs="Arial"/>
          <w:i/>
          <w:sz w:val="22"/>
          <w:szCs w:val="22"/>
        </w:rPr>
        <w:t>.</w:t>
      </w:r>
      <w:r w:rsidRPr="00D429D9">
        <w:rPr>
          <w:rFonts w:ascii="Palatino Linotype" w:hAnsi="Palatino Linotype" w:cs="Arial"/>
          <w:i/>
          <w:sz w:val="22"/>
          <w:szCs w:val="22"/>
          <w:lang w:eastAsia="es-MX"/>
        </w:rPr>
        <w:t xml:space="preserve">” </w:t>
      </w:r>
      <w:r w:rsidRPr="00D429D9">
        <w:rPr>
          <w:rFonts w:ascii="Palatino Linotype" w:hAnsi="Palatino Linotype" w:cs="Arial"/>
          <w:sz w:val="22"/>
          <w:szCs w:val="22"/>
          <w:lang w:eastAsia="es-MX"/>
        </w:rPr>
        <w:t>(Sic)</w:t>
      </w:r>
    </w:p>
    <w:p w:rsidR="00D73FD7" w:rsidRPr="00D429D9"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D429D9">
        <w:rPr>
          <w:rFonts w:ascii="Palatino Linotype" w:hAnsi="Palatino Linotype" w:cs="Arial"/>
        </w:rPr>
        <w:t xml:space="preserve">En fecha </w:t>
      </w:r>
      <w:r w:rsidR="00E91D6C" w:rsidRPr="00D429D9">
        <w:rPr>
          <w:rFonts w:ascii="Palatino Linotype" w:hAnsi="Palatino Linotype"/>
        </w:rPr>
        <w:t>diecis</w:t>
      </w:r>
      <w:r w:rsidR="00125EA4" w:rsidRPr="00D429D9">
        <w:rPr>
          <w:rFonts w:ascii="Palatino Linotype" w:hAnsi="Palatino Linotype"/>
        </w:rPr>
        <w:t>iete</w:t>
      </w:r>
      <w:r w:rsidR="00577264" w:rsidRPr="00D429D9">
        <w:rPr>
          <w:rFonts w:ascii="Palatino Linotype" w:hAnsi="Palatino Linotype"/>
        </w:rPr>
        <w:t xml:space="preserve"> de mayo</w:t>
      </w:r>
      <w:r w:rsidR="00B97199" w:rsidRPr="00D429D9">
        <w:rPr>
          <w:rFonts w:ascii="Palatino Linotype" w:hAnsi="Palatino Linotype"/>
        </w:rPr>
        <w:t xml:space="preserve"> de dos mil diecinueve</w:t>
      </w:r>
      <w:r w:rsidRPr="00D429D9">
        <w:rPr>
          <w:rFonts w:ascii="Palatino Linotype" w:hAnsi="Palatino Linotype" w:cs="Arial"/>
        </w:rPr>
        <w:t>, e</w:t>
      </w:r>
      <w:r w:rsidR="00D73FD7" w:rsidRPr="00D429D9">
        <w:rPr>
          <w:rFonts w:ascii="Palatino Linotype" w:hAnsi="Palatino Linotype" w:cs="Arial"/>
        </w:rPr>
        <w:t>l</w:t>
      </w:r>
      <w:r w:rsidR="00D730A4" w:rsidRPr="00D429D9">
        <w:rPr>
          <w:rFonts w:ascii="Palatino Linotype" w:hAnsi="Palatino Linotype" w:cs="Arial"/>
        </w:rPr>
        <w:t xml:space="preserve"> </w:t>
      </w:r>
      <w:r w:rsidR="00D73FD7" w:rsidRPr="00D429D9">
        <w:rPr>
          <w:rFonts w:ascii="Palatino Linotype" w:hAnsi="Palatino Linotype" w:cs="Arial"/>
        </w:rPr>
        <w:t>recurso</w:t>
      </w:r>
      <w:r w:rsidR="00D730A4" w:rsidRPr="00D429D9">
        <w:rPr>
          <w:rFonts w:ascii="Palatino Linotype" w:hAnsi="Palatino Linotype" w:cs="Arial"/>
        </w:rPr>
        <w:t xml:space="preserve"> </w:t>
      </w:r>
      <w:r w:rsidR="00D73FD7" w:rsidRPr="00D429D9">
        <w:rPr>
          <w:rFonts w:ascii="Palatino Linotype" w:hAnsi="Palatino Linotype" w:cs="Arial"/>
        </w:rPr>
        <w:t>de</w:t>
      </w:r>
      <w:r w:rsidR="00D730A4" w:rsidRPr="00D429D9">
        <w:rPr>
          <w:rFonts w:ascii="Palatino Linotype" w:hAnsi="Palatino Linotype" w:cs="Arial"/>
        </w:rPr>
        <w:t xml:space="preserve"> </w:t>
      </w:r>
      <w:r w:rsidR="00D73FD7" w:rsidRPr="00D429D9">
        <w:rPr>
          <w:rFonts w:ascii="Palatino Linotype" w:hAnsi="Palatino Linotype" w:cs="Arial"/>
        </w:rPr>
        <w:t>que</w:t>
      </w:r>
      <w:r w:rsidR="00D730A4" w:rsidRPr="00D429D9">
        <w:rPr>
          <w:rFonts w:ascii="Palatino Linotype" w:hAnsi="Palatino Linotype" w:cs="Arial"/>
        </w:rPr>
        <w:t xml:space="preserve"> </w:t>
      </w:r>
      <w:r w:rsidR="00D73FD7" w:rsidRPr="00D429D9">
        <w:rPr>
          <w:rFonts w:ascii="Palatino Linotype" w:hAnsi="Palatino Linotype" w:cs="Arial"/>
        </w:rPr>
        <w:t>se</w:t>
      </w:r>
      <w:r w:rsidR="00D730A4" w:rsidRPr="00D429D9">
        <w:rPr>
          <w:rFonts w:ascii="Palatino Linotype" w:hAnsi="Palatino Linotype" w:cs="Arial"/>
        </w:rPr>
        <w:t xml:space="preserve"> </w:t>
      </w:r>
      <w:r w:rsidR="00D73FD7" w:rsidRPr="00D429D9">
        <w:rPr>
          <w:rFonts w:ascii="Palatino Linotype" w:hAnsi="Palatino Linotype" w:cs="Arial"/>
        </w:rPr>
        <w:t>trata</w:t>
      </w:r>
      <w:r w:rsidR="00D730A4" w:rsidRPr="00D429D9">
        <w:rPr>
          <w:rFonts w:ascii="Palatino Linotype" w:hAnsi="Palatino Linotype" w:cs="Arial"/>
        </w:rPr>
        <w:t xml:space="preserve"> </w:t>
      </w:r>
      <w:r w:rsidR="00D73FD7" w:rsidRPr="00D429D9">
        <w:rPr>
          <w:rFonts w:ascii="Palatino Linotype" w:hAnsi="Palatino Linotype" w:cs="Arial"/>
        </w:rPr>
        <w:t>se</w:t>
      </w:r>
      <w:r w:rsidR="00D730A4" w:rsidRPr="00D429D9">
        <w:rPr>
          <w:rFonts w:ascii="Palatino Linotype" w:hAnsi="Palatino Linotype" w:cs="Arial"/>
        </w:rPr>
        <w:t xml:space="preserve"> </w:t>
      </w:r>
      <w:r w:rsidR="00D73FD7" w:rsidRPr="00D429D9">
        <w:rPr>
          <w:rFonts w:ascii="Palatino Linotype" w:hAnsi="Palatino Linotype" w:cs="Arial"/>
        </w:rPr>
        <w:t>envió</w:t>
      </w:r>
      <w:r w:rsidR="00D730A4" w:rsidRPr="00D429D9">
        <w:rPr>
          <w:rFonts w:ascii="Palatino Linotype" w:hAnsi="Palatino Linotype" w:cs="Arial"/>
        </w:rPr>
        <w:t xml:space="preserve"> </w:t>
      </w:r>
      <w:r w:rsidR="00D73FD7" w:rsidRPr="00D429D9">
        <w:rPr>
          <w:rFonts w:ascii="Palatino Linotype" w:hAnsi="Palatino Linotype" w:cs="Arial"/>
        </w:rPr>
        <w:t>electrónicamente</w:t>
      </w:r>
      <w:r w:rsidR="00D730A4" w:rsidRPr="00D429D9">
        <w:rPr>
          <w:rFonts w:ascii="Palatino Linotype" w:hAnsi="Palatino Linotype" w:cs="Arial"/>
        </w:rPr>
        <w:t xml:space="preserve"> </w:t>
      </w:r>
      <w:r w:rsidR="00D73FD7" w:rsidRPr="00D429D9">
        <w:rPr>
          <w:rFonts w:ascii="Palatino Linotype" w:hAnsi="Palatino Linotype" w:cs="Arial"/>
        </w:rPr>
        <w:t>al</w:t>
      </w:r>
      <w:r w:rsidR="00D730A4" w:rsidRPr="00D429D9">
        <w:rPr>
          <w:rFonts w:ascii="Palatino Linotype" w:hAnsi="Palatino Linotype" w:cs="Arial"/>
        </w:rPr>
        <w:t xml:space="preserve"> </w:t>
      </w:r>
      <w:r w:rsidR="00D73FD7" w:rsidRPr="00D429D9">
        <w:rPr>
          <w:rFonts w:ascii="Palatino Linotype" w:hAnsi="Palatino Linotype" w:cs="Arial"/>
        </w:rPr>
        <w:t>Instituto</w:t>
      </w:r>
      <w:r w:rsidR="00D730A4" w:rsidRPr="00D429D9">
        <w:rPr>
          <w:rFonts w:ascii="Palatino Linotype" w:hAnsi="Palatino Linotype" w:cs="Arial"/>
        </w:rPr>
        <w:t xml:space="preserve"> </w:t>
      </w:r>
      <w:r w:rsidR="00D73FD7" w:rsidRPr="00D429D9">
        <w:rPr>
          <w:rFonts w:ascii="Palatino Linotype" w:hAnsi="Palatino Linotype" w:cs="Arial"/>
        </w:rPr>
        <w:t>de</w:t>
      </w:r>
      <w:r w:rsidR="00D730A4" w:rsidRPr="00D429D9">
        <w:rPr>
          <w:rFonts w:ascii="Palatino Linotype" w:hAnsi="Palatino Linotype" w:cs="Arial"/>
        </w:rPr>
        <w:t xml:space="preserve"> </w:t>
      </w:r>
      <w:r w:rsidR="00D73FD7" w:rsidRPr="00D429D9">
        <w:rPr>
          <w:rFonts w:ascii="Palatino Linotype" w:hAnsi="Palatino Linotype" w:cs="Arial"/>
        </w:rPr>
        <w:t>Transparencia,</w:t>
      </w:r>
      <w:r w:rsidR="00D730A4" w:rsidRPr="00D429D9">
        <w:rPr>
          <w:rFonts w:ascii="Palatino Linotype" w:hAnsi="Palatino Linotype" w:cs="Arial"/>
        </w:rPr>
        <w:t xml:space="preserve"> </w:t>
      </w:r>
      <w:r w:rsidR="00D73FD7" w:rsidRPr="00D429D9">
        <w:rPr>
          <w:rFonts w:ascii="Palatino Linotype" w:hAnsi="Palatino Linotype" w:cs="Arial"/>
        </w:rPr>
        <w:t>Acceso</w:t>
      </w:r>
      <w:r w:rsidR="00D730A4" w:rsidRPr="00D429D9">
        <w:rPr>
          <w:rFonts w:ascii="Palatino Linotype" w:hAnsi="Palatino Linotype" w:cs="Arial"/>
        </w:rPr>
        <w:t xml:space="preserve"> </w:t>
      </w:r>
      <w:r w:rsidR="00D73FD7" w:rsidRPr="00D429D9">
        <w:rPr>
          <w:rFonts w:ascii="Palatino Linotype" w:hAnsi="Palatino Linotype" w:cs="Arial"/>
        </w:rPr>
        <w:t>a</w:t>
      </w:r>
      <w:r w:rsidR="00D730A4" w:rsidRPr="00D429D9">
        <w:rPr>
          <w:rFonts w:ascii="Palatino Linotype" w:hAnsi="Palatino Linotype" w:cs="Arial"/>
        </w:rPr>
        <w:t xml:space="preserve"> </w:t>
      </w:r>
      <w:r w:rsidR="00D73FD7" w:rsidRPr="00D429D9">
        <w:rPr>
          <w:rFonts w:ascii="Palatino Linotype" w:hAnsi="Palatino Linotype" w:cs="Arial"/>
        </w:rPr>
        <w:t>la</w:t>
      </w:r>
      <w:r w:rsidR="00D730A4" w:rsidRPr="00D429D9">
        <w:rPr>
          <w:rFonts w:ascii="Palatino Linotype" w:hAnsi="Palatino Linotype" w:cs="Arial"/>
        </w:rPr>
        <w:t xml:space="preserve"> </w:t>
      </w:r>
      <w:r w:rsidR="00D73FD7" w:rsidRPr="00D429D9">
        <w:rPr>
          <w:rFonts w:ascii="Palatino Linotype" w:hAnsi="Palatino Linotype" w:cs="Arial"/>
        </w:rPr>
        <w:t>Información</w:t>
      </w:r>
      <w:r w:rsidR="00D730A4" w:rsidRPr="00D429D9">
        <w:rPr>
          <w:rFonts w:ascii="Palatino Linotype" w:hAnsi="Palatino Linotype" w:cs="Arial"/>
        </w:rPr>
        <w:t xml:space="preserve"> </w:t>
      </w:r>
      <w:r w:rsidR="00D73FD7" w:rsidRPr="00D429D9">
        <w:rPr>
          <w:rFonts w:ascii="Palatino Linotype" w:hAnsi="Palatino Linotype" w:cs="Arial"/>
        </w:rPr>
        <w:t>Pública</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y</w:t>
      </w:r>
      <w:r w:rsidR="00D730A4" w:rsidRPr="00D429D9">
        <w:rPr>
          <w:rFonts w:ascii="Palatino Linotype" w:hAnsi="Palatino Linotype" w:cs="Arial"/>
          <w:lang w:val="es-ES_tradnl"/>
        </w:rPr>
        <w:t xml:space="preserve"> </w:t>
      </w:r>
      <w:r w:rsidR="00D73FD7" w:rsidRPr="00D429D9">
        <w:rPr>
          <w:rFonts w:ascii="Palatino Linotype" w:hAnsi="Palatino Linotype" w:cs="Arial"/>
        </w:rPr>
        <w:t>Protección</w:t>
      </w:r>
      <w:r w:rsidR="00D730A4" w:rsidRPr="00D429D9">
        <w:rPr>
          <w:rFonts w:ascii="Palatino Linotype" w:hAnsi="Palatino Linotype" w:cs="Arial"/>
          <w:lang w:val="es-ES_tradnl"/>
        </w:rPr>
        <w:t xml:space="preserve"> </w:t>
      </w:r>
      <w:r w:rsidR="00D73FD7" w:rsidRPr="00D429D9">
        <w:rPr>
          <w:rFonts w:ascii="Palatino Linotype" w:hAnsi="Palatino Linotype" w:cs="Arial"/>
        </w:rPr>
        <w:t>de</w:t>
      </w:r>
      <w:r w:rsidR="00D730A4" w:rsidRPr="00D429D9">
        <w:rPr>
          <w:rFonts w:ascii="Palatino Linotype" w:hAnsi="Palatino Linotype" w:cs="Arial"/>
          <w:lang w:val="es-ES_tradnl"/>
        </w:rPr>
        <w:t xml:space="preserve"> </w:t>
      </w:r>
      <w:r w:rsidR="00D73FD7" w:rsidRPr="00D429D9">
        <w:rPr>
          <w:rFonts w:ascii="Palatino Linotype" w:hAnsi="Palatino Linotype"/>
        </w:rPr>
        <w:t>Datos</w:t>
      </w:r>
      <w:r w:rsidR="00D730A4" w:rsidRPr="00D429D9">
        <w:rPr>
          <w:rFonts w:ascii="Palatino Linotype" w:hAnsi="Palatino Linotype" w:cs="Arial"/>
          <w:lang w:val="es-ES_tradnl"/>
        </w:rPr>
        <w:t xml:space="preserve"> </w:t>
      </w:r>
      <w:r w:rsidR="00D73FD7" w:rsidRPr="00D429D9">
        <w:rPr>
          <w:rFonts w:ascii="Palatino Linotype" w:hAnsi="Palatino Linotype" w:cs="Arial"/>
        </w:rPr>
        <w:t>Personales</w:t>
      </w:r>
      <w:r w:rsidR="00D730A4" w:rsidRPr="00D429D9">
        <w:rPr>
          <w:rFonts w:ascii="Palatino Linotype" w:hAnsi="Palatino Linotype" w:cs="Arial"/>
          <w:lang w:val="es-ES_tradnl"/>
        </w:rPr>
        <w:t xml:space="preserve"> </w:t>
      </w:r>
      <w:r w:rsidR="00D73FD7" w:rsidRPr="00D429D9">
        <w:rPr>
          <w:rFonts w:ascii="Palatino Linotype" w:hAnsi="Palatino Linotype" w:cs="Arial"/>
        </w:rPr>
        <w:t>del</w:t>
      </w:r>
      <w:r w:rsidR="00D730A4" w:rsidRPr="00D429D9">
        <w:rPr>
          <w:rFonts w:ascii="Palatino Linotype" w:hAnsi="Palatino Linotype" w:cs="Arial"/>
          <w:lang w:val="es-ES_tradnl"/>
        </w:rPr>
        <w:t xml:space="preserve"> </w:t>
      </w:r>
      <w:r w:rsidR="00D73FD7" w:rsidRPr="00D429D9">
        <w:rPr>
          <w:rFonts w:ascii="Palatino Linotype" w:hAnsi="Palatino Linotype"/>
        </w:rPr>
        <w:t>Estado</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de</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México</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y</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Municipios</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y</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con</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fundamento</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en</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el</w:t>
      </w:r>
      <w:r w:rsidR="00D730A4" w:rsidRPr="00D429D9">
        <w:rPr>
          <w:rFonts w:ascii="Palatino Linotype" w:hAnsi="Palatino Linotype" w:cs="Arial"/>
          <w:lang w:val="es-ES_tradnl"/>
        </w:rPr>
        <w:t xml:space="preserve"> </w:t>
      </w:r>
      <w:r w:rsidR="00D73FD7" w:rsidRPr="00D429D9">
        <w:rPr>
          <w:rFonts w:ascii="Palatino Linotype" w:hAnsi="Palatino Linotype" w:cs="Arial"/>
        </w:rPr>
        <w:t>artículo</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185</w:t>
      </w:r>
      <w:r w:rsidR="0071273A" w:rsidRPr="00D429D9">
        <w:rPr>
          <w:rFonts w:ascii="Palatino Linotype" w:hAnsi="Palatino Linotype" w:cs="Arial"/>
          <w:lang w:val="es-ES_tradnl"/>
        </w:rPr>
        <w:t>,</w:t>
      </w:r>
      <w:r w:rsidR="00D730A4" w:rsidRPr="00D429D9">
        <w:rPr>
          <w:rFonts w:ascii="Palatino Linotype" w:hAnsi="Palatino Linotype" w:cs="Arial"/>
          <w:lang w:val="es-ES_tradnl"/>
        </w:rPr>
        <w:t xml:space="preserve"> </w:t>
      </w:r>
      <w:r w:rsidR="00D73FD7" w:rsidRPr="00D429D9">
        <w:rPr>
          <w:rFonts w:ascii="Palatino Linotype" w:hAnsi="Palatino Linotype" w:cs="Arial"/>
        </w:rPr>
        <w:t>fracción</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I</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de</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la</w:t>
      </w:r>
      <w:r w:rsidR="00D730A4" w:rsidRPr="00D429D9">
        <w:rPr>
          <w:rFonts w:ascii="Palatino Linotype" w:hAnsi="Palatino Linotype" w:cs="Arial"/>
          <w:lang w:val="es-ES_tradnl"/>
        </w:rPr>
        <w:t xml:space="preserve"> </w:t>
      </w:r>
      <w:r w:rsidR="00D73FD7" w:rsidRPr="00D429D9">
        <w:rPr>
          <w:rFonts w:ascii="Palatino Linotype" w:hAnsi="Palatino Linotype"/>
        </w:rPr>
        <w:t>Ley</w:t>
      </w:r>
      <w:r w:rsidR="00D730A4" w:rsidRPr="00D429D9">
        <w:rPr>
          <w:rFonts w:ascii="Palatino Linotype" w:hAnsi="Palatino Linotype"/>
        </w:rPr>
        <w:t xml:space="preserve"> </w:t>
      </w:r>
      <w:r w:rsidR="00D73FD7" w:rsidRPr="00D429D9">
        <w:rPr>
          <w:rFonts w:ascii="Palatino Linotype" w:hAnsi="Palatino Linotype"/>
        </w:rPr>
        <w:t>de</w:t>
      </w:r>
      <w:r w:rsidR="00D730A4" w:rsidRPr="00D429D9">
        <w:rPr>
          <w:rFonts w:ascii="Palatino Linotype" w:hAnsi="Palatino Linotype"/>
        </w:rPr>
        <w:t xml:space="preserve"> </w:t>
      </w:r>
      <w:r w:rsidR="00D73FD7" w:rsidRPr="00D429D9">
        <w:rPr>
          <w:rFonts w:ascii="Palatino Linotype" w:hAnsi="Palatino Linotype"/>
        </w:rPr>
        <w:t>Transparencia</w:t>
      </w:r>
      <w:r w:rsidR="00D730A4" w:rsidRPr="00D429D9">
        <w:rPr>
          <w:rFonts w:ascii="Palatino Linotype" w:hAnsi="Palatino Linotype"/>
        </w:rPr>
        <w:t xml:space="preserve"> </w:t>
      </w:r>
      <w:r w:rsidR="00D73FD7" w:rsidRPr="00D429D9">
        <w:rPr>
          <w:rFonts w:ascii="Palatino Linotype" w:hAnsi="Palatino Linotype"/>
        </w:rPr>
        <w:t>y</w:t>
      </w:r>
      <w:r w:rsidR="00D730A4" w:rsidRPr="00D429D9">
        <w:rPr>
          <w:rFonts w:ascii="Palatino Linotype" w:hAnsi="Palatino Linotype"/>
        </w:rPr>
        <w:t xml:space="preserve"> </w:t>
      </w:r>
      <w:r w:rsidR="00D73FD7" w:rsidRPr="00D429D9">
        <w:rPr>
          <w:rFonts w:ascii="Palatino Linotype" w:hAnsi="Palatino Linotype"/>
        </w:rPr>
        <w:t>Acceso</w:t>
      </w:r>
      <w:r w:rsidR="00D730A4" w:rsidRPr="00D429D9">
        <w:rPr>
          <w:rFonts w:ascii="Palatino Linotype" w:hAnsi="Palatino Linotype"/>
        </w:rPr>
        <w:t xml:space="preserve"> </w:t>
      </w:r>
      <w:r w:rsidR="00D73FD7" w:rsidRPr="00D429D9">
        <w:rPr>
          <w:rFonts w:ascii="Palatino Linotype" w:hAnsi="Palatino Linotype"/>
        </w:rPr>
        <w:t>a</w:t>
      </w:r>
      <w:r w:rsidR="00D730A4" w:rsidRPr="00D429D9">
        <w:rPr>
          <w:rFonts w:ascii="Palatino Linotype" w:hAnsi="Palatino Linotype"/>
        </w:rPr>
        <w:t xml:space="preserve"> </w:t>
      </w:r>
      <w:r w:rsidR="00D73FD7" w:rsidRPr="00D429D9">
        <w:rPr>
          <w:rFonts w:ascii="Palatino Linotype" w:hAnsi="Palatino Linotype"/>
        </w:rPr>
        <w:t>la</w:t>
      </w:r>
      <w:r w:rsidR="00D730A4" w:rsidRPr="00D429D9">
        <w:rPr>
          <w:rFonts w:ascii="Palatino Linotype" w:hAnsi="Palatino Linotype"/>
        </w:rPr>
        <w:t xml:space="preserve"> </w:t>
      </w:r>
      <w:r w:rsidR="00D73FD7" w:rsidRPr="00D429D9">
        <w:rPr>
          <w:rFonts w:ascii="Palatino Linotype" w:hAnsi="Palatino Linotype"/>
        </w:rPr>
        <w:t>Información</w:t>
      </w:r>
      <w:r w:rsidR="00D730A4" w:rsidRPr="00D429D9">
        <w:rPr>
          <w:rFonts w:ascii="Palatino Linotype" w:hAnsi="Palatino Linotype"/>
        </w:rPr>
        <w:t xml:space="preserve"> </w:t>
      </w:r>
      <w:r w:rsidR="00D73FD7" w:rsidRPr="00D429D9">
        <w:rPr>
          <w:rFonts w:ascii="Palatino Linotype" w:hAnsi="Palatino Linotype"/>
        </w:rPr>
        <w:t>Pública</w:t>
      </w:r>
      <w:r w:rsidR="00D730A4" w:rsidRPr="00D429D9">
        <w:rPr>
          <w:rFonts w:ascii="Palatino Linotype" w:hAnsi="Palatino Linotype"/>
        </w:rPr>
        <w:t xml:space="preserve"> </w:t>
      </w:r>
      <w:r w:rsidR="00D73FD7" w:rsidRPr="00D429D9">
        <w:rPr>
          <w:rFonts w:ascii="Palatino Linotype" w:hAnsi="Palatino Linotype"/>
        </w:rPr>
        <w:t>del</w:t>
      </w:r>
      <w:r w:rsidR="00D730A4" w:rsidRPr="00D429D9">
        <w:rPr>
          <w:rFonts w:ascii="Palatino Linotype" w:hAnsi="Palatino Linotype"/>
        </w:rPr>
        <w:t xml:space="preserve"> </w:t>
      </w:r>
      <w:r w:rsidR="00D73FD7" w:rsidRPr="00D429D9">
        <w:rPr>
          <w:rFonts w:ascii="Palatino Linotype" w:hAnsi="Palatino Linotype"/>
        </w:rPr>
        <w:t>Estado</w:t>
      </w:r>
      <w:r w:rsidR="00D730A4" w:rsidRPr="00D429D9">
        <w:rPr>
          <w:rFonts w:ascii="Palatino Linotype" w:hAnsi="Palatino Linotype"/>
        </w:rPr>
        <w:t xml:space="preserve"> </w:t>
      </w:r>
      <w:r w:rsidR="00D73FD7" w:rsidRPr="00D429D9">
        <w:rPr>
          <w:rFonts w:ascii="Palatino Linotype" w:hAnsi="Palatino Linotype"/>
        </w:rPr>
        <w:t>de</w:t>
      </w:r>
      <w:r w:rsidR="00D730A4" w:rsidRPr="00D429D9">
        <w:rPr>
          <w:rFonts w:ascii="Palatino Linotype" w:hAnsi="Palatino Linotype"/>
        </w:rPr>
        <w:t xml:space="preserve"> </w:t>
      </w:r>
      <w:r w:rsidR="00D73FD7" w:rsidRPr="00D429D9">
        <w:rPr>
          <w:rFonts w:ascii="Palatino Linotype" w:hAnsi="Palatino Linotype"/>
        </w:rPr>
        <w:t>México</w:t>
      </w:r>
      <w:r w:rsidR="00D730A4" w:rsidRPr="00D429D9">
        <w:rPr>
          <w:rFonts w:ascii="Palatino Linotype" w:hAnsi="Palatino Linotype"/>
        </w:rPr>
        <w:t xml:space="preserve"> </w:t>
      </w:r>
      <w:r w:rsidR="00D73FD7" w:rsidRPr="00D429D9">
        <w:rPr>
          <w:rFonts w:ascii="Palatino Linotype" w:hAnsi="Palatino Linotype"/>
        </w:rPr>
        <w:t>y</w:t>
      </w:r>
      <w:r w:rsidR="00D730A4" w:rsidRPr="00D429D9">
        <w:rPr>
          <w:rFonts w:ascii="Palatino Linotype" w:hAnsi="Palatino Linotype"/>
        </w:rPr>
        <w:t xml:space="preserve"> </w:t>
      </w:r>
      <w:r w:rsidR="00D73FD7" w:rsidRPr="00D429D9">
        <w:rPr>
          <w:rFonts w:ascii="Palatino Linotype" w:hAnsi="Palatino Linotype"/>
        </w:rPr>
        <w:t>Municipios</w:t>
      </w:r>
      <w:r w:rsidR="00D73FD7" w:rsidRPr="00D429D9">
        <w:rPr>
          <w:rFonts w:ascii="Palatino Linotype" w:hAnsi="Palatino Linotype" w:cs="Arial"/>
          <w:lang w:val="es-ES_tradnl"/>
        </w:rPr>
        <w:t>,</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se</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turnó,</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a</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través</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del</w:t>
      </w:r>
      <w:r w:rsidR="00D730A4" w:rsidRPr="00D429D9">
        <w:rPr>
          <w:rFonts w:ascii="Palatino Linotype" w:eastAsia="Arial Unicode MS" w:hAnsi="Palatino Linotype" w:cs="Arial"/>
          <w:lang w:val="es-ES_tradnl"/>
        </w:rPr>
        <w:t xml:space="preserve"> </w:t>
      </w:r>
      <w:r w:rsidR="00D73FD7" w:rsidRPr="00D429D9">
        <w:rPr>
          <w:rFonts w:ascii="Palatino Linotype" w:eastAsia="Arial Unicode MS" w:hAnsi="Palatino Linotype" w:cs="Arial"/>
          <w:b/>
          <w:lang w:val="es-ES_tradnl"/>
        </w:rPr>
        <w:t>SAIMEX</w:t>
      </w:r>
      <w:r w:rsidR="00D73FD7" w:rsidRPr="00D429D9">
        <w:rPr>
          <w:rFonts w:ascii="Palatino Linotype" w:hAnsi="Palatino Linotype"/>
        </w:rPr>
        <w:t>,</w:t>
      </w:r>
      <w:r w:rsidR="00D730A4" w:rsidRPr="00D429D9">
        <w:rPr>
          <w:rFonts w:ascii="Palatino Linotype" w:hAnsi="Palatino Linotype"/>
        </w:rPr>
        <w:t xml:space="preserve"> </w:t>
      </w:r>
      <w:r w:rsidR="00D73FD7" w:rsidRPr="00D429D9">
        <w:rPr>
          <w:rFonts w:ascii="Palatino Linotype" w:hAnsi="Palatino Linotype"/>
        </w:rPr>
        <w:t>a</w:t>
      </w:r>
      <w:r w:rsidR="00D730A4" w:rsidRPr="00D429D9">
        <w:rPr>
          <w:rFonts w:ascii="Palatino Linotype" w:hAnsi="Palatino Linotype"/>
        </w:rPr>
        <w:t xml:space="preserve"> </w:t>
      </w:r>
      <w:r w:rsidR="00D73FD7" w:rsidRPr="00D429D9">
        <w:rPr>
          <w:rFonts w:ascii="Palatino Linotype" w:hAnsi="Palatino Linotype"/>
        </w:rPr>
        <w:t>la</w:t>
      </w:r>
      <w:r w:rsidR="00D730A4" w:rsidRPr="00D429D9">
        <w:rPr>
          <w:rFonts w:ascii="Palatino Linotype" w:hAnsi="Palatino Linotype"/>
        </w:rPr>
        <w:t xml:space="preserve"> </w:t>
      </w:r>
      <w:r w:rsidR="00D73FD7" w:rsidRPr="00D429D9">
        <w:rPr>
          <w:rFonts w:ascii="Palatino Linotype" w:hAnsi="Palatino Linotype" w:cs="Arial"/>
          <w:lang w:val="es-ES_tradnl"/>
        </w:rPr>
        <w:t>Comisionada</w:t>
      </w:r>
      <w:r w:rsidR="00D730A4" w:rsidRPr="00D429D9">
        <w:rPr>
          <w:rFonts w:ascii="Palatino Linotype" w:hAnsi="Palatino Linotype" w:cs="Arial"/>
          <w:lang w:val="es-ES_tradnl"/>
        </w:rPr>
        <w:t xml:space="preserve"> </w:t>
      </w:r>
      <w:r w:rsidR="00D73FD7" w:rsidRPr="00D429D9">
        <w:rPr>
          <w:rFonts w:ascii="Palatino Linotype" w:hAnsi="Palatino Linotype" w:cs="Arial"/>
          <w:b/>
          <w:lang w:val="es-ES_tradnl"/>
        </w:rPr>
        <w:t>EVA</w:t>
      </w:r>
      <w:r w:rsidR="00D730A4" w:rsidRPr="00D429D9">
        <w:rPr>
          <w:rFonts w:ascii="Palatino Linotype" w:hAnsi="Palatino Linotype" w:cs="Arial"/>
          <w:b/>
          <w:lang w:val="es-ES_tradnl"/>
        </w:rPr>
        <w:t xml:space="preserve"> </w:t>
      </w:r>
      <w:r w:rsidR="00D73FD7" w:rsidRPr="00D429D9">
        <w:rPr>
          <w:rFonts w:ascii="Palatino Linotype" w:hAnsi="Palatino Linotype" w:cs="Arial"/>
          <w:b/>
          <w:lang w:val="es-ES_tradnl"/>
        </w:rPr>
        <w:t>ABAID</w:t>
      </w:r>
      <w:r w:rsidR="00D730A4" w:rsidRPr="00D429D9">
        <w:rPr>
          <w:rFonts w:ascii="Palatino Linotype" w:hAnsi="Palatino Linotype" w:cs="Arial"/>
          <w:b/>
          <w:lang w:val="es-ES_tradnl"/>
        </w:rPr>
        <w:t xml:space="preserve"> </w:t>
      </w:r>
      <w:r w:rsidR="00D73FD7" w:rsidRPr="00D429D9">
        <w:rPr>
          <w:rFonts w:ascii="Palatino Linotype" w:hAnsi="Palatino Linotype" w:cs="Arial"/>
          <w:b/>
          <w:lang w:val="es-ES_tradnl"/>
        </w:rPr>
        <w:t>YAPUR</w:t>
      </w:r>
      <w:r w:rsidR="00D73FD7" w:rsidRPr="00D429D9">
        <w:rPr>
          <w:rFonts w:ascii="Palatino Linotype" w:hAnsi="Palatino Linotype" w:cs="Arial"/>
          <w:lang w:val="es-ES_tradnl"/>
        </w:rPr>
        <w:t>,</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a</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efecto</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de</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que</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decretara</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su</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admisión</w:t>
      </w:r>
      <w:r w:rsidR="00D730A4" w:rsidRPr="00D429D9">
        <w:rPr>
          <w:rFonts w:ascii="Palatino Linotype" w:hAnsi="Palatino Linotype" w:cs="Arial"/>
          <w:lang w:val="es-ES_tradnl"/>
        </w:rPr>
        <w:t xml:space="preserve"> </w:t>
      </w:r>
      <w:r w:rsidR="00D73FD7" w:rsidRPr="00D429D9">
        <w:rPr>
          <w:rFonts w:ascii="Palatino Linotype" w:hAnsi="Palatino Linotype" w:cs="Arial"/>
          <w:lang w:val="es-ES_tradnl"/>
        </w:rPr>
        <w:t>o</w:t>
      </w:r>
      <w:r w:rsidR="00D730A4" w:rsidRPr="00D429D9">
        <w:rPr>
          <w:rFonts w:ascii="Palatino Linotype" w:hAnsi="Palatino Linotype" w:cs="Arial"/>
          <w:lang w:val="es-ES_tradnl"/>
        </w:rPr>
        <w:t xml:space="preserve"> </w:t>
      </w:r>
      <w:proofErr w:type="spellStart"/>
      <w:r w:rsidR="00D73FD7" w:rsidRPr="00D429D9">
        <w:rPr>
          <w:rFonts w:ascii="Palatino Linotype" w:hAnsi="Palatino Linotype" w:cs="Arial"/>
          <w:lang w:val="es-ES_tradnl"/>
        </w:rPr>
        <w:t>desechamiento</w:t>
      </w:r>
      <w:proofErr w:type="spellEnd"/>
      <w:r w:rsidR="00D73FD7" w:rsidRPr="00D429D9">
        <w:rPr>
          <w:rFonts w:ascii="Palatino Linotype" w:hAnsi="Palatino Linotype" w:cs="Arial"/>
          <w:lang w:val="es-ES_tradnl"/>
        </w:rPr>
        <w:t>.</w:t>
      </w:r>
    </w:p>
    <w:p w:rsidR="001E38B1" w:rsidRPr="00D429D9"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D429D9">
        <w:rPr>
          <w:rFonts w:ascii="Palatino Linotype" w:hAnsi="Palatino Linotype" w:cs="Arial"/>
        </w:rPr>
        <w:t>E</w:t>
      </w:r>
      <w:r w:rsidR="004B3947" w:rsidRPr="00D429D9">
        <w:rPr>
          <w:rFonts w:ascii="Palatino Linotype" w:hAnsi="Palatino Linotype" w:cs="Arial"/>
        </w:rPr>
        <w:t>n</w:t>
      </w:r>
      <w:r w:rsidR="00D730A4" w:rsidRPr="00D429D9">
        <w:rPr>
          <w:rFonts w:ascii="Palatino Linotype" w:hAnsi="Palatino Linotype" w:cs="Arial"/>
        </w:rPr>
        <w:t xml:space="preserve"> </w:t>
      </w:r>
      <w:r w:rsidR="004B3947" w:rsidRPr="00D429D9">
        <w:rPr>
          <w:rFonts w:ascii="Palatino Linotype" w:hAnsi="Palatino Linotype" w:cs="Arial"/>
        </w:rPr>
        <w:t>fecha</w:t>
      </w:r>
      <w:r w:rsidR="00D730A4" w:rsidRPr="00D429D9">
        <w:rPr>
          <w:rFonts w:ascii="Palatino Linotype" w:hAnsi="Palatino Linotype" w:cs="Arial"/>
        </w:rPr>
        <w:t xml:space="preserve"> </w:t>
      </w:r>
      <w:r w:rsidR="004A14E2" w:rsidRPr="00D429D9">
        <w:rPr>
          <w:rFonts w:ascii="Palatino Linotype" w:hAnsi="Palatino Linotype"/>
        </w:rPr>
        <w:t>veinti</w:t>
      </w:r>
      <w:r w:rsidR="00125EA4" w:rsidRPr="00D429D9">
        <w:rPr>
          <w:rFonts w:ascii="Palatino Linotype" w:hAnsi="Palatino Linotype"/>
        </w:rPr>
        <w:t>trés</w:t>
      </w:r>
      <w:r w:rsidR="00577264" w:rsidRPr="00D429D9">
        <w:rPr>
          <w:rFonts w:ascii="Palatino Linotype" w:hAnsi="Palatino Linotype"/>
        </w:rPr>
        <w:t xml:space="preserve"> de mayo</w:t>
      </w:r>
      <w:r w:rsidR="00B97199" w:rsidRPr="00D429D9">
        <w:rPr>
          <w:rFonts w:ascii="Palatino Linotype" w:hAnsi="Palatino Linotype"/>
        </w:rPr>
        <w:t xml:space="preserve"> de dos mil diecinueve</w:t>
      </w:r>
      <w:r w:rsidRPr="00D429D9">
        <w:rPr>
          <w:rFonts w:ascii="Palatino Linotype" w:hAnsi="Palatino Linotype" w:cs="Arial"/>
        </w:rPr>
        <w:t>,</w:t>
      </w:r>
      <w:r w:rsidR="00D730A4" w:rsidRPr="00D429D9">
        <w:rPr>
          <w:rFonts w:ascii="Palatino Linotype" w:hAnsi="Palatino Linotype" w:cs="Arial"/>
        </w:rPr>
        <w:t xml:space="preserve"> </w:t>
      </w:r>
      <w:r w:rsidRPr="00D429D9">
        <w:rPr>
          <w:rFonts w:ascii="Palatino Linotype" w:hAnsi="Palatino Linotype" w:cs="Arial"/>
        </w:rPr>
        <w:t>atento</w:t>
      </w:r>
      <w:r w:rsidR="00D730A4" w:rsidRPr="00D429D9">
        <w:rPr>
          <w:rFonts w:ascii="Palatino Linotype" w:hAnsi="Palatino Linotype" w:cs="Arial"/>
        </w:rPr>
        <w:t xml:space="preserve"> </w:t>
      </w:r>
      <w:r w:rsidRPr="00D429D9">
        <w:rPr>
          <w:rFonts w:ascii="Palatino Linotype" w:hAnsi="Palatino Linotype" w:cs="Arial"/>
        </w:rPr>
        <w:t>a</w:t>
      </w:r>
      <w:r w:rsidR="00D730A4" w:rsidRPr="00D429D9">
        <w:rPr>
          <w:rFonts w:ascii="Palatino Linotype" w:hAnsi="Palatino Linotype" w:cs="Arial"/>
        </w:rPr>
        <w:t xml:space="preserve"> </w:t>
      </w:r>
      <w:r w:rsidRPr="00D429D9">
        <w:rPr>
          <w:rFonts w:ascii="Palatino Linotype" w:hAnsi="Palatino Linotype" w:cs="Arial"/>
        </w:rPr>
        <w:t>lo</w:t>
      </w:r>
      <w:r w:rsidR="00D730A4" w:rsidRPr="00D429D9">
        <w:rPr>
          <w:rFonts w:ascii="Palatino Linotype" w:hAnsi="Palatino Linotype" w:cs="Arial"/>
        </w:rPr>
        <w:t xml:space="preserve"> </w:t>
      </w:r>
      <w:r w:rsidRPr="00D429D9">
        <w:rPr>
          <w:rFonts w:ascii="Palatino Linotype" w:hAnsi="Palatino Linotype" w:cs="Arial"/>
        </w:rPr>
        <w:t>dispuesto</w:t>
      </w:r>
      <w:r w:rsidR="00D730A4" w:rsidRPr="00D429D9">
        <w:rPr>
          <w:rFonts w:ascii="Palatino Linotype" w:hAnsi="Palatino Linotype" w:cs="Arial"/>
        </w:rPr>
        <w:t xml:space="preserve"> </w:t>
      </w:r>
      <w:r w:rsidRPr="00D429D9">
        <w:rPr>
          <w:rFonts w:ascii="Palatino Linotype" w:hAnsi="Palatino Linotype" w:cs="Arial"/>
        </w:rPr>
        <w:t>en</w:t>
      </w:r>
      <w:r w:rsidR="00D730A4" w:rsidRPr="00D429D9">
        <w:rPr>
          <w:rFonts w:ascii="Palatino Linotype" w:hAnsi="Palatino Linotype" w:cs="Arial"/>
        </w:rPr>
        <w:t xml:space="preserve"> </w:t>
      </w:r>
      <w:r w:rsidRPr="00D429D9">
        <w:rPr>
          <w:rFonts w:ascii="Palatino Linotype" w:hAnsi="Palatino Linotype" w:cs="Arial"/>
        </w:rPr>
        <w:t>el</w:t>
      </w:r>
      <w:r w:rsidR="00D730A4" w:rsidRPr="00D429D9">
        <w:rPr>
          <w:rFonts w:ascii="Palatino Linotype" w:hAnsi="Palatino Linotype" w:cs="Arial"/>
        </w:rPr>
        <w:t xml:space="preserve"> </w:t>
      </w:r>
      <w:r w:rsidRPr="00D429D9">
        <w:rPr>
          <w:rFonts w:ascii="Palatino Linotype" w:hAnsi="Palatino Linotype" w:cs="Arial"/>
        </w:rPr>
        <w:t>artículo</w:t>
      </w:r>
      <w:r w:rsidR="00D730A4" w:rsidRPr="00D429D9">
        <w:rPr>
          <w:rFonts w:ascii="Palatino Linotype" w:hAnsi="Palatino Linotype" w:cs="Arial"/>
        </w:rPr>
        <w:t xml:space="preserve"> </w:t>
      </w:r>
      <w:r w:rsidRPr="00D429D9">
        <w:rPr>
          <w:rFonts w:ascii="Palatino Linotype" w:hAnsi="Palatino Linotype" w:cs="Arial"/>
        </w:rPr>
        <w:t>185</w:t>
      </w:r>
      <w:r w:rsidR="0071273A" w:rsidRPr="00D429D9">
        <w:rPr>
          <w:rFonts w:ascii="Palatino Linotype" w:hAnsi="Palatino Linotype" w:cs="Arial"/>
        </w:rPr>
        <w:t>,</w:t>
      </w:r>
      <w:r w:rsidR="00D730A4" w:rsidRPr="00D429D9">
        <w:rPr>
          <w:rFonts w:ascii="Palatino Linotype" w:hAnsi="Palatino Linotype" w:cs="Arial"/>
        </w:rPr>
        <w:t xml:space="preserve"> </w:t>
      </w:r>
      <w:r w:rsidRPr="00D429D9">
        <w:rPr>
          <w:rFonts w:ascii="Palatino Linotype" w:hAnsi="Palatino Linotype" w:cs="Arial"/>
        </w:rPr>
        <w:t>fracciones</w:t>
      </w:r>
      <w:r w:rsidR="00D730A4" w:rsidRPr="00D429D9">
        <w:rPr>
          <w:rFonts w:ascii="Palatino Linotype" w:hAnsi="Palatino Linotype" w:cs="Arial"/>
        </w:rPr>
        <w:t xml:space="preserve"> </w:t>
      </w:r>
      <w:r w:rsidRPr="00D429D9">
        <w:rPr>
          <w:rFonts w:ascii="Palatino Linotype" w:hAnsi="Palatino Linotype" w:cs="Arial"/>
        </w:rPr>
        <w:t>I,</w:t>
      </w:r>
      <w:r w:rsidR="00D730A4" w:rsidRPr="00D429D9">
        <w:rPr>
          <w:rFonts w:ascii="Palatino Linotype" w:hAnsi="Palatino Linotype" w:cs="Arial"/>
        </w:rPr>
        <w:t xml:space="preserve"> </w:t>
      </w:r>
      <w:r w:rsidRPr="00D429D9">
        <w:rPr>
          <w:rFonts w:ascii="Palatino Linotype" w:hAnsi="Palatino Linotype" w:cs="Arial"/>
        </w:rPr>
        <w:t>II</w:t>
      </w:r>
      <w:r w:rsidR="00D730A4" w:rsidRPr="00D429D9">
        <w:rPr>
          <w:rFonts w:ascii="Palatino Linotype" w:hAnsi="Palatino Linotype" w:cs="Arial"/>
        </w:rPr>
        <w:t xml:space="preserve"> </w:t>
      </w:r>
      <w:r w:rsidRPr="00D429D9">
        <w:rPr>
          <w:rFonts w:ascii="Palatino Linotype" w:hAnsi="Palatino Linotype" w:cs="Arial"/>
        </w:rPr>
        <w:t>y</w:t>
      </w:r>
      <w:r w:rsidR="00D730A4" w:rsidRPr="00D429D9">
        <w:rPr>
          <w:rFonts w:ascii="Palatino Linotype" w:hAnsi="Palatino Linotype" w:cs="Arial"/>
        </w:rPr>
        <w:t xml:space="preserve"> </w:t>
      </w:r>
      <w:r w:rsidRPr="00D429D9">
        <w:rPr>
          <w:rFonts w:ascii="Palatino Linotype" w:hAnsi="Palatino Linotype" w:cs="Arial"/>
        </w:rPr>
        <w:t>IV</w:t>
      </w:r>
      <w:r w:rsidR="0071273A" w:rsidRPr="00D429D9">
        <w:rPr>
          <w:rFonts w:ascii="Palatino Linotype" w:hAnsi="Palatino Linotype" w:cs="Arial"/>
        </w:rPr>
        <w:t>,</w:t>
      </w:r>
      <w:r w:rsidR="00D730A4" w:rsidRPr="00D429D9">
        <w:rPr>
          <w:rFonts w:ascii="Palatino Linotype" w:hAnsi="Palatino Linotype" w:cs="Arial"/>
        </w:rPr>
        <w:t xml:space="preserve"> </w:t>
      </w:r>
      <w:r w:rsidRPr="00D429D9">
        <w:rPr>
          <w:rFonts w:ascii="Palatino Linotype" w:hAnsi="Palatino Linotype" w:cs="Arial"/>
        </w:rPr>
        <w:t>de</w:t>
      </w:r>
      <w:r w:rsidR="00D730A4" w:rsidRPr="00D429D9">
        <w:rPr>
          <w:rFonts w:ascii="Palatino Linotype" w:hAnsi="Palatino Linotype" w:cs="Arial"/>
        </w:rPr>
        <w:t xml:space="preserve"> </w:t>
      </w:r>
      <w:r w:rsidRPr="00D429D9">
        <w:rPr>
          <w:rFonts w:ascii="Palatino Linotype" w:hAnsi="Palatino Linotype" w:cs="Arial"/>
        </w:rPr>
        <w:t>la</w:t>
      </w:r>
      <w:r w:rsidR="00D730A4" w:rsidRPr="00D429D9">
        <w:rPr>
          <w:rFonts w:ascii="Palatino Linotype" w:hAnsi="Palatino Linotype" w:cs="Arial"/>
        </w:rPr>
        <w:t xml:space="preserve"> </w:t>
      </w:r>
      <w:r w:rsidRPr="00D429D9">
        <w:rPr>
          <w:rFonts w:ascii="Palatino Linotype" w:hAnsi="Palatino Linotype"/>
        </w:rPr>
        <w:t>Ley</w:t>
      </w:r>
      <w:r w:rsidR="00D730A4" w:rsidRPr="00D429D9">
        <w:rPr>
          <w:rFonts w:ascii="Palatino Linotype" w:hAnsi="Palatino Linotype"/>
        </w:rPr>
        <w:t xml:space="preserve"> </w:t>
      </w:r>
      <w:r w:rsidRPr="00D429D9">
        <w:rPr>
          <w:rFonts w:ascii="Palatino Linotype" w:hAnsi="Palatino Linotype"/>
        </w:rPr>
        <w:t>de</w:t>
      </w:r>
      <w:r w:rsidR="00D730A4" w:rsidRPr="00D429D9">
        <w:rPr>
          <w:rFonts w:ascii="Palatino Linotype" w:hAnsi="Palatino Linotype"/>
        </w:rPr>
        <w:t xml:space="preserve"> </w:t>
      </w:r>
      <w:r w:rsidRPr="00D429D9">
        <w:rPr>
          <w:rFonts w:ascii="Palatino Linotype" w:hAnsi="Palatino Linotype"/>
        </w:rPr>
        <w:t>Transparencia</w:t>
      </w:r>
      <w:r w:rsidR="00D730A4" w:rsidRPr="00D429D9">
        <w:rPr>
          <w:rFonts w:ascii="Palatino Linotype" w:hAnsi="Palatino Linotype"/>
        </w:rPr>
        <w:t xml:space="preserve"> </w:t>
      </w:r>
      <w:r w:rsidRPr="00D429D9">
        <w:rPr>
          <w:rFonts w:ascii="Palatino Linotype" w:hAnsi="Palatino Linotype"/>
        </w:rPr>
        <w:t>y</w:t>
      </w:r>
      <w:r w:rsidR="00D730A4" w:rsidRPr="00D429D9">
        <w:rPr>
          <w:rFonts w:ascii="Palatino Linotype" w:hAnsi="Palatino Linotype"/>
        </w:rPr>
        <w:t xml:space="preserve"> </w:t>
      </w:r>
      <w:r w:rsidRPr="00D429D9">
        <w:rPr>
          <w:rFonts w:ascii="Palatino Linotype" w:hAnsi="Palatino Linotype"/>
        </w:rPr>
        <w:t>Acceso</w:t>
      </w:r>
      <w:r w:rsidR="00D730A4" w:rsidRPr="00D429D9">
        <w:rPr>
          <w:rFonts w:ascii="Palatino Linotype" w:hAnsi="Palatino Linotype"/>
        </w:rPr>
        <w:t xml:space="preserve"> </w:t>
      </w:r>
      <w:r w:rsidRPr="00D429D9">
        <w:rPr>
          <w:rFonts w:ascii="Palatino Linotype" w:hAnsi="Palatino Linotype"/>
        </w:rPr>
        <w:t>a</w:t>
      </w:r>
      <w:r w:rsidR="00D730A4" w:rsidRPr="00D429D9">
        <w:rPr>
          <w:rFonts w:ascii="Palatino Linotype" w:hAnsi="Palatino Linotype"/>
        </w:rPr>
        <w:t xml:space="preserve"> </w:t>
      </w:r>
      <w:r w:rsidRPr="00D429D9">
        <w:rPr>
          <w:rFonts w:ascii="Palatino Linotype" w:hAnsi="Palatino Linotype"/>
        </w:rPr>
        <w:t>la</w:t>
      </w:r>
      <w:r w:rsidR="00D730A4" w:rsidRPr="00D429D9">
        <w:rPr>
          <w:rFonts w:ascii="Palatino Linotype" w:hAnsi="Palatino Linotype"/>
        </w:rPr>
        <w:t xml:space="preserve"> </w:t>
      </w:r>
      <w:r w:rsidRPr="00D429D9">
        <w:rPr>
          <w:rFonts w:ascii="Palatino Linotype" w:hAnsi="Palatino Linotype"/>
        </w:rPr>
        <w:t>Información</w:t>
      </w:r>
      <w:r w:rsidR="00D730A4" w:rsidRPr="00D429D9">
        <w:rPr>
          <w:rFonts w:ascii="Palatino Linotype" w:hAnsi="Palatino Linotype"/>
        </w:rPr>
        <w:t xml:space="preserve"> </w:t>
      </w:r>
      <w:r w:rsidRPr="00D429D9">
        <w:rPr>
          <w:rFonts w:ascii="Palatino Linotype" w:hAnsi="Palatino Linotype"/>
        </w:rPr>
        <w:t>Pública</w:t>
      </w:r>
      <w:r w:rsidR="00D730A4" w:rsidRPr="00D429D9">
        <w:rPr>
          <w:rFonts w:ascii="Palatino Linotype" w:hAnsi="Palatino Linotype"/>
        </w:rPr>
        <w:t xml:space="preserve"> </w:t>
      </w:r>
      <w:r w:rsidRPr="00D429D9">
        <w:rPr>
          <w:rFonts w:ascii="Palatino Linotype" w:hAnsi="Palatino Linotype"/>
        </w:rPr>
        <w:t>del</w:t>
      </w:r>
      <w:r w:rsidR="00D730A4" w:rsidRPr="00D429D9">
        <w:rPr>
          <w:rFonts w:ascii="Palatino Linotype" w:hAnsi="Palatino Linotype"/>
        </w:rPr>
        <w:t xml:space="preserve"> </w:t>
      </w:r>
      <w:r w:rsidRPr="00D429D9">
        <w:rPr>
          <w:rFonts w:ascii="Palatino Linotype" w:hAnsi="Palatino Linotype" w:cs="Arial"/>
        </w:rPr>
        <w:t>Estado</w:t>
      </w:r>
      <w:r w:rsidR="00D730A4" w:rsidRPr="00D429D9">
        <w:rPr>
          <w:rFonts w:ascii="Palatino Linotype" w:hAnsi="Palatino Linotype"/>
        </w:rPr>
        <w:t xml:space="preserve"> </w:t>
      </w:r>
      <w:r w:rsidRPr="00D429D9">
        <w:rPr>
          <w:rFonts w:ascii="Palatino Linotype" w:hAnsi="Palatino Linotype"/>
        </w:rPr>
        <w:t>de</w:t>
      </w:r>
      <w:r w:rsidR="00D730A4" w:rsidRPr="00D429D9">
        <w:rPr>
          <w:rFonts w:ascii="Palatino Linotype" w:hAnsi="Palatino Linotype"/>
        </w:rPr>
        <w:t xml:space="preserve"> </w:t>
      </w:r>
      <w:r w:rsidRPr="00D429D9">
        <w:rPr>
          <w:rFonts w:ascii="Palatino Linotype" w:hAnsi="Palatino Linotype"/>
        </w:rPr>
        <w:t>México</w:t>
      </w:r>
      <w:r w:rsidR="00D730A4" w:rsidRPr="00D429D9">
        <w:rPr>
          <w:rFonts w:ascii="Palatino Linotype" w:hAnsi="Palatino Linotype"/>
        </w:rPr>
        <w:t xml:space="preserve"> </w:t>
      </w:r>
      <w:r w:rsidRPr="00D429D9">
        <w:rPr>
          <w:rFonts w:ascii="Palatino Linotype" w:hAnsi="Palatino Linotype"/>
        </w:rPr>
        <w:t>y</w:t>
      </w:r>
      <w:r w:rsidR="00D730A4" w:rsidRPr="00D429D9">
        <w:rPr>
          <w:rFonts w:ascii="Palatino Linotype" w:hAnsi="Palatino Linotype"/>
        </w:rPr>
        <w:t xml:space="preserve"> </w:t>
      </w:r>
      <w:r w:rsidRPr="00D429D9">
        <w:rPr>
          <w:rFonts w:ascii="Palatino Linotype" w:hAnsi="Palatino Linotype" w:cs="Arial"/>
          <w:lang w:val="es-ES_tradnl"/>
        </w:rPr>
        <w:t>Municipios</w:t>
      </w:r>
      <w:r w:rsidRPr="00D429D9">
        <w:rPr>
          <w:rFonts w:ascii="Palatino Linotype" w:hAnsi="Palatino Linotype"/>
        </w:rPr>
        <w:t>,</w:t>
      </w:r>
      <w:r w:rsidR="00D730A4" w:rsidRPr="00D429D9">
        <w:rPr>
          <w:rFonts w:ascii="Palatino Linotype" w:hAnsi="Palatino Linotype"/>
        </w:rPr>
        <w:t xml:space="preserve"> </w:t>
      </w:r>
      <w:r w:rsidR="009012A7" w:rsidRPr="00D429D9">
        <w:rPr>
          <w:rFonts w:ascii="Palatino Linotype" w:hAnsi="Palatino Linotype"/>
        </w:rPr>
        <w:t>se</w:t>
      </w:r>
      <w:r w:rsidR="00D730A4" w:rsidRPr="00D429D9">
        <w:rPr>
          <w:rFonts w:ascii="Palatino Linotype" w:hAnsi="Palatino Linotype"/>
        </w:rPr>
        <w:t xml:space="preserve"> </w:t>
      </w:r>
      <w:r w:rsidRPr="00D429D9">
        <w:rPr>
          <w:rFonts w:ascii="Palatino Linotype" w:hAnsi="Palatino Linotype"/>
        </w:rPr>
        <w:t>a</w:t>
      </w:r>
      <w:r w:rsidRPr="00D429D9">
        <w:rPr>
          <w:rFonts w:ascii="Palatino Linotype" w:hAnsi="Palatino Linotype" w:cs="Arial"/>
        </w:rPr>
        <w:t>cordó</w:t>
      </w:r>
      <w:r w:rsidR="00D730A4" w:rsidRPr="00D429D9">
        <w:rPr>
          <w:rFonts w:ascii="Palatino Linotype" w:hAnsi="Palatino Linotype" w:cs="Arial"/>
        </w:rPr>
        <w:t xml:space="preserve"> </w:t>
      </w:r>
      <w:r w:rsidRPr="00D429D9">
        <w:rPr>
          <w:rFonts w:ascii="Palatino Linotype" w:hAnsi="Palatino Linotype" w:cs="Arial"/>
        </w:rPr>
        <w:t>la</w:t>
      </w:r>
      <w:r w:rsidR="00D730A4" w:rsidRPr="00D429D9">
        <w:rPr>
          <w:rFonts w:ascii="Palatino Linotype" w:hAnsi="Palatino Linotype" w:cs="Arial"/>
        </w:rPr>
        <w:t xml:space="preserve"> </w:t>
      </w:r>
      <w:r w:rsidRPr="00D429D9">
        <w:rPr>
          <w:rFonts w:ascii="Palatino Linotype" w:hAnsi="Palatino Linotype" w:cs="Arial"/>
        </w:rPr>
        <w:t>admisión</w:t>
      </w:r>
      <w:r w:rsidR="00D730A4" w:rsidRPr="00D429D9">
        <w:rPr>
          <w:rFonts w:ascii="Palatino Linotype" w:hAnsi="Palatino Linotype" w:cs="Arial"/>
        </w:rPr>
        <w:t xml:space="preserve"> </w:t>
      </w:r>
      <w:r w:rsidRPr="00D429D9">
        <w:rPr>
          <w:rFonts w:ascii="Palatino Linotype" w:hAnsi="Palatino Linotype" w:cs="Arial"/>
        </w:rPr>
        <w:t>a</w:t>
      </w:r>
      <w:r w:rsidR="00D730A4" w:rsidRPr="00D429D9">
        <w:rPr>
          <w:rFonts w:ascii="Palatino Linotype" w:hAnsi="Palatino Linotype" w:cs="Arial"/>
        </w:rPr>
        <w:t xml:space="preserve"> </w:t>
      </w:r>
      <w:r w:rsidRPr="00D429D9">
        <w:rPr>
          <w:rFonts w:ascii="Palatino Linotype" w:hAnsi="Palatino Linotype" w:cs="Arial"/>
        </w:rPr>
        <w:t>trámite</w:t>
      </w:r>
      <w:r w:rsidR="00D730A4" w:rsidRPr="00D429D9">
        <w:rPr>
          <w:rFonts w:ascii="Palatino Linotype" w:hAnsi="Palatino Linotype" w:cs="Arial"/>
        </w:rPr>
        <w:t xml:space="preserve"> </w:t>
      </w:r>
      <w:r w:rsidRPr="00D429D9">
        <w:rPr>
          <w:rFonts w:ascii="Palatino Linotype" w:hAnsi="Palatino Linotype" w:cs="Arial"/>
        </w:rPr>
        <w:t>de</w:t>
      </w:r>
      <w:r w:rsidR="00943778" w:rsidRPr="00D429D9">
        <w:rPr>
          <w:rFonts w:ascii="Palatino Linotype" w:hAnsi="Palatino Linotype" w:cs="Arial"/>
        </w:rPr>
        <w:t>l</w:t>
      </w:r>
      <w:r w:rsidR="00D730A4" w:rsidRPr="00D429D9">
        <w:rPr>
          <w:rFonts w:ascii="Palatino Linotype" w:hAnsi="Palatino Linotype" w:cs="Arial"/>
        </w:rPr>
        <w:t xml:space="preserve"> </w:t>
      </w:r>
      <w:r w:rsidRPr="00D429D9">
        <w:rPr>
          <w:rFonts w:ascii="Palatino Linotype" w:hAnsi="Palatino Linotype" w:cs="Arial"/>
        </w:rPr>
        <w:t>referido</w:t>
      </w:r>
      <w:r w:rsidR="00D730A4" w:rsidRPr="00D429D9">
        <w:rPr>
          <w:rFonts w:ascii="Palatino Linotype" w:hAnsi="Palatino Linotype" w:cs="Arial"/>
        </w:rPr>
        <w:t xml:space="preserve"> </w:t>
      </w:r>
      <w:r w:rsidRPr="00D429D9">
        <w:rPr>
          <w:rFonts w:ascii="Palatino Linotype" w:hAnsi="Palatino Linotype" w:cs="Arial"/>
        </w:rPr>
        <w:t>recurso</w:t>
      </w:r>
      <w:r w:rsidR="00D730A4" w:rsidRPr="00D429D9">
        <w:rPr>
          <w:rFonts w:ascii="Palatino Linotype" w:hAnsi="Palatino Linotype" w:cs="Arial"/>
        </w:rPr>
        <w:t xml:space="preserve"> </w:t>
      </w:r>
      <w:r w:rsidRPr="00D429D9">
        <w:rPr>
          <w:rFonts w:ascii="Palatino Linotype" w:hAnsi="Palatino Linotype" w:cs="Arial"/>
        </w:rPr>
        <w:t>de</w:t>
      </w:r>
      <w:r w:rsidR="00D730A4" w:rsidRPr="00D429D9">
        <w:rPr>
          <w:rFonts w:ascii="Palatino Linotype" w:hAnsi="Palatino Linotype" w:cs="Arial"/>
        </w:rPr>
        <w:t xml:space="preserve"> </w:t>
      </w:r>
      <w:r w:rsidRPr="00D429D9">
        <w:rPr>
          <w:rFonts w:ascii="Palatino Linotype" w:hAnsi="Palatino Linotype" w:cs="Arial"/>
          <w:lang w:val="es-ES_tradnl"/>
        </w:rPr>
        <w:t>revisión</w:t>
      </w:r>
      <w:r w:rsidRPr="00D429D9">
        <w:rPr>
          <w:rFonts w:ascii="Palatino Linotype" w:hAnsi="Palatino Linotype" w:cs="Arial"/>
        </w:rPr>
        <w:t>,</w:t>
      </w:r>
      <w:r w:rsidR="00D730A4" w:rsidRPr="00D429D9">
        <w:rPr>
          <w:rFonts w:ascii="Palatino Linotype" w:hAnsi="Palatino Linotype" w:cs="Arial"/>
        </w:rPr>
        <w:t xml:space="preserve"> </w:t>
      </w:r>
      <w:r w:rsidRPr="00D429D9">
        <w:rPr>
          <w:rFonts w:ascii="Palatino Linotype" w:hAnsi="Palatino Linotype" w:cs="Arial"/>
        </w:rPr>
        <w:t>así</w:t>
      </w:r>
      <w:r w:rsidR="00D730A4" w:rsidRPr="00D429D9">
        <w:rPr>
          <w:rFonts w:ascii="Palatino Linotype" w:hAnsi="Palatino Linotype" w:cs="Arial"/>
        </w:rPr>
        <w:t xml:space="preserve"> </w:t>
      </w:r>
      <w:r w:rsidRPr="00D429D9">
        <w:rPr>
          <w:rFonts w:ascii="Palatino Linotype" w:hAnsi="Palatino Linotype" w:cs="Arial"/>
        </w:rPr>
        <w:t>como</w:t>
      </w:r>
      <w:r w:rsidR="00D730A4" w:rsidRPr="00D429D9">
        <w:rPr>
          <w:rFonts w:ascii="Palatino Linotype" w:hAnsi="Palatino Linotype" w:cs="Arial"/>
        </w:rPr>
        <w:t xml:space="preserve"> </w:t>
      </w:r>
      <w:r w:rsidRPr="00D429D9">
        <w:rPr>
          <w:rFonts w:ascii="Palatino Linotype" w:hAnsi="Palatino Linotype" w:cs="Arial"/>
        </w:rPr>
        <w:t>la</w:t>
      </w:r>
      <w:r w:rsidR="00D730A4" w:rsidRPr="00D429D9">
        <w:rPr>
          <w:rFonts w:ascii="Palatino Linotype" w:hAnsi="Palatino Linotype" w:cs="Arial"/>
        </w:rPr>
        <w:t xml:space="preserve"> </w:t>
      </w:r>
      <w:r w:rsidRPr="00D429D9">
        <w:rPr>
          <w:rFonts w:ascii="Palatino Linotype" w:hAnsi="Palatino Linotype" w:cs="Arial"/>
          <w:lang w:val="es-ES_tradnl"/>
        </w:rPr>
        <w:t>integración</w:t>
      </w:r>
      <w:r w:rsidR="00D730A4" w:rsidRPr="00D429D9">
        <w:rPr>
          <w:rFonts w:ascii="Palatino Linotype" w:hAnsi="Palatino Linotype" w:cs="Arial"/>
        </w:rPr>
        <w:t xml:space="preserve"> </w:t>
      </w:r>
      <w:r w:rsidRPr="00D429D9">
        <w:rPr>
          <w:rFonts w:ascii="Palatino Linotype" w:hAnsi="Palatino Linotype" w:cs="Arial"/>
        </w:rPr>
        <w:t>de</w:t>
      </w:r>
      <w:r w:rsidR="00943778" w:rsidRPr="00D429D9">
        <w:rPr>
          <w:rFonts w:ascii="Palatino Linotype" w:hAnsi="Palatino Linotype" w:cs="Arial"/>
        </w:rPr>
        <w:t>l</w:t>
      </w:r>
      <w:r w:rsidR="00D730A4" w:rsidRPr="00D429D9">
        <w:rPr>
          <w:rFonts w:ascii="Palatino Linotype" w:hAnsi="Palatino Linotype" w:cs="Arial"/>
        </w:rPr>
        <w:t xml:space="preserve"> </w:t>
      </w:r>
      <w:r w:rsidRPr="00D429D9">
        <w:rPr>
          <w:rFonts w:ascii="Palatino Linotype" w:hAnsi="Palatino Linotype" w:cs="Arial"/>
        </w:rPr>
        <w:t>expediente</w:t>
      </w:r>
      <w:r w:rsidR="00D730A4" w:rsidRPr="00D429D9">
        <w:rPr>
          <w:rFonts w:ascii="Palatino Linotype" w:hAnsi="Palatino Linotype" w:cs="Arial"/>
        </w:rPr>
        <w:t xml:space="preserve"> </w:t>
      </w:r>
      <w:r w:rsidRPr="00D429D9">
        <w:rPr>
          <w:rFonts w:ascii="Palatino Linotype" w:hAnsi="Palatino Linotype" w:cs="Arial"/>
        </w:rPr>
        <w:t>respectivo,</w:t>
      </w:r>
      <w:r w:rsidR="00D730A4" w:rsidRPr="00D429D9">
        <w:rPr>
          <w:rFonts w:ascii="Palatino Linotype" w:hAnsi="Palatino Linotype" w:cs="Arial"/>
        </w:rPr>
        <w:t xml:space="preserve"> </w:t>
      </w:r>
      <w:r w:rsidRPr="00D429D9">
        <w:rPr>
          <w:rFonts w:ascii="Palatino Linotype" w:hAnsi="Palatino Linotype" w:cs="Arial"/>
        </w:rPr>
        <w:t>mismo</w:t>
      </w:r>
      <w:r w:rsidR="00D730A4" w:rsidRPr="00D429D9">
        <w:rPr>
          <w:rFonts w:ascii="Palatino Linotype" w:hAnsi="Palatino Linotype" w:cs="Arial"/>
        </w:rPr>
        <w:t xml:space="preserve"> </w:t>
      </w:r>
      <w:r w:rsidRPr="00D429D9">
        <w:rPr>
          <w:rFonts w:ascii="Palatino Linotype" w:hAnsi="Palatino Linotype" w:cs="Arial"/>
        </w:rPr>
        <w:t>que</w:t>
      </w:r>
      <w:r w:rsidR="00D730A4" w:rsidRPr="00D429D9">
        <w:rPr>
          <w:rFonts w:ascii="Palatino Linotype" w:hAnsi="Palatino Linotype" w:cs="Arial"/>
        </w:rPr>
        <w:t xml:space="preserve"> </w:t>
      </w:r>
      <w:r w:rsidRPr="00D429D9">
        <w:rPr>
          <w:rFonts w:ascii="Palatino Linotype" w:hAnsi="Palatino Linotype" w:cs="Arial"/>
        </w:rPr>
        <w:t>se</w:t>
      </w:r>
      <w:r w:rsidR="00D730A4" w:rsidRPr="00D429D9">
        <w:rPr>
          <w:rFonts w:ascii="Palatino Linotype" w:hAnsi="Palatino Linotype" w:cs="Arial"/>
        </w:rPr>
        <w:t xml:space="preserve"> </w:t>
      </w:r>
      <w:r w:rsidRPr="00D429D9">
        <w:rPr>
          <w:rFonts w:ascii="Palatino Linotype" w:hAnsi="Palatino Linotype" w:cs="Arial"/>
        </w:rPr>
        <w:t>pus</w:t>
      </w:r>
      <w:r w:rsidR="00943778" w:rsidRPr="00D429D9">
        <w:rPr>
          <w:rFonts w:ascii="Palatino Linotype" w:hAnsi="Palatino Linotype" w:cs="Arial"/>
        </w:rPr>
        <w:t>o</w:t>
      </w:r>
      <w:r w:rsidR="00D730A4" w:rsidRPr="00D429D9">
        <w:rPr>
          <w:rFonts w:ascii="Palatino Linotype" w:hAnsi="Palatino Linotype" w:cs="Arial"/>
        </w:rPr>
        <w:t xml:space="preserve"> </w:t>
      </w:r>
      <w:r w:rsidRPr="00D429D9">
        <w:rPr>
          <w:rFonts w:ascii="Palatino Linotype" w:hAnsi="Palatino Linotype" w:cs="Arial"/>
        </w:rPr>
        <w:t>a</w:t>
      </w:r>
      <w:r w:rsidR="00D730A4" w:rsidRPr="00D429D9">
        <w:rPr>
          <w:rFonts w:ascii="Palatino Linotype" w:hAnsi="Palatino Linotype" w:cs="Arial"/>
        </w:rPr>
        <w:t xml:space="preserve"> </w:t>
      </w:r>
      <w:r w:rsidRPr="00D429D9">
        <w:rPr>
          <w:rFonts w:ascii="Palatino Linotype" w:hAnsi="Palatino Linotype" w:cs="Arial"/>
        </w:rPr>
        <w:t>disposición</w:t>
      </w:r>
      <w:r w:rsidR="00D730A4" w:rsidRPr="00D429D9">
        <w:rPr>
          <w:rFonts w:ascii="Palatino Linotype" w:hAnsi="Palatino Linotype" w:cs="Arial"/>
        </w:rPr>
        <w:t xml:space="preserve"> </w:t>
      </w:r>
      <w:r w:rsidRPr="00D429D9">
        <w:rPr>
          <w:rFonts w:ascii="Palatino Linotype" w:hAnsi="Palatino Linotype" w:cs="Arial"/>
        </w:rPr>
        <w:t>de</w:t>
      </w:r>
      <w:r w:rsidR="00D730A4" w:rsidRPr="00D429D9">
        <w:rPr>
          <w:rFonts w:ascii="Palatino Linotype" w:hAnsi="Palatino Linotype" w:cs="Arial"/>
        </w:rPr>
        <w:t xml:space="preserve"> </w:t>
      </w:r>
      <w:r w:rsidRPr="00D429D9">
        <w:rPr>
          <w:rFonts w:ascii="Palatino Linotype" w:hAnsi="Palatino Linotype" w:cs="Arial"/>
        </w:rPr>
        <w:t>las</w:t>
      </w:r>
      <w:r w:rsidR="00D730A4" w:rsidRPr="00D429D9">
        <w:rPr>
          <w:rFonts w:ascii="Palatino Linotype" w:hAnsi="Palatino Linotype" w:cs="Arial"/>
        </w:rPr>
        <w:t xml:space="preserve"> </w:t>
      </w:r>
      <w:r w:rsidRPr="00D429D9">
        <w:rPr>
          <w:rFonts w:ascii="Palatino Linotype" w:hAnsi="Palatino Linotype" w:cs="Arial"/>
        </w:rPr>
        <w:t>partes,</w:t>
      </w:r>
      <w:r w:rsidR="00D730A4" w:rsidRPr="00D429D9">
        <w:rPr>
          <w:rFonts w:ascii="Palatino Linotype" w:hAnsi="Palatino Linotype" w:cs="Arial"/>
        </w:rPr>
        <w:t xml:space="preserve"> </w:t>
      </w:r>
      <w:r w:rsidRPr="00D429D9">
        <w:rPr>
          <w:rFonts w:ascii="Palatino Linotype" w:hAnsi="Palatino Linotype" w:cs="Arial"/>
        </w:rPr>
        <w:t>para</w:t>
      </w:r>
      <w:r w:rsidR="00D730A4" w:rsidRPr="00D429D9">
        <w:rPr>
          <w:rFonts w:ascii="Palatino Linotype" w:hAnsi="Palatino Linotype" w:cs="Arial"/>
        </w:rPr>
        <w:t xml:space="preserve"> </w:t>
      </w:r>
      <w:r w:rsidRPr="00D429D9">
        <w:rPr>
          <w:rFonts w:ascii="Palatino Linotype" w:hAnsi="Palatino Linotype" w:cs="Arial"/>
        </w:rPr>
        <w:t>que</w:t>
      </w:r>
      <w:r w:rsidR="00D730A4" w:rsidRPr="00D429D9">
        <w:rPr>
          <w:rFonts w:ascii="Palatino Linotype" w:hAnsi="Palatino Linotype" w:cs="Arial"/>
        </w:rPr>
        <w:t xml:space="preserve"> </w:t>
      </w:r>
      <w:r w:rsidRPr="00D429D9">
        <w:rPr>
          <w:rFonts w:ascii="Palatino Linotype" w:hAnsi="Palatino Linotype" w:cs="Arial"/>
        </w:rPr>
        <w:t>en</w:t>
      </w:r>
      <w:r w:rsidR="00D730A4" w:rsidRPr="00D429D9">
        <w:rPr>
          <w:rFonts w:ascii="Palatino Linotype" w:hAnsi="Palatino Linotype" w:cs="Arial"/>
        </w:rPr>
        <w:t xml:space="preserve"> </w:t>
      </w:r>
      <w:r w:rsidR="00E70A61" w:rsidRPr="00D429D9">
        <w:rPr>
          <w:rFonts w:ascii="Palatino Linotype" w:hAnsi="Palatino Linotype" w:cs="Arial"/>
        </w:rPr>
        <w:t>el</w:t>
      </w:r>
      <w:r w:rsidR="00D730A4" w:rsidRPr="00D429D9">
        <w:rPr>
          <w:rFonts w:ascii="Palatino Linotype" w:hAnsi="Palatino Linotype" w:cs="Arial"/>
        </w:rPr>
        <w:t xml:space="preserve"> </w:t>
      </w:r>
      <w:r w:rsidRPr="00D429D9">
        <w:rPr>
          <w:rFonts w:ascii="Palatino Linotype" w:hAnsi="Palatino Linotype" w:cs="Arial"/>
        </w:rPr>
        <w:t>plazo</w:t>
      </w:r>
      <w:r w:rsidR="00D730A4" w:rsidRPr="00D429D9">
        <w:rPr>
          <w:rFonts w:ascii="Palatino Linotype" w:hAnsi="Palatino Linotype" w:cs="Arial"/>
        </w:rPr>
        <w:t xml:space="preserve"> </w:t>
      </w:r>
      <w:r w:rsidRPr="00D429D9">
        <w:rPr>
          <w:rFonts w:ascii="Palatino Linotype" w:hAnsi="Palatino Linotype" w:cs="Arial"/>
        </w:rPr>
        <w:t>máximo</w:t>
      </w:r>
      <w:r w:rsidR="00D730A4" w:rsidRPr="00D429D9">
        <w:rPr>
          <w:rFonts w:ascii="Palatino Linotype" w:hAnsi="Palatino Linotype" w:cs="Arial"/>
        </w:rPr>
        <w:t xml:space="preserve"> </w:t>
      </w:r>
      <w:r w:rsidRPr="00D429D9">
        <w:rPr>
          <w:rFonts w:ascii="Palatino Linotype" w:hAnsi="Palatino Linotype" w:cs="Arial"/>
        </w:rPr>
        <w:t>de</w:t>
      </w:r>
      <w:r w:rsidR="00D730A4" w:rsidRPr="00D429D9">
        <w:rPr>
          <w:rFonts w:ascii="Palatino Linotype" w:hAnsi="Palatino Linotype" w:cs="Arial"/>
        </w:rPr>
        <w:t xml:space="preserve"> </w:t>
      </w:r>
      <w:r w:rsidRPr="00D429D9">
        <w:rPr>
          <w:rFonts w:ascii="Palatino Linotype" w:hAnsi="Palatino Linotype" w:cs="Arial"/>
        </w:rPr>
        <w:t>siete</w:t>
      </w:r>
      <w:r w:rsidR="00D730A4" w:rsidRPr="00D429D9">
        <w:rPr>
          <w:rFonts w:ascii="Palatino Linotype" w:hAnsi="Palatino Linotype" w:cs="Arial"/>
        </w:rPr>
        <w:t xml:space="preserve"> </w:t>
      </w:r>
      <w:r w:rsidRPr="00D429D9">
        <w:rPr>
          <w:rFonts w:ascii="Palatino Linotype" w:hAnsi="Palatino Linotype" w:cs="Arial"/>
        </w:rPr>
        <w:t>días</w:t>
      </w:r>
      <w:r w:rsidR="00D730A4" w:rsidRPr="00D429D9">
        <w:rPr>
          <w:rFonts w:ascii="Palatino Linotype" w:hAnsi="Palatino Linotype" w:cs="Arial"/>
        </w:rPr>
        <w:t xml:space="preserve"> </w:t>
      </w:r>
      <w:r w:rsidRPr="00D429D9">
        <w:rPr>
          <w:rFonts w:ascii="Palatino Linotype" w:hAnsi="Palatino Linotype" w:cs="Arial"/>
        </w:rPr>
        <w:t>hábiles</w:t>
      </w:r>
      <w:r w:rsidR="0025472A" w:rsidRPr="00D429D9">
        <w:rPr>
          <w:rFonts w:ascii="Palatino Linotype" w:hAnsi="Palatino Linotype" w:cs="Arial"/>
        </w:rPr>
        <w:t>,</w:t>
      </w:r>
      <w:r w:rsidR="00D730A4" w:rsidRPr="00D429D9">
        <w:rPr>
          <w:rFonts w:ascii="Palatino Linotype" w:hAnsi="Palatino Linotype" w:cs="Arial"/>
        </w:rPr>
        <w:t xml:space="preserve"> </w:t>
      </w:r>
      <w:r w:rsidR="00CB6083" w:rsidRPr="00D429D9">
        <w:rPr>
          <w:rFonts w:ascii="Palatino Linotype" w:hAnsi="Palatino Linotype" w:cs="Arial"/>
          <w:b/>
        </w:rPr>
        <w:t xml:space="preserve">EL </w:t>
      </w:r>
      <w:r w:rsidR="00D83B69" w:rsidRPr="00D429D9">
        <w:rPr>
          <w:rFonts w:ascii="Palatino Linotype" w:hAnsi="Palatino Linotype" w:cs="Arial"/>
          <w:b/>
        </w:rPr>
        <w:t>RECURRENTE</w:t>
      </w:r>
      <w:r w:rsidR="00D730A4" w:rsidRPr="00D429D9">
        <w:rPr>
          <w:rFonts w:ascii="Palatino Linotype" w:hAnsi="Palatino Linotype" w:cs="Arial"/>
        </w:rPr>
        <w:t xml:space="preserve"> </w:t>
      </w:r>
      <w:r w:rsidR="0025472A" w:rsidRPr="00D429D9">
        <w:rPr>
          <w:rFonts w:ascii="Palatino Linotype" w:hAnsi="Palatino Linotype" w:cs="Arial"/>
        </w:rPr>
        <w:t>realizara</w:t>
      </w:r>
      <w:r w:rsidR="00D730A4" w:rsidRPr="00D429D9">
        <w:rPr>
          <w:rFonts w:ascii="Palatino Linotype" w:hAnsi="Palatino Linotype" w:cs="Arial"/>
        </w:rPr>
        <w:t xml:space="preserve"> </w:t>
      </w:r>
      <w:r w:rsidRPr="00D429D9">
        <w:rPr>
          <w:rFonts w:ascii="Palatino Linotype" w:hAnsi="Palatino Linotype" w:cs="Arial"/>
        </w:rPr>
        <w:t>manifestaciones</w:t>
      </w:r>
      <w:r w:rsidR="00AD2090" w:rsidRPr="00D429D9">
        <w:rPr>
          <w:rFonts w:ascii="Palatino Linotype" w:hAnsi="Palatino Linotype" w:cs="Arial"/>
        </w:rPr>
        <w:t>,</w:t>
      </w:r>
      <w:r w:rsidR="00D730A4" w:rsidRPr="00D429D9">
        <w:rPr>
          <w:rFonts w:ascii="Palatino Linotype" w:hAnsi="Palatino Linotype" w:cs="Arial"/>
        </w:rPr>
        <w:t xml:space="preserve"> </w:t>
      </w:r>
      <w:r w:rsidR="00E70A61" w:rsidRPr="00D429D9">
        <w:rPr>
          <w:rFonts w:ascii="Palatino Linotype" w:hAnsi="Palatino Linotype" w:cs="Arial"/>
        </w:rPr>
        <w:t>alegatos</w:t>
      </w:r>
      <w:r w:rsidR="00D730A4" w:rsidRPr="00D429D9">
        <w:rPr>
          <w:rFonts w:ascii="Palatino Linotype" w:hAnsi="Palatino Linotype" w:cs="Arial"/>
        </w:rPr>
        <w:t xml:space="preserve"> </w:t>
      </w:r>
      <w:r w:rsidR="00AD2090" w:rsidRPr="00D429D9">
        <w:rPr>
          <w:rFonts w:ascii="Palatino Linotype" w:hAnsi="Palatino Linotype" w:cs="Arial"/>
        </w:rPr>
        <w:t>y</w:t>
      </w:r>
      <w:r w:rsidR="00D730A4" w:rsidRPr="00D429D9">
        <w:rPr>
          <w:rFonts w:ascii="Palatino Linotype" w:hAnsi="Palatino Linotype" w:cs="Arial"/>
        </w:rPr>
        <w:t xml:space="preserve"> </w:t>
      </w:r>
      <w:r w:rsidR="004E5727" w:rsidRPr="00D429D9">
        <w:rPr>
          <w:rFonts w:ascii="Palatino Linotype" w:hAnsi="Palatino Linotype" w:cs="Arial"/>
        </w:rPr>
        <w:t>ofrec</w:t>
      </w:r>
      <w:r w:rsidR="0025472A" w:rsidRPr="00D429D9">
        <w:rPr>
          <w:rFonts w:ascii="Palatino Linotype" w:hAnsi="Palatino Linotype" w:cs="Arial"/>
        </w:rPr>
        <w:t>iera</w:t>
      </w:r>
      <w:r w:rsidR="00D730A4" w:rsidRPr="00D429D9">
        <w:rPr>
          <w:rFonts w:ascii="Palatino Linotype" w:hAnsi="Palatino Linotype" w:cs="Arial"/>
        </w:rPr>
        <w:t xml:space="preserve"> </w:t>
      </w:r>
      <w:r w:rsidR="004E5727" w:rsidRPr="00D429D9">
        <w:rPr>
          <w:rFonts w:ascii="Palatino Linotype" w:hAnsi="Palatino Linotype" w:cs="Arial"/>
        </w:rPr>
        <w:t>las</w:t>
      </w:r>
      <w:r w:rsidR="00D730A4" w:rsidRPr="00D429D9">
        <w:rPr>
          <w:rFonts w:ascii="Palatino Linotype" w:hAnsi="Palatino Linotype" w:cs="Arial"/>
        </w:rPr>
        <w:t xml:space="preserve"> </w:t>
      </w:r>
      <w:r w:rsidR="004E5727" w:rsidRPr="00D429D9">
        <w:rPr>
          <w:rFonts w:ascii="Palatino Linotype" w:hAnsi="Palatino Linotype" w:cs="Arial"/>
        </w:rPr>
        <w:t>pruebas</w:t>
      </w:r>
      <w:r w:rsidR="00D730A4" w:rsidRPr="00D429D9">
        <w:rPr>
          <w:rFonts w:ascii="Palatino Linotype" w:hAnsi="Palatino Linotype" w:cs="Arial"/>
        </w:rPr>
        <w:t xml:space="preserve"> </w:t>
      </w:r>
      <w:r w:rsidR="00E70A61" w:rsidRPr="00D429D9">
        <w:rPr>
          <w:rFonts w:ascii="Palatino Linotype" w:hAnsi="Palatino Linotype" w:cs="Arial"/>
        </w:rPr>
        <w:t>que</w:t>
      </w:r>
      <w:r w:rsidR="00D730A4" w:rsidRPr="00D429D9">
        <w:rPr>
          <w:rFonts w:ascii="Palatino Linotype" w:hAnsi="Palatino Linotype" w:cs="Arial"/>
        </w:rPr>
        <w:t xml:space="preserve"> </w:t>
      </w:r>
      <w:r w:rsidR="00E70A61" w:rsidRPr="00D429D9">
        <w:rPr>
          <w:rFonts w:ascii="Palatino Linotype" w:hAnsi="Palatino Linotype" w:cs="Arial"/>
        </w:rPr>
        <w:t>a</w:t>
      </w:r>
      <w:r w:rsidR="00D730A4" w:rsidRPr="00D429D9">
        <w:rPr>
          <w:rFonts w:ascii="Palatino Linotype" w:hAnsi="Palatino Linotype" w:cs="Arial"/>
        </w:rPr>
        <w:t xml:space="preserve"> </w:t>
      </w:r>
      <w:r w:rsidR="00E70A61" w:rsidRPr="00D429D9">
        <w:rPr>
          <w:rFonts w:ascii="Palatino Linotype" w:hAnsi="Palatino Linotype" w:cs="Arial"/>
        </w:rPr>
        <w:t>su</w:t>
      </w:r>
      <w:r w:rsidR="00D730A4" w:rsidRPr="00D429D9">
        <w:rPr>
          <w:rFonts w:ascii="Palatino Linotype" w:hAnsi="Palatino Linotype" w:cs="Arial"/>
        </w:rPr>
        <w:t xml:space="preserve"> </w:t>
      </w:r>
      <w:r w:rsidR="00E70A61" w:rsidRPr="00D429D9">
        <w:rPr>
          <w:rFonts w:ascii="Palatino Linotype" w:hAnsi="Palatino Linotype" w:cs="Arial"/>
        </w:rPr>
        <w:lastRenderedPageBreak/>
        <w:t>derecho</w:t>
      </w:r>
      <w:r w:rsidR="00D730A4" w:rsidRPr="00D429D9">
        <w:rPr>
          <w:rFonts w:ascii="Palatino Linotype" w:hAnsi="Palatino Linotype" w:cs="Arial"/>
        </w:rPr>
        <w:t xml:space="preserve"> </w:t>
      </w:r>
      <w:r w:rsidR="00E70A61" w:rsidRPr="00D429D9">
        <w:rPr>
          <w:rFonts w:ascii="Palatino Linotype" w:hAnsi="Palatino Linotype" w:cs="Arial"/>
          <w:lang w:val="es-ES_tradnl"/>
        </w:rPr>
        <w:t>conviniera</w:t>
      </w:r>
      <w:r w:rsidR="00D730A4" w:rsidRPr="00D429D9">
        <w:rPr>
          <w:rFonts w:ascii="Palatino Linotype" w:hAnsi="Palatino Linotype" w:cs="Arial"/>
        </w:rPr>
        <w:t xml:space="preserve"> </w:t>
      </w:r>
      <w:r w:rsidR="0025472A" w:rsidRPr="00D429D9">
        <w:rPr>
          <w:rFonts w:ascii="Palatino Linotype" w:hAnsi="Palatino Linotype" w:cs="Arial"/>
        </w:rPr>
        <w:t>y,</w:t>
      </w:r>
      <w:r w:rsidR="00D730A4" w:rsidRPr="00D429D9">
        <w:rPr>
          <w:rFonts w:ascii="Palatino Linotype" w:hAnsi="Palatino Linotype" w:cs="Arial"/>
        </w:rPr>
        <w:t xml:space="preserve"> </w:t>
      </w:r>
      <w:r w:rsidR="0025472A" w:rsidRPr="00D429D9">
        <w:rPr>
          <w:rFonts w:ascii="Palatino Linotype" w:hAnsi="Palatino Linotype" w:cs="Arial"/>
        </w:rPr>
        <w:t>en</w:t>
      </w:r>
      <w:r w:rsidR="00D730A4" w:rsidRPr="00D429D9">
        <w:rPr>
          <w:rFonts w:ascii="Palatino Linotype" w:hAnsi="Palatino Linotype" w:cs="Arial"/>
        </w:rPr>
        <w:t xml:space="preserve"> </w:t>
      </w:r>
      <w:r w:rsidR="0025472A" w:rsidRPr="00D429D9">
        <w:rPr>
          <w:rFonts w:ascii="Palatino Linotype" w:hAnsi="Palatino Linotype" w:cs="Arial"/>
        </w:rPr>
        <w:t>el</w:t>
      </w:r>
      <w:r w:rsidR="00D730A4" w:rsidRPr="00D429D9">
        <w:rPr>
          <w:rFonts w:ascii="Palatino Linotype" w:hAnsi="Palatino Linotype" w:cs="Arial"/>
        </w:rPr>
        <w:t xml:space="preserve"> </w:t>
      </w:r>
      <w:r w:rsidR="0025472A" w:rsidRPr="00D429D9">
        <w:rPr>
          <w:rFonts w:ascii="Palatino Linotype" w:hAnsi="Palatino Linotype" w:cs="Arial"/>
        </w:rPr>
        <w:t>caso</w:t>
      </w:r>
      <w:r w:rsidR="00D730A4" w:rsidRPr="00D429D9">
        <w:rPr>
          <w:rFonts w:ascii="Palatino Linotype" w:hAnsi="Palatino Linotype" w:cs="Arial"/>
        </w:rPr>
        <w:t xml:space="preserve"> </w:t>
      </w:r>
      <w:r w:rsidR="0025472A" w:rsidRPr="00D429D9">
        <w:rPr>
          <w:rFonts w:ascii="Palatino Linotype" w:hAnsi="Palatino Linotype" w:cs="Arial"/>
        </w:rPr>
        <w:t>del</w:t>
      </w:r>
      <w:r w:rsidR="00D730A4" w:rsidRPr="00D429D9">
        <w:rPr>
          <w:rFonts w:ascii="Palatino Linotype" w:hAnsi="Palatino Linotype" w:cs="Arial"/>
          <w:b/>
        </w:rPr>
        <w:t xml:space="preserve"> </w:t>
      </w:r>
      <w:r w:rsidR="0025472A" w:rsidRPr="00D429D9">
        <w:rPr>
          <w:rFonts w:ascii="Palatino Linotype" w:hAnsi="Palatino Linotype" w:cs="Arial"/>
          <w:b/>
        </w:rPr>
        <w:t>SUJETO</w:t>
      </w:r>
      <w:r w:rsidR="00D730A4" w:rsidRPr="00D429D9">
        <w:rPr>
          <w:rFonts w:ascii="Palatino Linotype" w:hAnsi="Palatino Linotype" w:cs="Arial"/>
          <w:b/>
        </w:rPr>
        <w:t xml:space="preserve"> </w:t>
      </w:r>
      <w:r w:rsidR="0025472A" w:rsidRPr="00D429D9">
        <w:rPr>
          <w:rFonts w:ascii="Palatino Linotype" w:hAnsi="Palatino Linotype" w:cs="Arial"/>
          <w:b/>
        </w:rPr>
        <w:t>OBLIGADO</w:t>
      </w:r>
      <w:r w:rsidR="00D73FD7" w:rsidRPr="00D429D9">
        <w:rPr>
          <w:rFonts w:ascii="Palatino Linotype" w:hAnsi="Palatino Linotype" w:cs="Arial"/>
        </w:rPr>
        <w:t>,</w:t>
      </w:r>
      <w:r w:rsidR="00D730A4" w:rsidRPr="00D429D9">
        <w:rPr>
          <w:rFonts w:ascii="Palatino Linotype" w:hAnsi="Palatino Linotype" w:cs="Arial"/>
        </w:rPr>
        <w:t xml:space="preserve"> </w:t>
      </w:r>
      <w:r w:rsidR="00D73FD7" w:rsidRPr="00D429D9">
        <w:rPr>
          <w:rFonts w:ascii="Palatino Linotype" w:hAnsi="Palatino Linotype" w:cs="Arial"/>
        </w:rPr>
        <w:t>para</w:t>
      </w:r>
      <w:r w:rsidR="00D730A4" w:rsidRPr="00D429D9">
        <w:rPr>
          <w:rFonts w:ascii="Palatino Linotype" w:hAnsi="Palatino Linotype" w:cs="Arial"/>
        </w:rPr>
        <w:t xml:space="preserve"> </w:t>
      </w:r>
      <w:r w:rsidR="00D73FD7" w:rsidRPr="00D429D9">
        <w:rPr>
          <w:rFonts w:ascii="Palatino Linotype" w:hAnsi="Palatino Linotype" w:cs="Arial"/>
        </w:rPr>
        <w:t>que</w:t>
      </w:r>
      <w:r w:rsidR="00D730A4" w:rsidRPr="00D429D9">
        <w:rPr>
          <w:rFonts w:ascii="Palatino Linotype" w:hAnsi="Palatino Linotype" w:cs="Arial"/>
        </w:rPr>
        <w:t xml:space="preserve"> </w:t>
      </w:r>
      <w:r w:rsidR="0025472A" w:rsidRPr="00D429D9">
        <w:rPr>
          <w:rFonts w:ascii="Palatino Linotype" w:hAnsi="Palatino Linotype" w:cs="Arial"/>
        </w:rPr>
        <w:t>exhibiera</w:t>
      </w:r>
      <w:r w:rsidR="00D730A4" w:rsidRPr="00D429D9">
        <w:rPr>
          <w:rFonts w:ascii="Palatino Linotype" w:hAnsi="Palatino Linotype" w:cs="Arial"/>
        </w:rPr>
        <w:t xml:space="preserve"> </w:t>
      </w:r>
      <w:r w:rsidR="001E38B1" w:rsidRPr="00D429D9">
        <w:rPr>
          <w:rFonts w:ascii="Palatino Linotype" w:hAnsi="Palatino Linotype" w:cs="Arial"/>
        </w:rPr>
        <w:t>el</w:t>
      </w:r>
      <w:r w:rsidR="00D730A4" w:rsidRPr="00D429D9">
        <w:rPr>
          <w:rFonts w:ascii="Palatino Linotype" w:hAnsi="Palatino Linotype" w:cs="Arial"/>
        </w:rPr>
        <w:t xml:space="preserve"> </w:t>
      </w:r>
      <w:r w:rsidR="001B2536" w:rsidRPr="00D429D9">
        <w:rPr>
          <w:rFonts w:ascii="Palatino Linotype" w:hAnsi="Palatino Linotype" w:cs="Arial"/>
        </w:rPr>
        <w:t>Informe</w:t>
      </w:r>
      <w:r w:rsidR="00D730A4" w:rsidRPr="00D429D9">
        <w:rPr>
          <w:rFonts w:ascii="Palatino Linotype" w:hAnsi="Palatino Linotype" w:cs="Arial"/>
        </w:rPr>
        <w:t xml:space="preserve"> </w:t>
      </w:r>
      <w:r w:rsidR="001B2536" w:rsidRPr="00D429D9">
        <w:rPr>
          <w:rFonts w:ascii="Palatino Linotype" w:hAnsi="Palatino Linotype" w:cs="Arial"/>
        </w:rPr>
        <w:t>Justificado</w:t>
      </w:r>
      <w:r w:rsidR="00D730A4" w:rsidRPr="00D429D9">
        <w:rPr>
          <w:rFonts w:ascii="Palatino Linotype" w:hAnsi="Palatino Linotype" w:cs="Arial"/>
        </w:rPr>
        <w:t xml:space="preserve"> </w:t>
      </w:r>
      <w:r w:rsidR="0015612E" w:rsidRPr="00D429D9">
        <w:rPr>
          <w:rFonts w:ascii="Palatino Linotype" w:hAnsi="Palatino Linotype" w:cs="Arial"/>
        </w:rPr>
        <w:t>correspondiente</w:t>
      </w:r>
      <w:r w:rsidRPr="00D429D9">
        <w:rPr>
          <w:rFonts w:ascii="Palatino Linotype" w:hAnsi="Palatino Linotype" w:cs="Arial"/>
        </w:rPr>
        <w:t>.</w:t>
      </w:r>
    </w:p>
    <w:p w:rsidR="00125EA4" w:rsidRPr="00D429D9" w:rsidRDefault="00AB27D9" w:rsidP="00C072EF">
      <w:pPr>
        <w:pStyle w:val="Prrafodelista"/>
        <w:numPr>
          <w:ilvl w:val="0"/>
          <w:numId w:val="14"/>
        </w:numPr>
        <w:spacing w:before="240" w:after="240" w:line="360" w:lineRule="auto"/>
        <w:ind w:left="0" w:firstLine="0"/>
        <w:jc w:val="both"/>
        <w:rPr>
          <w:rFonts w:ascii="Palatino Linotype" w:hAnsi="Palatino Linotype" w:cs="Arial"/>
        </w:rPr>
      </w:pPr>
      <w:r w:rsidRPr="00D429D9">
        <w:rPr>
          <w:rFonts w:ascii="Palatino Linotype" w:hAnsi="Palatino Linotype" w:cs="Arial"/>
        </w:rPr>
        <w:t xml:space="preserve">De las constancias que obran en el </w:t>
      </w:r>
      <w:r w:rsidRPr="00D429D9">
        <w:rPr>
          <w:rFonts w:ascii="Palatino Linotype" w:hAnsi="Palatino Linotype" w:cs="Arial"/>
          <w:b/>
        </w:rPr>
        <w:t>SAIMEX</w:t>
      </w:r>
      <w:r w:rsidRPr="00D429D9">
        <w:rPr>
          <w:rFonts w:ascii="Palatino Linotype" w:hAnsi="Palatino Linotype" w:cs="Arial"/>
        </w:rPr>
        <w:t>, se desprende que</w:t>
      </w:r>
      <w:r w:rsidR="00125EA4" w:rsidRPr="00D429D9">
        <w:rPr>
          <w:rFonts w:ascii="Palatino Linotype" w:hAnsi="Palatino Linotype" w:cs="Arial"/>
        </w:rPr>
        <w:t xml:space="preserve">, en fecha </w:t>
      </w:r>
      <w:r w:rsidR="0040007E" w:rsidRPr="00D429D9">
        <w:rPr>
          <w:rFonts w:ascii="Palatino Linotype" w:hAnsi="Palatino Linotype" w:cs="Arial"/>
        </w:rPr>
        <w:t>treinta</w:t>
      </w:r>
      <w:r w:rsidR="00125EA4" w:rsidRPr="00D429D9">
        <w:rPr>
          <w:rFonts w:ascii="Palatino Linotype" w:hAnsi="Palatino Linotype" w:cs="Arial"/>
        </w:rPr>
        <w:t xml:space="preserve"> y uno de mayo de dos mil diecinueve,</w:t>
      </w:r>
      <w:r w:rsidRPr="00D429D9">
        <w:rPr>
          <w:rFonts w:ascii="Palatino Linotype" w:hAnsi="Palatino Linotype" w:cs="Arial"/>
        </w:rPr>
        <w:t xml:space="preserve"> </w:t>
      </w:r>
      <w:r w:rsidR="00B97199" w:rsidRPr="00D429D9">
        <w:rPr>
          <w:rFonts w:ascii="Palatino Linotype" w:hAnsi="Palatino Linotype" w:cs="Arial"/>
          <w:b/>
        </w:rPr>
        <w:t>EL</w:t>
      </w:r>
      <w:r w:rsidRPr="00D429D9">
        <w:rPr>
          <w:rFonts w:ascii="Palatino Linotype" w:hAnsi="Palatino Linotype" w:cs="Arial"/>
          <w:b/>
        </w:rPr>
        <w:t xml:space="preserve"> SUJETO OBLIGADO </w:t>
      </w:r>
      <w:r w:rsidR="00305693" w:rsidRPr="00D429D9">
        <w:rPr>
          <w:rFonts w:ascii="Palatino Linotype" w:hAnsi="Palatino Linotype" w:cs="Arial"/>
        </w:rPr>
        <w:t>rindió su</w:t>
      </w:r>
      <w:r w:rsidRPr="00D429D9">
        <w:rPr>
          <w:rFonts w:ascii="Palatino Linotype" w:hAnsi="Palatino Linotype" w:cs="Arial"/>
        </w:rPr>
        <w:t xml:space="preserve"> Informe Justificado</w:t>
      </w:r>
      <w:r w:rsidR="00125EA4" w:rsidRPr="00D429D9">
        <w:rPr>
          <w:rFonts w:ascii="Palatino Linotype" w:hAnsi="Palatino Linotype" w:cs="Arial"/>
        </w:rPr>
        <w:t>, en los términos siguientes:</w:t>
      </w:r>
    </w:p>
    <w:p w:rsidR="00125EA4" w:rsidRPr="00D429D9" w:rsidRDefault="00125EA4" w:rsidP="00125EA4">
      <w:pPr>
        <w:pStyle w:val="Prrafodelista"/>
        <w:spacing w:before="240" w:after="240" w:line="360" w:lineRule="auto"/>
        <w:ind w:left="0"/>
        <w:jc w:val="both"/>
        <w:rPr>
          <w:rFonts w:ascii="Palatino Linotype" w:hAnsi="Palatino Linotype" w:cs="Arial"/>
        </w:rPr>
      </w:pPr>
      <w:r w:rsidRPr="00D429D9">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31750</wp:posOffset>
                </wp:positionV>
                <wp:extent cx="5752244" cy="5334525"/>
                <wp:effectExtent l="38100" t="19050" r="77470" b="95250"/>
                <wp:wrapNone/>
                <wp:docPr id="9" name="Conector recto 9"/>
                <wp:cNvGraphicFramePr/>
                <a:graphic xmlns:a="http://schemas.openxmlformats.org/drawingml/2006/main">
                  <a:graphicData uri="http://schemas.microsoft.com/office/word/2010/wordprocessingShape">
                    <wps:wsp>
                      <wps:cNvCnPr/>
                      <wps:spPr>
                        <a:xfrm>
                          <a:off x="0" y="0"/>
                          <a:ext cx="5752244" cy="5334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1E275" id="Conector recto 9"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pt" to="452.95pt,4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" strokecolor="#4f81bd [3204]" strokeweight="2pt">
                <v:shadow on="t" color="black" opacity="24903f" origin=",.5" offset="0,.55556mm"/>
                <w10:wrap anchorx="margin"/>
              </v:line>
            </w:pict>
          </mc:Fallback>
        </mc:AlternateContent>
      </w:r>
    </w:p>
    <w:p w:rsidR="00125EA4" w:rsidRPr="00D429D9" w:rsidRDefault="00125EA4" w:rsidP="00125EA4">
      <w:pPr>
        <w:pStyle w:val="Prrafodelista"/>
        <w:spacing w:before="240" w:after="240" w:line="360" w:lineRule="auto"/>
        <w:ind w:left="0"/>
        <w:jc w:val="both"/>
        <w:rPr>
          <w:rFonts w:ascii="Palatino Linotype" w:hAnsi="Palatino Linotype" w:cs="Arial"/>
        </w:rPr>
      </w:pPr>
      <w:r w:rsidRPr="00D429D9">
        <w:rPr>
          <w:noProof/>
          <w:lang w:eastAsia="es-MX"/>
        </w:rPr>
        <w:lastRenderedPageBreak/>
        <w:drawing>
          <wp:inline distT="0" distB="0" distL="0" distR="0" wp14:anchorId="3D854E40" wp14:editId="43312116">
            <wp:extent cx="5807596" cy="7103059"/>
            <wp:effectExtent l="0" t="0" r="317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12" t="14368" r="33560" b="9507"/>
                    <a:stretch/>
                  </pic:blipFill>
                  <pic:spPr bwMode="auto">
                    <a:xfrm>
                      <a:off x="0" y="0"/>
                      <a:ext cx="5824132" cy="7123284"/>
                    </a:xfrm>
                    <a:prstGeom prst="rect">
                      <a:avLst/>
                    </a:prstGeom>
                    <a:ln>
                      <a:noFill/>
                    </a:ln>
                    <a:extLst>
                      <a:ext uri="{53640926-AAD7-44D8-BBD7-CCE9431645EC}">
                        <a14:shadowObscured xmlns:a14="http://schemas.microsoft.com/office/drawing/2010/main"/>
                      </a:ext>
                    </a:extLst>
                  </pic:spPr>
                </pic:pic>
              </a:graphicData>
            </a:graphic>
          </wp:inline>
        </w:drawing>
      </w:r>
    </w:p>
    <w:p w:rsidR="00125EA4" w:rsidRPr="00D429D9" w:rsidRDefault="00125EA4" w:rsidP="00125EA4">
      <w:pPr>
        <w:pStyle w:val="Prrafodelista"/>
        <w:spacing w:before="240" w:after="240" w:line="360" w:lineRule="auto"/>
        <w:ind w:left="0"/>
        <w:jc w:val="both"/>
        <w:rPr>
          <w:rFonts w:ascii="Palatino Linotype" w:hAnsi="Palatino Linotype" w:cs="Arial"/>
        </w:rPr>
      </w:pPr>
      <w:r w:rsidRPr="00D429D9">
        <w:rPr>
          <w:rFonts w:ascii="Palatino Linotype" w:hAnsi="Palatino Linotype" w:cs="Arial"/>
        </w:rPr>
        <w:lastRenderedPageBreak/>
        <w:t xml:space="preserve">Cabe destacarse, que el Informe Justificado no se puso a la vista del </w:t>
      </w:r>
      <w:r w:rsidRPr="00D429D9">
        <w:rPr>
          <w:rFonts w:ascii="Palatino Linotype" w:hAnsi="Palatino Linotype" w:cs="Arial"/>
          <w:b/>
        </w:rPr>
        <w:t>RECURRENTE</w:t>
      </w:r>
      <w:r w:rsidRPr="00D429D9">
        <w:rPr>
          <w:rFonts w:ascii="Palatino Linotype" w:hAnsi="Palatino Linotype" w:cs="Arial"/>
        </w:rPr>
        <w:t>; toda vez, que la Ponencia Resolutora estimó que no se actualizó lo dispuesto por el artículo 185, fracción III de la Ley de Transparencia y Acceso a la Información Pública del Estado de México y Municipios.</w:t>
      </w:r>
    </w:p>
    <w:p w:rsidR="002D1993" w:rsidRPr="00D429D9" w:rsidRDefault="00125EA4" w:rsidP="00C072EF">
      <w:pPr>
        <w:pStyle w:val="Prrafodelista"/>
        <w:numPr>
          <w:ilvl w:val="0"/>
          <w:numId w:val="14"/>
        </w:numPr>
        <w:spacing w:before="240" w:after="240" w:line="360" w:lineRule="auto"/>
        <w:ind w:left="0" w:firstLine="0"/>
        <w:jc w:val="both"/>
        <w:rPr>
          <w:rFonts w:ascii="Palatino Linotype" w:hAnsi="Palatino Linotype" w:cs="Arial"/>
        </w:rPr>
      </w:pPr>
      <w:r w:rsidRPr="00D429D9">
        <w:rPr>
          <w:rFonts w:ascii="Palatino Linotype" w:hAnsi="Palatino Linotype" w:cs="Arial"/>
        </w:rPr>
        <w:t xml:space="preserve">Por </w:t>
      </w:r>
      <w:r w:rsidR="002D1993" w:rsidRPr="00D429D9">
        <w:rPr>
          <w:rFonts w:ascii="Palatino Linotype" w:hAnsi="Palatino Linotype" w:cs="Arial"/>
        </w:rPr>
        <w:t xml:space="preserve">su parte, </w:t>
      </w:r>
      <w:r w:rsidR="002D1993" w:rsidRPr="00D429D9">
        <w:rPr>
          <w:rFonts w:ascii="Palatino Linotype" w:hAnsi="Palatino Linotype" w:cs="Arial"/>
          <w:b/>
        </w:rPr>
        <w:t>EL RECURRENTE</w:t>
      </w:r>
      <w:r w:rsidR="002D1993" w:rsidRPr="00D429D9">
        <w:rPr>
          <w:rFonts w:ascii="Palatino Linotype" w:hAnsi="Palatino Linotype" w:cs="Arial"/>
        </w:rPr>
        <w:t xml:space="preserve"> no presentó manifestaciones, alegatos ni ofreció los medios de prueba que a su derecho convinieran.</w:t>
      </w:r>
    </w:p>
    <w:p w:rsidR="002D1993" w:rsidRPr="00D429D9"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D429D9">
        <w:rPr>
          <w:rFonts w:ascii="Palatino Linotype" w:hAnsi="Palatino Linotype" w:cs="Arial"/>
        </w:rPr>
        <w:t>Una</w:t>
      </w:r>
      <w:r w:rsidR="00D730A4" w:rsidRPr="00D429D9">
        <w:rPr>
          <w:rFonts w:ascii="Palatino Linotype" w:hAnsi="Palatino Linotype" w:cs="Arial"/>
        </w:rPr>
        <w:t xml:space="preserve"> </w:t>
      </w:r>
      <w:r w:rsidRPr="00D429D9">
        <w:rPr>
          <w:rFonts w:ascii="Palatino Linotype" w:hAnsi="Palatino Linotype" w:cs="Arial"/>
        </w:rPr>
        <w:t>vez</w:t>
      </w:r>
      <w:r w:rsidR="00D730A4" w:rsidRPr="00D429D9">
        <w:rPr>
          <w:rFonts w:ascii="Palatino Linotype" w:hAnsi="Palatino Linotype" w:cs="Arial"/>
        </w:rPr>
        <w:t xml:space="preserve"> </w:t>
      </w:r>
      <w:r w:rsidRPr="00D429D9">
        <w:rPr>
          <w:rFonts w:ascii="Palatino Linotype" w:hAnsi="Palatino Linotype" w:cs="Arial"/>
          <w:color w:val="000000" w:themeColor="text1"/>
        </w:rPr>
        <w:t>a</w:t>
      </w:r>
      <w:r w:rsidR="00FF3111" w:rsidRPr="00D429D9">
        <w:rPr>
          <w:rFonts w:ascii="Palatino Linotype" w:hAnsi="Palatino Linotype" w:cs="Arial"/>
          <w:color w:val="000000" w:themeColor="text1"/>
        </w:rPr>
        <w:t>nalizado</w:t>
      </w:r>
      <w:r w:rsidR="00D730A4" w:rsidRPr="00D429D9">
        <w:rPr>
          <w:rFonts w:ascii="Palatino Linotype" w:hAnsi="Palatino Linotype" w:cs="Arial"/>
        </w:rPr>
        <w:t xml:space="preserve"> </w:t>
      </w:r>
      <w:r w:rsidR="00FF3111" w:rsidRPr="00D429D9">
        <w:rPr>
          <w:rFonts w:ascii="Palatino Linotype" w:hAnsi="Palatino Linotype" w:cs="Arial"/>
        </w:rPr>
        <w:t>el</w:t>
      </w:r>
      <w:r w:rsidR="00D730A4" w:rsidRPr="00D429D9">
        <w:rPr>
          <w:rFonts w:ascii="Palatino Linotype" w:hAnsi="Palatino Linotype" w:cs="Arial"/>
        </w:rPr>
        <w:t xml:space="preserve"> </w:t>
      </w:r>
      <w:r w:rsidR="00FF3111" w:rsidRPr="00D429D9">
        <w:rPr>
          <w:rFonts w:ascii="Palatino Linotype" w:hAnsi="Palatino Linotype" w:cs="Arial"/>
        </w:rPr>
        <w:t>estado</w:t>
      </w:r>
      <w:r w:rsidR="00D730A4" w:rsidRPr="00D429D9">
        <w:rPr>
          <w:rFonts w:ascii="Palatino Linotype" w:hAnsi="Palatino Linotype" w:cs="Arial"/>
        </w:rPr>
        <w:t xml:space="preserve"> </w:t>
      </w:r>
      <w:r w:rsidR="00FF3111" w:rsidRPr="00D429D9">
        <w:rPr>
          <w:rFonts w:ascii="Palatino Linotype" w:hAnsi="Palatino Linotype" w:cs="Arial"/>
        </w:rPr>
        <w:t>procesal</w:t>
      </w:r>
      <w:r w:rsidR="00D730A4" w:rsidRPr="00D429D9">
        <w:rPr>
          <w:rFonts w:ascii="Palatino Linotype" w:hAnsi="Palatino Linotype" w:cs="Arial"/>
        </w:rPr>
        <w:t xml:space="preserve"> </w:t>
      </w:r>
      <w:r w:rsidR="00FF3111" w:rsidRPr="00D429D9">
        <w:rPr>
          <w:rFonts w:ascii="Palatino Linotype" w:hAnsi="Palatino Linotype" w:cs="Arial"/>
        </w:rPr>
        <w:t>que</w:t>
      </w:r>
      <w:r w:rsidR="00D730A4" w:rsidRPr="00D429D9">
        <w:rPr>
          <w:rFonts w:ascii="Palatino Linotype" w:hAnsi="Palatino Linotype" w:cs="Arial"/>
        </w:rPr>
        <w:t xml:space="preserve"> </w:t>
      </w:r>
      <w:r w:rsidR="00FF3111" w:rsidRPr="00D429D9">
        <w:rPr>
          <w:rFonts w:ascii="Palatino Linotype" w:hAnsi="Palatino Linotype" w:cs="Arial"/>
        </w:rPr>
        <w:t>guarda</w:t>
      </w:r>
      <w:r w:rsidR="00577264" w:rsidRPr="00D429D9">
        <w:rPr>
          <w:rFonts w:ascii="Palatino Linotype" w:hAnsi="Palatino Linotype" w:cs="Arial"/>
        </w:rPr>
        <w:t>ba</w:t>
      </w:r>
      <w:r w:rsidR="00D730A4" w:rsidRPr="00D429D9">
        <w:rPr>
          <w:rFonts w:ascii="Palatino Linotype" w:hAnsi="Palatino Linotype" w:cs="Arial"/>
        </w:rPr>
        <w:t xml:space="preserve"> </w:t>
      </w:r>
      <w:r w:rsidR="00FF3111" w:rsidRPr="00D429D9">
        <w:rPr>
          <w:rFonts w:ascii="Palatino Linotype" w:hAnsi="Palatino Linotype" w:cs="Arial"/>
        </w:rPr>
        <w:t>el</w:t>
      </w:r>
      <w:r w:rsidR="00D730A4" w:rsidRPr="00D429D9">
        <w:rPr>
          <w:rFonts w:ascii="Palatino Linotype" w:hAnsi="Palatino Linotype" w:cs="Arial"/>
        </w:rPr>
        <w:t xml:space="preserve"> </w:t>
      </w:r>
      <w:r w:rsidR="00FF3111" w:rsidRPr="00D429D9">
        <w:rPr>
          <w:rFonts w:ascii="Palatino Linotype" w:hAnsi="Palatino Linotype" w:cs="Arial"/>
        </w:rPr>
        <w:t>expediente,</w:t>
      </w:r>
      <w:r w:rsidR="00D730A4" w:rsidRPr="00D429D9">
        <w:rPr>
          <w:rFonts w:ascii="Palatino Linotype" w:hAnsi="Palatino Linotype" w:cs="Arial"/>
        </w:rPr>
        <w:t xml:space="preserve"> </w:t>
      </w:r>
      <w:r w:rsidR="00FF3111" w:rsidRPr="00D429D9">
        <w:rPr>
          <w:rFonts w:ascii="Palatino Linotype" w:hAnsi="Palatino Linotype" w:cs="Arial"/>
        </w:rPr>
        <w:t>en</w:t>
      </w:r>
      <w:r w:rsidR="00D730A4" w:rsidRPr="00D429D9">
        <w:rPr>
          <w:rFonts w:ascii="Palatino Linotype" w:hAnsi="Palatino Linotype" w:cs="Arial"/>
        </w:rPr>
        <w:t xml:space="preserve"> </w:t>
      </w:r>
      <w:r w:rsidR="00FF3111" w:rsidRPr="00D429D9">
        <w:rPr>
          <w:rFonts w:ascii="Palatino Linotype" w:hAnsi="Palatino Linotype" w:cs="Arial"/>
        </w:rPr>
        <w:t>fecha</w:t>
      </w:r>
      <w:r w:rsidR="00D730A4" w:rsidRPr="00D429D9">
        <w:rPr>
          <w:rFonts w:ascii="Palatino Linotype" w:hAnsi="Palatino Linotype" w:cs="Arial"/>
        </w:rPr>
        <w:t xml:space="preserve"> </w:t>
      </w:r>
      <w:r w:rsidR="002D1993" w:rsidRPr="00D429D9">
        <w:rPr>
          <w:rFonts w:ascii="Palatino Linotype" w:hAnsi="Palatino Linotype" w:cs="Arial"/>
        </w:rPr>
        <w:t>once</w:t>
      </w:r>
      <w:r w:rsidR="00577264" w:rsidRPr="00D429D9">
        <w:rPr>
          <w:rFonts w:ascii="Palatino Linotype" w:hAnsi="Palatino Linotype" w:cs="Arial"/>
        </w:rPr>
        <w:t xml:space="preserve"> de junio</w:t>
      </w:r>
      <w:r w:rsidR="00B97199" w:rsidRPr="00D429D9">
        <w:rPr>
          <w:rFonts w:ascii="Palatino Linotype" w:hAnsi="Palatino Linotype" w:cs="Arial"/>
        </w:rPr>
        <w:t xml:space="preserve"> de dos mil diecinueve</w:t>
      </w:r>
      <w:r w:rsidR="00FF3111" w:rsidRPr="00D429D9">
        <w:rPr>
          <w:rFonts w:ascii="Palatino Linotype" w:hAnsi="Palatino Linotype" w:cs="Arial"/>
        </w:rPr>
        <w:t>,</w:t>
      </w:r>
      <w:r w:rsidR="00D730A4" w:rsidRPr="00D429D9">
        <w:rPr>
          <w:rFonts w:ascii="Palatino Linotype" w:hAnsi="Palatino Linotype" w:cs="Arial"/>
        </w:rPr>
        <w:t xml:space="preserve"> </w:t>
      </w:r>
      <w:r w:rsidR="00FF3111" w:rsidRPr="00D429D9">
        <w:rPr>
          <w:rFonts w:ascii="Palatino Linotype" w:hAnsi="Palatino Linotype" w:cs="Arial"/>
        </w:rPr>
        <w:t>la</w:t>
      </w:r>
      <w:r w:rsidR="00D730A4" w:rsidRPr="00D429D9">
        <w:rPr>
          <w:rFonts w:ascii="Palatino Linotype" w:hAnsi="Palatino Linotype" w:cs="Arial"/>
        </w:rPr>
        <w:t xml:space="preserve"> </w:t>
      </w:r>
      <w:r w:rsidR="00FF3111" w:rsidRPr="00D429D9">
        <w:rPr>
          <w:rFonts w:ascii="Palatino Linotype" w:hAnsi="Palatino Linotype" w:cs="Arial"/>
        </w:rPr>
        <w:t>Comisionada</w:t>
      </w:r>
      <w:r w:rsidR="00D730A4" w:rsidRPr="00D429D9">
        <w:rPr>
          <w:rFonts w:ascii="Palatino Linotype" w:hAnsi="Palatino Linotype" w:cs="Arial"/>
        </w:rPr>
        <w:t xml:space="preserve"> </w:t>
      </w:r>
      <w:r w:rsidR="00FF3111" w:rsidRPr="00D429D9">
        <w:rPr>
          <w:rFonts w:ascii="Palatino Linotype" w:hAnsi="Palatino Linotype" w:cs="Arial"/>
        </w:rPr>
        <w:t>Ponente</w:t>
      </w:r>
      <w:r w:rsidR="00D730A4" w:rsidRPr="00D429D9">
        <w:rPr>
          <w:rFonts w:ascii="Palatino Linotype" w:hAnsi="Palatino Linotype" w:cs="Arial"/>
        </w:rPr>
        <w:t xml:space="preserve"> </w:t>
      </w:r>
      <w:r w:rsidR="00FF3111" w:rsidRPr="00D429D9">
        <w:rPr>
          <w:rFonts w:ascii="Palatino Linotype" w:hAnsi="Palatino Linotype" w:cs="Arial"/>
        </w:rPr>
        <w:t>acordó</w:t>
      </w:r>
      <w:r w:rsidR="00D730A4" w:rsidRPr="00D429D9">
        <w:rPr>
          <w:rFonts w:ascii="Palatino Linotype" w:hAnsi="Palatino Linotype" w:cs="Arial"/>
        </w:rPr>
        <w:t xml:space="preserve"> </w:t>
      </w:r>
      <w:r w:rsidR="00FF3111" w:rsidRPr="00D429D9">
        <w:rPr>
          <w:rFonts w:ascii="Palatino Linotype" w:hAnsi="Palatino Linotype" w:cs="Arial"/>
        </w:rPr>
        <w:t>el</w:t>
      </w:r>
      <w:r w:rsidR="00D730A4" w:rsidRPr="00D429D9">
        <w:rPr>
          <w:rFonts w:ascii="Palatino Linotype" w:hAnsi="Palatino Linotype" w:cs="Arial"/>
        </w:rPr>
        <w:t xml:space="preserve"> </w:t>
      </w:r>
      <w:r w:rsidR="00FF3111" w:rsidRPr="00D429D9">
        <w:rPr>
          <w:rFonts w:ascii="Palatino Linotype" w:hAnsi="Palatino Linotype" w:cs="Arial"/>
        </w:rPr>
        <w:t>cierre</w:t>
      </w:r>
      <w:r w:rsidR="00D730A4" w:rsidRPr="00D429D9">
        <w:rPr>
          <w:rFonts w:ascii="Palatino Linotype" w:hAnsi="Palatino Linotype" w:cs="Arial"/>
        </w:rPr>
        <w:t xml:space="preserve"> </w:t>
      </w:r>
      <w:r w:rsidR="00FF3111" w:rsidRPr="00D429D9">
        <w:rPr>
          <w:rFonts w:ascii="Palatino Linotype" w:hAnsi="Palatino Linotype" w:cs="Arial"/>
        </w:rPr>
        <w:t>de</w:t>
      </w:r>
      <w:r w:rsidR="00D730A4" w:rsidRPr="00D429D9">
        <w:rPr>
          <w:rFonts w:ascii="Palatino Linotype" w:hAnsi="Palatino Linotype" w:cs="Arial"/>
        </w:rPr>
        <w:t xml:space="preserve"> </w:t>
      </w:r>
      <w:r w:rsidR="00FF3111" w:rsidRPr="00D429D9">
        <w:rPr>
          <w:rFonts w:ascii="Palatino Linotype" w:hAnsi="Palatino Linotype" w:cs="Arial"/>
        </w:rPr>
        <w:t>instrucción</w:t>
      </w:r>
      <w:r w:rsidR="00AB27D9" w:rsidRPr="00D429D9">
        <w:rPr>
          <w:rFonts w:ascii="Palatino Linotype" w:hAnsi="Palatino Linotype" w:cs="Arial"/>
        </w:rPr>
        <w:t>;</w:t>
      </w:r>
      <w:r w:rsidR="00D730A4" w:rsidRPr="00D429D9">
        <w:rPr>
          <w:rFonts w:ascii="Palatino Linotype" w:hAnsi="Palatino Linotype" w:cs="Arial"/>
        </w:rPr>
        <w:t xml:space="preserve"> </w:t>
      </w:r>
      <w:r w:rsidR="00FF3111" w:rsidRPr="00D429D9">
        <w:rPr>
          <w:rFonts w:ascii="Palatino Linotype" w:hAnsi="Palatino Linotype" w:cs="Arial"/>
        </w:rPr>
        <w:t>así</w:t>
      </w:r>
      <w:r w:rsidR="00D730A4" w:rsidRPr="00D429D9">
        <w:rPr>
          <w:rFonts w:ascii="Palatino Linotype" w:hAnsi="Palatino Linotype" w:cs="Arial"/>
        </w:rPr>
        <w:t xml:space="preserve"> </w:t>
      </w:r>
      <w:r w:rsidR="00FF3111" w:rsidRPr="00D429D9">
        <w:rPr>
          <w:rFonts w:ascii="Palatino Linotype" w:hAnsi="Palatino Linotype" w:cs="Arial"/>
          <w:lang w:val="es-ES_tradnl"/>
        </w:rPr>
        <w:t>como</w:t>
      </w:r>
      <w:r w:rsidR="00AB27D9" w:rsidRPr="00D429D9">
        <w:rPr>
          <w:rFonts w:ascii="Palatino Linotype" w:hAnsi="Palatino Linotype" w:cs="Arial"/>
          <w:lang w:val="es-ES_tradnl"/>
        </w:rPr>
        <w:t>,</w:t>
      </w:r>
      <w:r w:rsidR="00D730A4" w:rsidRPr="00D429D9">
        <w:rPr>
          <w:rFonts w:ascii="Palatino Linotype" w:hAnsi="Palatino Linotype" w:cs="Arial"/>
        </w:rPr>
        <w:t xml:space="preserve"> </w:t>
      </w:r>
      <w:r w:rsidR="00FF3111" w:rsidRPr="00D429D9">
        <w:rPr>
          <w:rFonts w:ascii="Palatino Linotype" w:hAnsi="Palatino Linotype" w:cs="Arial"/>
        </w:rPr>
        <w:t>la</w:t>
      </w:r>
      <w:r w:rsidR="00D730A4" w:rsidRPr="00D429D9">
        <w:rPr>
          <w:rFonts w:ascii="Palatino Linotype" w:hAnsi="Palatino Linotype" w:cs="Arial"/>
        </w:rPr>
        <w:t xml:space="preserve"> </w:t>
      </w:r>
      <w:r w:rsidR="00FF3111" w:rsidRPr="00D429D9">
        <w:rPr>
          <w:rFonts w:ascii="Palatino Linotype" w:hAnsi="Palatino Linotype" w:cs="Arial"/>
        </w:rPr>
        <w:t>remisión</w:t>
      </w:r>
      <w:r w:rsidR="00D730A4" w:rsidRPr="00D429D9">
        <w:rPr>
          <w:rFonts w:ascii="Palatino Linotype" w:hAnsi="Palatino Linotype" w:cs="Arial"/>
        </w:rPr>
        <w:t xml:space="preserve"> </w:t>
      </w:r>
      <w:r w:rsidR="00FF3111" w:rsidRPr="00D429D9">
        <w:rPr>
          <w:rFonts w:ascii="Palatino Linotype" w:hAnsi="Palatino Linotype" w:cs="Arial"/>
        </w:rPr>
        <w:t>del</w:t>
      </w:r>
      <w:r w:rsidR="00D730A4" w:rsidRPr="00D429D9">
        <w:rPr>
          <w:rFonts w:ascii="Palatino Linotype" w:hAnsi="Palatino Linotype" w:cs="Arial"/>
        </w:rPr>
        <w:t xml:space="preserve"> </w:t>
      </w:r>
      <w:r w:rsidR="00FF3111" w:rsidRPr="00D429D9">
        <w:rPr>
          <w:rFonts w:ascii="Palatino Linotype" w:hAnsi="Palatino Linotype" w:cs="Arial"/>
        </w:rPr>
        <w:t>mismo</w:t>
      </w:r>
      <w:r w:rsidR="00D730A4" w:rsidRPr="00D429D9">
        <w:rPr>
          <w:rFonts w:ascii="Palatino Linotype" w:hAnsi="Palatino Linotype" w:cs="Arial"/>
        </w:rPr>
        <w:t xml:space="preserve"> </w:t>
      </w:r>
      <w:r w:rsidR="00FF3111" w:rsidRPr="00D429D9">
        <w:rPr>
          <w:rFonts w:ascii="Palatino Linotype" w:hAnsi="Palatino Linotype" w:cs="Arial"/>
        </w:rPr>
        <w:t>a</w:t>
      </w:r>
      <w:r w:rsidR="00D730A4" w:rsidRPr="00D429D9">
        <w:rPr>
          <w:rFonts w:ascii="Palatino Linotype" w:hAnsi="Palatino Linotype" w:cs="Arial"/>
        </w:rPr>
        <w:t xml:space="preserve"> </w:t>
      </w:r>
      <w:r w:rsidR="00FF3111" w:rsidRPr="00D429D9">
        <w:rPr>
          <w:rFonts w:ascii="Palatino Linotype" w:hAnsi="Palatino Linotype" w:cs="Arial"/>
        </w:rPr>
        <w:t>efecto</w:t>
      </w:r>
      <w:r w:rsidR="00D730A4" w:rsidRPr="00D429D9">
        <w:rPr>
          <w:rFonts w:ascii="Palatino Linotype" w:hAnsi="Palatino Linotype" w:cs="Arial"/>
        </w:rPr>
        <w:t xml:space="preserve"> </w:t>
      </w:r>
      <w:r w:rsidR="00FF3111" w:rsidRPr="00D429D9">
        <w:rPr>
          <w:rFonts w:ascii="Palatino Linotype" w:hAnsi="Palatino Linotype" w:cs="Arial"/>
          <w:lang w:val="es-ES_tradnl"/>
        </w:rPr>
        <w:t>de</w:t>
      </w:r>
      <w:r w:rsidR="00D730A4" w:rsidRPr="00D429D9">
        <w:rPr>
          <w:rFonts w:ascii="Palatino Linotype" w:hAnsi="Palatino Linotype" w:cs="Arial"/>
        </w:rPr>
        <w:t xml:space="preserve"> </w:t>
      </w:r>
      <w:r w:rsidR="00FF3111" w:rsidRPr="00D429D9">
        <w:rPr>
          <w:rFonts w:ascii="Palatino Linotype" w:hAnsi="Palatino Linotype" w:cs="Arial"/>
        </w:rPr>
        <w:t>ser</w:t>
      </w:r>
      <w:r w:rsidR="00D730A4" w:rsidRPr="00D429D9">
        <w:rPr>
          <w:rFonts w:ascii="Palatino Linotype" w:hAnsi="Palatino Linotype" w:cs="Arial"/>
        </w:rPr>
        <w:t xml:space="preserve"> </w:t>
      </w:r>
      <w:r w:rsidR="00FF3111" w:rsidRPr="00D429D9">
        <w:rPr>
          <w:rFonts w:ascii="Palatino Linotype" w:hAnsi="Palatino Linotype" w:cs="Arial"/>
        </w:rPr>
        <w:t>resuelto,</w:t>
      </w:r>
      <w:r w:rsidR="00D730A4" w:rsidRPr="00D429D9">
        <w:rPr>
          <w:rFonts w:ascii="Palatino Linotype" w:hAnsi="Palatino Linotype" w:cs="Arial"/>
        </w:rPr>
        <w:t xml:space="preserve"> </w:t>
      </w:r>
      <w:r w:rsidR="00FF3111" w:rsidRPr="00D429D9">
        <w:rPr>
          <w:rFonts w:ascii="Palatino Linotype" w:hAnsi="Palatino Linotype" w:cs="Arial"/>
        </w:rPr>
        <w:t>de</w:t>
      </w:r>
      <w:r w:rsidR="00D730A4" w:rsidRPr="00D429D9">
        <w:rPr>
          <w:rFonts w:ascii="Palatino Linotype" w:hAnsi="Palatino Linotype" w:cs="Arial"/>
        </w:rPr>
        <w:t xml:space="preserve"> </w:t>
      </w:r>
      <w:r w:rsidR="00FF3111" w:rsidRPr="00D429D9">
        <w:rPr>
          <w:rFonts w:ascii="Palatino Linotype" w:hAnsi="Palatino Linotype" w:cs="Arial"/>
        </w:rPr>
        <w:t>conformidad</w:t>
      </w:r>
      <w:r w:rsidR="00D730A4" w:rsidRPr="00D429D9">
        <w:rPr>
          <w:rFonts w:ascii="Palatino Linotype" w:hAnsi="Palatino Linotype" w:cs="Arial"/>
        </w:rPr>
        <w:t xml:space="preserve"> </w:t>
      </w:r>
      <w:r w:rsidR="00FF3111" w:rsidRPr="00D429D9">
        <w:rPr>
          <w:rFonts w:ascii="Palatino Linotype" w:hAnsi="Palatino Linotype" w:cs="Arial"/>
        </w:rPr>
        <w:t>con</w:t>
      </w:r>
      <w:r w:rsidR="00D730A4" w:rsidRPr="00D429D9">
        <w:rPr>
          <w:rFonts w:ascii="Palatino Linotype" w:hAnsi="Palatino Linotype" w:cs="Arial"/>
        </w:rPr>
        <w:t xml:space="preserve"> </w:t>
      </w:r>
      <w:r w:rsidR="00FF3111" w:rsidRPr="00D429D9">
        <w:rPr>
          <w:rFonts w:ascii="Palatino Linotype" w:hAnsi="Palatino Linotype" w:cs="Arial"/>
        </w:rPr>
        <w:t>lo</w:t>
      </w:r>
      <w:r w:rsidR="00D730A4" w:rsidRPr="00D429D9">
        <w:rPr>
          <w:rFonts w:ascii="Palatino Linotype" w:hAnsi="Palatino Linotype" w:cs="Arial"/>
        </w:rPr>
        <w:t xml:space="preserve"> </w:t>
      </w:r>
      <w:r w:rsidR="00FF3111" w:rsidRPr="00D429D9">
        <w:rPr>
          <w:rFonts w:ascii="Palatino Linotype" w:hAnsi="Palatino Linotype" w:cs="Arial"/>
        </w:rPr>
        <w:t>establecido</w:t>
      </w:r>
      <w:r w:rsidR="00D730A4" w:rsidRPr="00D429D9">
        <w:rPr>
          <w:rFonts w:ascii="Palatino Linotype" w:hAnsi="Palatino Linotype" w:cs="Arial"/>
        </w:rPr>
        <w:t xml:space="preserve"> </w:t>
      </w:r>
      <w:r w:rsidR="00FF3111" w:rsidRPr="00D429D9">
        <w:rPr>
          <w:rFonts w:ascii="Palatino Linotype" w:hAnsi="Palatino Linotype" w:cs="Arial"/>
        </w:rPr>
        <w:t>en</w:t>
      </w:r>
      <w:r w:rsidR="00D730A4" w:rsidRPr="00D429D9">
        <w:rPr>
          <w:rFonts w:ascii="Palatino Linotype" w:hAnsi="Palatino Linotype" w:cs="Arial"/>
        </w:rPr>
        <w:t xml:space="preserve"> </w:t>
      </w:r>
      <w:r w:rsidR="00FF3111" w:rsidRPr="00D429D9">
        <w:rPr>
          <w:rFonts w:ascii="Palatino Linotype" w:hAnsi="Palatino Linotype" w:cs="Arial"/>
        </w:rPr>
        <w:t>el</w:t>
      </w:r>
      <w:r w:rsidR="00D730A4" w:rsidRPr="00D429D9">
        <w:rPr>
          <w:rFonts w:ascii="Palatino Linotype" w:hAnsi="Palatino Linotype" w:cs="Arial"/>
        </w:rPr>
        <w:t xml:space="preserve"> </w:t>
      </w:r>
      <w:r w:rsidR="00FF3111" w:rsidRPr="00D429D9">
        <w:rPr>
          <w:rFonts w:ascii="Palatino Linotype" w:hAnsi="Palatino Linotype" w:cs="Arial"/>
        </w:rPr>
        <w:t>artículo</w:t>
      </w:r>
      <w:r w:rsidR="00D730A4" w:rsidRPr="00D429D9">
        <w:rPr>
          <w:rFonts w:ascii="Palatino Linotype" w:hAnsi="Palatino Linotype" w:cs="Arial"/>
        </w:rPr>
        <w:t xml:space="preserve"> </w:t>
      </w:r>
      <w:r w:rsidR="00FF3111" w:rsidRPr="00D429D9">
        <w:rPr>
          <w:rFonts w:ascii="Palatino Linotype" w:hAnsi="Palatino Linotype" w:cs="Arial"/>
        </w:rPr>
        <w:t>185</w:t>
      </w:r>
      <w:r w:rsidR="006F1530" w:rsidRPr="00D429D9">
        <w:rPr>
          <w:rFonts w:ascii="Palatino Linotype" w:hAnsi="Palatino Linotype" w:cs="Arial"/>
        </w:rPr>
        <w:t>,</w:t>
      </w:r>
      <w:r w:rsidR="00D730A4" w:rsidRPr="00D429D9">
        <w:rPr>
          <w:rFonts w:ascii="Palatino Linotype" w:hAnsi="Palatino Linotype" w:cs="Arial"/>
        </w:rPr>
        <w:t xml:space="preserve"> </w:t>
      </w:r>
      <w:r w:rsidR="00FF3111" w:rsidRPr="00D429D9">
        <w:rPr>
          <w:rFonts w:ascii="Palatino Linotype" w:hAnsi="Palatino Linotype" w:cs="Arial"/>
        </w:rPr>
        <w:t>fracciones</w:t>
      </w:r>
      <w:r w:rsidR="00D730A4" w:rsidRPr="00D429D9">
        <w:rPr>
          <w:rFonts w:ascii="Palatino Linotype" w:hAnsi="Palatino Linotype" w:cs="Arial"/>
        </w:rPr>
        <w:t xml:space="preserve"> </w:t>
      </w:r>
      <w:r w:rsidR="00FF3111" w:rsidRPr="00D429D9">
        <w:rPr>
          <w:rFonts w:ascii="Palatino Linotype" w:hAnsi="Palatino Linotype" w:cs="Arial"/>
        </w:rPr>
        <w:t>VI</w:t>
      </w:r>
      <w:r w:rsidR="00D730A4" w:rsidRPr="00D429D9">
        <w:rPr>
          <w:rFonts w:ascii="Palatino Linotype" w:hAnsi="Palatino Linotype" w:cs="Arial"/>
        </w:rPr>
        <w:t xml:space="preserve"> </w:t>
      </w:r>
      <w:r w:rsidR="00FF3111" w:rsidRPr="00D429D9">
        <w:rPr>
          <w:rFonts w:ascii="Palatino Linotype" w:hAnsi="Palatino Linotype" w:cs="Arial"/>
        </w:rPr>
        <w:t>y</w:t>
      </w:r>
      <w:r w:rsidR="00D730A4" w:rsidRPr="00D429D9">
        <w:rPr>
          <w:rFonts w:ascii="Palatino Linotype" w:hAnsi="Palatino Linotype" w:cs="Arial"/>
        </w:rPr>
        <w:t xml:space="preserve"> </w:t>
      </w:r>
      <w:r w:rsidR="00FF3111" w:rsidRPr="00D429D9">
        <w:rPr>
          <w:rFonts w:ascii="Palatino Linotype" w:hAnsi="Palatino Linotype" w:cs="Arial"/>
        </w:rPr>
        <w:t>VIII</w:t>
      </w:r>
      <w:r w:rsidR="00D730A4" w:rsidRPr="00D429D9">
        <w:rPr>
          <w:rFonts w:ascii="Palatino Linotype" w:hAnsi="Palatino Linotype" w:cs="Arial"/>
        </w:rPr>
        <w:t xml:space="preserve"> </w:t>
      </w:r>
      <w:r w:rsidR="00FF3111" w:rsidRPr="00D429D9">
        <w:rPr>
          <w:rFonts w:ascii="Palatino Linotype" w:hAnsi="Palatino Linotype" w:cs="Arial"/>
        </w:rPr>
        <w:t>de</w:t>
      </w:r>
      <w:r w:rsidR="00D730A4" w:rsidRPr="00D429D9">
        <w:rPr>
          <w:rFonts w:ascii="Palatino Linotype" w:hAnsi="Palatino Linotype" w:cs="Arial"/>
        </w:rPr>
        <w:t xml:space="preserve"> </w:t>
      </w:r>
      <w:r w:rsidR="00FF3111" w:rsidRPr="00D429D9">
        <w:rPr>
          <w:rFonts w:ascii="Palatino Linotype" w:hAnsi="Palatino Linotype" w:cs="Arial"/>
        </w:rPr>
        <w:t>la</w:t>
      </w:r>
      <w:r w:rsidR="00D730A4" w:rsidRPr="00D429D9">
        <w:rPr>
          <w:rFonts w:ascii="Palatino Linotype" w:hAnsi="Palatino Linotype" w:cs="Arial"/>
        </w:rPr>
        <w:t xml:space="preserve"> </w:t>
      </w:r>
      <w:r w:rsidR="00FF3111" w:rsidRPr="00D429D9">
        <w:rPr>
          <w:rFonts w:ascii="Palatino Linotype" w:hAnsi="Palatino Linotype" w:cs="Arial"/>
        </w:rPr>
        <w:t>Ley</w:t>
      </w:r>
      <w:r w:rsidR="00D730A4" w:rsidRPr="00D429D9">
        <w:rPr>
          <w:rFonts w:ascii="Palatino Linotype" w:hAnsi="Palatino Linotype" w:cs="Arial"/>
        </w:rPr>
        <w:t xml:space="preserve"> </w:t>
      </w:r>
      <w:r w:rsidR="00FF3111" w:rsidRPr="00D429D9">
        <w:rPr>
          <w:rFonts w:ascii="Palatino Linotype" w:hAnsi="Palatino Linotype" w:cs="Arial"/>
        </w:rPr>
        <w:t>de</w:t>
      </w:r>
      <w:r w:rsidR="00D730A4" w:rsidRPr="00D429D9">
        <w:rPr>
          <w:rFonts w:ascii="Palatino Linotype" w:hAnsi="Palatino Linotype" w:cs="Arial"/>
        </w:rPr>
        <w:t xml:space="preserve"> </w:t>
      </w:r>
      <w:r w:rsidR="00FF3111" w:rsidRPr="00D429D9">
        <w:rPr>
          <w:rFonts w:ascii="Palatino Linotype" w:hAnsi="Palatino Linotype" w:cs="Arial"/>
        </w:rPr>
        <w:t>Transparencia</w:t>
      </w:r>
      <w:r w:rsidR="00D730A4" w:rsidRPr="00D429D9">
        <w:rPr>
          <w:rFonts w:ascii="Palatino Linotype" w:hAnsi="Palatino Linotype" w:cs="Arial"/>
        </w:rPr>
        <w:t xml:space="preserve"> </w:t>
      </w:r>
      <w:r w:rsidR="00FF3111" w:rsidRPr="00D429D9">
        <w:rPr>
          <w:rFonts w:ascii="Palatino Linotype" w:hAnsi="Palatino Linotype" w:cs="Arial"/>
        </w:rPr>
        <w:t>y</w:t>
      </w:r>
      <w:r w:rsidR="00D730A4" w:rsidRPr="00D429D9">
        <w:rPr>
          <w:rFonts w:ascii="Palatino Linotype" w:hAnsi="Palatino Linotype" w:cs="Arial"/>
        </w:rPr>
        <w:t xml:space="preserve"> </w:t>
      </w:r>
      <w:r w:rsidR="00FF3111" w:rsidRPr="00D429D9">
        <w:rPr>
          <w:rFonts w:ascii="Palatino Linotype" w:hAnsi="Palatino Linotype" w:cs="Arial"/>
        </w:rPr>
        <w:t>Acceso</w:t>
      </w:r>
      <w:r w:rsidR="00D730A4" w:rsidRPr="00D429D9">
        <w:rPr>
          <w:rFonts w:ascii="Palatino Linotype" w:hAnsi="Palatino Linotype" w:cs="Arial"/>
        </w:rPr>
        <w:t xml:space="preserve"> </w:t>
      </w:r>
      <w:r w:rsidR="00FF3111" w:rsidRPr="00D429D9">
        <w:rPr>
          <w:rFonts w:ascii="Palatino Linotype" w:hAnsi="Palatino Linotype" w:cs="Arial"/>
        </w:rPr>
        <w:t>a</w:t>
      </w:r>
      <w:r w:rsidR="00D730A4" w:rsidRPr="00D429D9">
        <w:rPr>
          <w:rFonts w:ascii="Palatino Linotype" w:hAnsi="Palatino Linotype" w:cs="Arial"/>
        </w:rPr>
        <w:t xml:space="preserve"> </w:t>
      </w:r>
      <w:r w:rsidR="00FF3111" w:rsidRPr="00D429D9">
        <w:rPr>
          <w:rFonts w:ascii="Palatino Linotype" w:hAnsi="Palatino Linotype" w:cs="Arial"/>
        </w:rPr>
        <w:t>la</w:t>
      </w:r>
      <w:r w:rsidR="00D730A4" w:rsidRPr="00D429D9">
        <w:rPr>
          <w:rFonts w:ascii="Palatino Linotype" w:hAnsi="Palatino Linotype" w:cs="Arial"/>
        </w:rPr>
        <w:t xml:space="preserve"> </w:t>
      </w:r>
      <w:r w:rsidR="00FF3111" w:rsidRPr="00D429D9">
        <w:rPr>
          <w:rFonts w:ascii="Palatino Linotype" w:hAnsi="Palatino Linotype" w:cs="Arial"/>
        </w:rPr>
        <w:t>Información</w:t>
      </w:r>
      <w:r w:rsidR="00D730A4" w:rsidRPr="00D429D9">
        <w:rPr>
          <w:rFonts w:ascii="Palatino Linotype" w:hAnsi="Palatino Linotype" w:cs="Arial"/>
        </w:rPr>
        <w:t xml:space="preserve"> </w:t>
      </w:r>
      <w:r w:rsidR="00FF3111" w:rsidRPr="00D429D9">
        <w:rPr>
          <w:rFonts w:ascii="Palatino Linotype" w:hAnsi="Palatino Linotype" w:cs="Arial"/>
        </w:rPr>
        <w:t>Pública</w:t>
      </w:r>
      <w:r w:rsidR="00D730A4" w:rsidRPr="00D429D9">
        <w:rPr>
          <w:rFonts w:ascii="Palatino Linotype" w:hAnsi="Palatino Linotype" w:cs="Arial"/>
        </w:rPr>
        <w:t xml:space="preserve"> </w:t>
      </w:r>
      <w:r w:rsidR="00FF3111" w:rsidRPr="00D429D9">
        <w:rPr>
          <w:rFonts w:ascii="Palatino Linotype" w:hAnsi="Palatino Linotype" w:cs="Arial"/>
        </w:rPr>
        <w:t>del</w:t>
      </w:r>
      <w:r w:rsidR="00D730A4" w:rsidRPr="00D429D9">
        <w:rPr>
          <w:rFonts w:ascii="Palatino Linotype" w:hAnsi="Palatino Linotype" w:cs="Arial"/>
        </w:rPr>
        <w:t xml:space="preserve"> </w:t>
      </w:r>
      <w:r w:rsidR="00FF3111" w:rsidRPr="00D429D9">
        <w:rPr>
          <w:rFonts w:ascii="Palatino Linotype" w:hAnsi="Palatino Linotype" w:cs="Arial"/>
        </w:rPr>
        <w:t>Estado</w:t>
      </w:r>
      <w:r w:rsidR="00D730A4" w:rsidRPr="00D429D9">
        <w:rPr>
          <w:rFonts w:ascii="Palatino Linotype" w:hAnsi="Palatino Linotype" w:cs="Arial"/>
        </w:rPr>
        <w:t xml:space="preserve"> </w:t>
      </w:r>
      <w:r w:rsidR="00FF3111" w:rsidRPr="00D429D9">
        <w:rPr>
          <w:rFonts w:ascii="Palatino Linotype" w:hAnsi="Palatino Linotype" w:cs="Arial"/>
        </w:rPr>
        <w:t>de</w:t>
      </w:r>
      <w:r w:rsidR="00D730A4" w:rsidRPr="00D429D9">
        <w:rPr>
          <w:rFonts w:ascii="Palatino Linotype" w:hAnsi="Palatino Linotype" w:cs="Arial"/>
        </w:rPr>
        <w:t xml:space="preserve"> </w:t>
      </w:r>
      <w:r w:rsidR="00FF3111" w:rsidRPr="00D429D9">
        <w:rPr>
          <w:rFonts w:ascii="Palatino Linotype" w:hAnsi="Palatino Linotype" w:cs="Arial"/>
        </w:rPr>
        <w:t>México</w:t>
      </w:r>
      <w:r w:rsidR="00D730A4" w:rsidRPr="00D429D9">
        <w:rPr>
          <w:rFonts w:ascii="Palatino Linotype" w:hAnsi="Palatino Linotype" w:cs="Arial"/>
        </w:rPr>
        <w:t xml:space="preserve"> </w:t>
      </w:r>
      <w:r w:rsidR="00FF3111" w:rsidRPr="00D429D9">
        <w:rPr>
          <w:rFonts w:ascii="Palatino Linotype" w:hAnsi="Palatino Linotype" w:cs="Arial"/>
        </w:rPr>
        <w:t>y</w:t>
      </w:r>
      <w:r w:rsidR="00D730A4" w:rsidRPr="00D429D9">
        <w:rPr>
          <w:rFonts w:ascii="Palatino Linotype" w:hAnsi="Palatino Linotype" w:cs="Arial"/>
        </w:rPr>
        <w:t xml:space="preserve"> </w:t>
      </w:r>
      <w:r w:rsidR="00FF3111" w:rsidRPr="00D429D9">
        <w:rPr>
          <w:rFonts w:ascii="Palatino Linotype" w:hAnsi="Palatino Linotype" w:cs="Arial"/>
        </w:rPr>
        <w:t>Municipios</w:t>
      </w:r>
    </w:p>
    <w:p w:rsidR="00FF3111" w:rsidRPr="00D429D9" w:rsidRDefault="002D1993" w:rsidP="002D1993">
      <w:pPr>
        <w:pStyle w:val="Prrafodelista"/>
        <w:numPr>
          <w:ilvl w:val="0"/>
          <w:numId w:val="4"/>
        </w:numPr>
        <w:spacing w:before="240" w:after="240" w:line="360" w:lineRule="auto"/>
        <w:ind w:left="0" w:firstLine="0"/>
        <w:jc w:val="both"/>
        <w:rPr>
          <w:rFonts w:ascii="Palatino Linotype" w:hAnsi="Palatino Linotype"/>
        </w:rPr>
      </w:pPr>
      <w:r w:rsidRPr="00D429D9">
        <w:rPr>
          <w:rFonts w:ascii="Palatino Linotype" w:eastAsia="Calibri" w:hAnsi="Palatino Linotype"/>
          <w:szCs w:val="22"/>
          <w:lang w:eastAsia="en-US"/>
        </w:rPr>
        <w:t xml:space="preserve">En fecha </w:t>
      </w:r>
      <w:r w:rsidR="00125EA4" w:rsidRPr="00D429D9">
        <w:rPr>
          <w:rFonts w:ascii="Palatino Linotype" w:eastAsia="Calibri" w:hAnsi="Palatino Linotype"/>
          <w:szCs w:val="22"/>
          <w:lang w:eastAsia="en-US"/>
        </w:rPr>
        <w:t>cinco</w:t>
      </w:r>
      <w:r w:rsidRPr="00D429D9">
        <w:rPr>
          <w:rFonts w:ascii="Palatino Linotype" w:eastAsia="Calibri" w:hAnsi="Palatino Linotype"/>
          <w:szCs w:val="22"/>
          <w:lang w:eastAsia="en-US"/>
        </w:rPr>
        <w:t xml:space="preserve"> de julio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006D5B72" w:rsidRPr="00D429D9">
        <w:rPr>
          <w:rFonts w:ascii="Palatino Linotype" w:eastAsia="Calibri" w:hAnsi="Palatino Linotype"/>
          <w:szCs w:val="22"/>
          <w:lang w:eastAsia="en-US"/>
        </w:rPr>
        <w:t>y,</w:t>
      </w:r>
      <w:r w:rsidR="00577264" w:rsidRPr="00D429D9">
        <w:rPr>
          <w:rFonts w:ascii="Palatino Linotype" w:hAnsi="Palatino Linotype" w:cs="Arial"/>
        </w:rPr>
        <w:t xml:space="preserve"> </w:t>
      </w:r>
      <w:r w:rsidR="00B97199" w:rsidRPr="00D429D9">
        <w:rPr>
          <w:rFonts w:ascii="Palatino Linotype" w:hAnsi="Palatino Linotype" w:cs="Arial"/>
        </w:rPr>
        <w:t>y</w:t>
      </w:r>
      <w:r w:rsidR="00577264" w:rsidRPr="00D429D9">
        <w:rPr>
          <w:rFonts w:ascii="Palatino Linotype" w:hAnsi="Palatino Linotype" w:cs="Arial"/>
        </w:rPr>
        <w:t>,</w:t>
      </w:r>
    </w:p>
    <w:p w:rsidR="004B4CB8" w:rsidRPr="00D429D9"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D429D9">
        <w:rPr>
          <w:rFonts w:ascii="Palatino Linotype" w:hAnsi="Palatino Linotype"/>
          <w:b/>
          <w:bCs/>
          <w:spacing w:val="60"/>
          <w:sz w:val="28"/>
        </w:rPr>
        <w:t>CONSIDERANDO</w:t>
      </w:r>
    </w:p>
    <w:p w:rsidR="00BE201E" w:rsidRPr="00D429D9"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D429D9">
        <w:rPr>
          <w:rFonts w:ascii="Palatino Linotype" w:hAnsi="Palatino Linotype"/>
          <w:b/>
        </w:rPr>
        <w:t>Competencia</w:t>
      </w:r>
      <w:r w:rsidRPr="00D429D9">
        <w:rPr>
          <w:rFonts w:ascii="Palatino Linotype" w:hAnsi="Palatino Linotype"/>
        </w:rPr>
        <w:t>.</w:t>
      </w:r>
      <w:r w:rsidR="00D730A4" w:rsidRPr="00D429D9">
        <w:rPr>
          <w:rFonts w:ascii="Palatino Linotype" w:hAnsi="Palatino Linotype"/>
          <w:b/>
        </w:rPr>
        <w:t xml:space="preserve"> </w:t>
      </w:r>
      <w:r w:rsidR="00BE201E" w:rsidRPr="00D429D9">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w:t>
      </w:r>
      <w:r w:rsidR="00BE201E" w:rsidRPr="00D429D9">
        <w:rPr>
          <w:rFonts w:ascii="Palatino Linotype" w:hAnsi="Palatino Linotype"/>
        </w:rPr>
        <w:lastRenderedPageBreak/>
        <w:t>artículo 5, párrafos vigésimo</w:t>
      </w:r>
      <w:r w:rsidR="00E06DEA" w:rsidRPr="00D429D9">
        <w:rPr>
          <w:rFonts w:ascii="Palatino Linotype" w:hAnsi="Palatino Linotype"/>
        </w:rPr>
        <w:t xml:space="preserve"> segundo</w:t>
      </w:r>
      <w:r w:rsidR="00BE201E" w:rsidRPr="00D429D9">
        <w:rPr>
          <w:rFonts w:ascii="Palatino Linotype" w:hAnsi="Palatino Linotype"/>
        </w:rPr>
        <w:t xml:space="preserve">, vigésimo </w:t>
      </w:r>
      <w:r w:rsidR="00E06DEA" w:rsidRPr="00D429D9">
        <w:rPr>
          <w:rFonts w:ascii="Palatino Linotype" w:hAnsi="Palatino Linotype"/>
        </w:rPr>
        <w:t>tercero</w:t>
      </w:r>
      <w:r w:rsidR="00BE201E" w:rsidRPr="00D429D9">
        <w:rPr>
          <w:rFonts w:ascii="Palatino Linotype" w:hAnsi="Palatino Linotype"/>
        </w:rPr>
        <w:t xml:space="preserve"> y vigésimo </w:t>
      </w:r>
      <w:r w:rsidR="00E06DEA" w:rsidRPr="00D429D9">
        <w:rPr>
          <w:rFonts w:ascii="Palatino Linotype" w:hAnsi="Palatino Linotype"/>
        </w:rPr>
        <w:t>cuarto</w:t>
      </w:r>
      <w:r w:rsidR="00BE201E" w:rsidRPr="00D429D9">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D429D9">
        <w:rPr>
          <w:rFonts w:ascii="Palatino Linotype" w:hAnsi="Palatino Linotype" w:cs="Arial"/>
        </w:rPr>
        <w:t>.</w:t>
      </w:r>
    </w:p>
    <w:p w:rsidR="0034196C" w:rsidRPr="00D429D9"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D429D9">
        <w:rPr>
          <w:rFonts w:ascii="Palatino Linotype" w:hAnsi="Palatino Linotype" w:cs="Arial"/>
          <w:b/>
        </w:rPr>
        <w:t xml:space="preserve"> </w:t>
      </w:r>
      <w:r w:rsidR="0034196C" w:rsidRPr="00D429D9">
        <w:rPr>
          <w:rFonts w:ascii="Palatino Linotype" w:hAnsi="Palatino Linotype" w:cs="Arial"/>
          <w:b/>
        </w:rPr>
        <w:t>Interés.</w:t>
      </w:r>
      <w:r w:rsidR="00D730A4" w:rsidRPr="00D429D9">
        <w:rPr>
          <w:rFonts w:ascii="Palatino Linotype" w:hAnsi="Palatino Linotype" w:cs="Arial"/>
        </w:rPr>
        <w:t xml:space="preserve"> </w:t>
      </w:r>
      <w:r w:rsidR="0034196C" w:rsidRPr="00D429D9">
        <w:rPr>
          <w:rFonts w:ascii="Palatino Linotype" w:hAnsi="Palatino Linotype" w:cs="Arial"/>
        </w:rPr>
        <w:t>El</w:t>
      </w:r>
      <w:r w:rsidR="00D730A4" w:rsidRPr="00D429D9">
        <w:rPr>
          <w:rFonts w:ascii="Palatino Linotype" w:hAnsi="Palatino Linotype" w:cs="Arial"/>
        </w:rPr>
        <w:t xml:space="preserve"> </w:t>
      </w:r>
      <w:r w:rsidR="0034196C" w:rsidRPr="00D429D9">
        <w:rPr>
          <w:rFonts w:ascii="Palatino Linotype" w:hAnsi="Palatino Linotype"/>
        </w:rPr>
        <w:t>recurso</w:t>
      </w:r>
      <w:r w:rsidR="00D730A4" w:rsidRPr="00D429D9">
        <w:rPr>
          <w:rFonts w:ascii="Palatino Linotype" w:hAnsi="Palatino Linotype" w:cs="Arial"/>
        </w:rPr>
        <w:t xml:space="preserve"> </w:t>
      </w:r>
      <w:r w:rsidR="0034196C" w:rsidRPr="00D429D9">
        <w:rPr>
          <w:rFonts w:ascii="Palatino Linotype" w:hAnsi="Palatino Linotype" w:cs="Arial"/>
        </w:rPr>
        <w:t>de</w:t>
      </w:r>
      <w:r w:rsidR="00D730A4" w:rsidRPr="00D429D9">
        <w:rPr>
          <w:rFonts w:ascii="Palatino Linotype" w:hAnsi="Palatino Linotype" w:cs="Arial"/>
        </w:rPr>
        <w:t xml:space="preserve"> </w:t>
      </w:r>
      <w:r w:rsidR="0034196C" w:rsidRPr="00D429D9">
        <w:rPr>
          <w:rFonts w:ascii="Palatino Linotype" w:hAnsi="Palatino Linotype" w:cs="Arial"/>
        </w:rPr>
        <w:t>revisión</w:t>
      </w:r>
      <w:r w:rsidR="00D730A4" w:rsidRPr="00D429D9">
        <w:rPr>
          <w:rFonts w:ascii="Palatino Linotype" w:hAnsi="Palatino Linotype" w:cs="Arial"/>
        </w:rPr>
        <w:t xml:space="preserve"> </w:t>
      </w:r>
      <w:r w:rsidR="0034196C" w:rsidRPr="00D429D9">
        <w:rPr>
          <w:rFonts w:ascii="Palatino Linotype" w:hAnsi="Palatino Linotype" w:cs="Arial"/>
        </w:rPr>
        <w:t>fue</w:t>
      </w:r>
      <w:r w:rsidR="00D730A4" w:rsidRPr="00D429D9">
        <w:rPr>
          <w:rFonts w:ascii="Palatino Linotype" w:hAnsi="Palatino Linotype" w:cs="Arial"/>
        </w:rPr>
        <w:t xml:space="preserve"> </w:t>
      </w:r>
      <w:r w:rsidR="0034196C" w:rsidRPr="00D429D9">
        <w:rPr>
          <w:rFonts w:ascii="Palatino Linotype" w:hAnsi="Palatino Linotype"/>
        </w:rPr>
        <w:t>interpuesto</w:t>
      </w:r>
      <w:r w:rsidR="00D730A4" w:rsidRPr="00D429D9">
        <w:rPr>
          <w:rFonts w:ascii="Palatino Linotype" w:hAnsi="Palatino Linotype" w:cs="Arial"/>
        </w:rPr>
        <w:t xml:space="preserve"> </w:t>
      </w:r>
      <w:r w:rsidR="0034196C" w:rsidRPr="00D429D9">
        <w:rPr>
          <w:rFonts w:ascii="Palatino Linotype" w:hAnsi="Palatino Linotype" w:cs="Arial"/>
        </w:rPr>
        <w:t>por</w:t>
      </w:r>
      <w:r w:rsidR="00D730A4" w:rsidRPr="00D429D9">
        <w:rPr>
          <w:rFonts w:ascii="Palatino Linotype" w:hAnsi="Palatino Linotype" w:cs="Arial"/>
        </w:rPr>
        <w:t xml:space="preserve"> </w:t>
      </w:r>
      <w:r w:rsidR="0034196C" w:rsidRPr="00D429D9">
        <w:rPr>
          <w:rFonts w:ascii="Palatino Linotype" w:hAnsi="Palatino Linotype" w:cs="Arial"/>
        </w:rPr>
        <w:t>parte</w:t>
      </w:r>
      <w:r w:rsidR="00D730A4" w:rsidRPr="00D429D9">
        <w:rPr>
          <w:rFonts w:ascii="Palatino Linotype" w:hAnsi="Palatino Linotype" w:cs="Arial"/>
        </w:rPr>
        <w:t xml:space="preserve"> </w:t>
      </w:r>
      <w:r w:rsidR="0034196C" w:rsidRPr="00D429D9">
        <w:rPr>
          <w:rFonts w:ascii="Palatino Linotype" w:hAnsi="Palatino Linotype" w:cs="Arial"/>
        </w:rPr>
        <w:t>legítima</w:t>
      </w:r>
      <w:r w:rsidR="00D730A4" w:rsidRPr="00D429D9">
        <w:rPr>
          <w:rFonts w:ascii="Palatino Linotype" w:hAnsi="Palatino Linotype" w:cs="Arial"/>
        </w:rPr>
        <w:t xml:space="preserve"> </w:t>
      </w:r>
      <w:r w:rsidR="0034196C" w:rsidRPr="00D429D9">
        <w:rPr>
          <w:rFonts w:ascii="Palatino Linotype" w:hAnsi="Palatino Linotype" w:cs="Arial"/>
        </w:rPr>
        <w:t>en</w:t>
      </w:r>
      <w:r w:rsidR="00D730A4" w:rsidRPr="00D429D9">
        <w:rPr>
          <w:rFonts w:ascii="Palatino Linotype" w:hAnsi="Palatino Linotype" w:cs="Arial"/>
        </w:rPr>
        <w:t xml:space="preserve"> </w:t>
      </w:r>
      <w:r w:rsidR="0034196C" w:rsidRPr="00D429D9">
        <w:rPr>
          <w:rFonts w:ascii="Palatino Linotype" w:hAnsi="Palatino Linotype" w:cs="Arial"/>
        </w:rPr>
        <w:t>atención</w:t>
      </w:r>
      <w:r w:rsidR="00D730A4" w:rsidRPr="00D429D9">
        <w:rPr>
          <w:rFonts w:ascii="Palatino Linotype" w:hAnsi="Palatino Linotype" w:cs="Arial"/>
        </w:rPr>
        <w:t xml:space="preserve"> </w:t>
      </w:r>
      <w:r w:rsidR="0034196C" w:rsidRPr="00D429D9">
        <w:rPr>
          <w:rFonts w:ascii="Palatino Linotype" w:hAnsi="Palatino Linotype" w:cs="Arial"/>
        </w:rPr>
        <w:t>a</w:t>
      </w:r>
      <w:r w:rsidR="00D730A4" w:rsidRPr="00D429D9">
        <w:rPr>
          <w:rFonts w:ascii="Palatino Linotype" w:hAnsi="Palatino Linotype" w:cs="Arial"/>
        </w:rPr>
        <w:t xml:space="preserve"> </w:t>
      </w:r>
      <w:r w:rsidR="0034196C" w:rsidRPr="00D429D9">
        <w:rPr>
          <w:rFonts w:ascii="Palatino Linotype" w:hAnsi="Palatino Linotype" w:cs="Arial"/>
        </w:rPr>
        <w:t>que</w:t>
      </w:r>
      <w:r w:rsidR="00D730A4" w:rsidRPr="00D429D9">
        <w:rPr>
          <w:rFonts w:ascii="Palatino Linotype" w:hAnsi="Palatino Linotype" w:cs="Arial"/>
        </w:rPr>
        <w:t xml:space="preserve"> </w:t>
      </w:r>
      <w:r w:rsidR="0034196C" w:rsidRPr="00D429D9">
        <w:rPr>
          <w:rFonts w:ascii="Palatino Linotype" w:hAnsi="Palatino Linotype" w:cs="Arial"/>
        </w:rPr>
        <w:t>fue</w:t>
      </w:r>
      <w:r w:rsidR="00D730A4" w:rsidRPr="00D429D9">
        <w:rPr>
          <w:rFonts w:ascii="Palatino Linotype" w:hAnsi="Palatino Linotype" w:cs="Arial"/>
        </w:rPr>
        <w:t xml:space="preserve"> </w:t>
      </w:r>
      <w:r w:rsidR="0034196C" w:rsidRPr="00D429D9">
        <w:rPr>
          <w:rFonts w:ascii="Palatino Linotype" w:hAnsi="Palatino Linotype"/>
        </w:rPr>
        <w:t>presentado</w:t>
      </w:r>
      <w:r w:rsidR="00D730A4" w:rsidRPr="00D429D9">
        <w:rPr>
          <w:rFonts w:ascii="Palatino Linotype" w:hAnsi="Palatino Linotype" w:cs="Arial"/>
        </w:rPr>
        <w:t xml:space="preserve"> </w:t>
      </w:r>
      <w:r w:rsidR="0034196C" w:rsidRPr="00D429D9">
        <w:rPr>
          <w:rFonts w:ascii="Palatino Linotype" w:hAnsi="Palatino Linotype" w:cs="Arial"/>
        </w:rPr>
        <w:t>por</w:t>
      </w:r>
      <w:r w:rsidR="00D730A4" w:rsidRPr="00D429D9">
        <w:rPr>
          <w:rFonts w:ascii="Palatino Linotype" w:hAnsi="Palatino Linotype" w:cs="Arial"/>
        </w:rPr>
        <w:t xml:space="preserve"> </w:t>
      </w:r>
      <w:r w:rsidR="00B97199" w:rsidRPr="00D429D9">
        <w:rPr>
          <w:rFonts w:ascii="Palatino Linotype" w:hAnsi="Palatino Linotype" w:cs="Arial"/>
          <w:b/>
        </w:rPr>
        <w:t>EL</w:t>
      </w:r>
      <w:r w:rsidR="00D83B69" w:rsidRPr="00D429D9">
        <w:rPr>
          <w:rFonts w:ascii="Palatino Linotype" w:hAnsi="Palatino Linotype" w:cs="Arial"/>
          <w:b/>
        </w:rPr>
        <w:t xml:space="preserve"> RECURRENTE</w:t>
      </w:r>
      <w:r w:rsidR="0034196C" w:rsidRPr="00D429D9">
        <w:rPr>
          <w:rFonts w:ascii="Palatino Linotype" w:hAnsi="Palatino Linotype" w:cs="Arial"/>
          <w:snapToGrid w:val="0"/>
        </w:rPr>
        <w:t>,</w:t>
      </w:r>
      <w:r w:rsidR="00D730A4" w:rsidRPr="00D429D9">
        <w:rPr>
          <w:rFonts w:ascii="Palatino Linotype" w:hAnsi="Palatino Linotype" w:cs="Arial"/>
          <w:snapToGrid w:val="0"/>
        </w:rPr>
        <w:t xml:space="preserve"> </w:t>
      </w:r>
      <w:r w:rsidR="0034196C" w:rsidRPr="00D429D9">
        <w:rPr>
          <w:rFonts w:ascii="Palatino Linotype" w:hAnsi="Palatino Linotype" w:cs="Arial"/>
        </w:rPr>
        <w:t>quien</w:t>
      </w:r>
      <w:r w:rsidR="00D730A4" w:rsidRPr="00D429D9">
        <w:rPr>
          <w:rFonts w:ascii="Palatino Linotype" w:hAnsi="Palatino Linotype" w:cs="Arial"/>
          <w:snapToGrid w:val="0"/>
        </w:rPr>
        <w:t xml:space="preserve"> </w:t>
      </w:r>
      <w:r w:rsidR="0034196C" w:rsidRPr="00D429D9">
        <w:rPr>
          <w:rFonts w:ascii="Palatino Linotype" w:hAnsi="Palatino Linotype"/>
        </w:rPr>
        <w:t>formuló</w:t>
      </w:r>
      <w:r w:rsidR="00D730A4" w:rsidRPr="00D429D9">
        <w:rPr>
          <w:rFonts w:ascii="Palatino Linotype" w:hAnsi="Palatino Linotype" w:cs="Arial"/>
          <w:snapToGrid w:val="0"/>
        </w:rPr>
        <w:t xml:space="preserve"> </w:t>
      </w:r>
      <w:r w:rsidR="0034196C" w:rsidRPr="00D429D9">
        <w:rPr>
          <w:rFonts w:ascii="Palatino Linotype" w:hAnsi="Palatino Linotype" w:cs="Arial"/>
          <w:snapToGrid w:val="0"/>
        </w:rPr>
        <w:t>la</w:t>
      </w:r>
      <w:r w:rsidR="00D730A4" w:rsidRPr="00D429D9">
        <w:rPr>
          <w:rFonts w:ascii="Palatino Linotype" w:hAnsi="Palatino Linotype" w:cs="Arial"/>
          <w:snapToGrid w:val="0"/>
        </w:rPr>
        <w:t xml:space="preserve"> </w:t>
      </w:r>
      <w:r w:rsidR="0034196C" w:rsidRPr="00D429D9">
        <w:rPr>
          <w:rFonts w:ascii="Palatino Linotype" w:hAnsi="Palatino Linotype" w:cs="Arial"/>
        </w:rPr>
        <w:t>solicitud</w:t>
      </w:r>
      <w:r w:rsidR="00D730A4" w:rsidRPr="00D429D9">
        <w:rPr>
          <w:rFonts w:ascii="Palatino Linotype" w:hAnsi="Palatino Linotype" w:cs="Arial"/>
          <w:snapToGrid w:val="0"/>
        </w:rPr>
        <w:t xml:space="preserve"> </w:t>
      </w:r>
      <w:r w:rsidR="0034196C" w:rsidRPr="00D429D9">
        <w:rPr>
          <w:rFonts w:ascii="Palatino Linotype" w:hAnsi="Palatino Linotype" w:cs="Arial"/>
          <w:snapToGrid w:val="0"/>
        </w:rPr>
        <w:t>de</w:t>
      </w:r>
      <w:r w:rsidR="00D730A4" w:rsidRPr="00D429D9">
        <w:rPr>
          <w:rFonts w:ascii="Palatino Linotype" w:hAnsi="Palatino Linotype" w:cs="Arial"/>
          <w:snapToGrid w:val="0"/>
        </w:rPr>
        <w:t xml:space="preserve"> </w:t>
      </w:r>
      <w:r w:rsidR="0034196C" w:rsidRPr="00D429D9">
        <w:rPr>
          <w:rFonts w:ascii="Palatino Linotype" w:hAnsi="Palatino Linotype" w:cs="Arial"/>
          <w:snapToGrid w:val="0"/>
        </w:rPr>
        <w:t>información</w:t>
      </w:r>
      <w:r w:rsidR="00D730A4" w:rsidRPr="00D429D9">
        <w:rPr>
          <w:rFonts w:ascii="Palatino Linotype" w:hAnsi="Palatino Linotype" w:cs="Arial"/>
          <w:snapToGrid w:val="0"/>
        </w:rPr>
        <w:t xml:space="preserve"> </w:t>
      </w:r>
      <w:r w:rsidR="0034196C" w:rsidRPr="00D429D9">
        <w:rPr>
          <w:rFonts w:ascii="Palatino Linotype" w:hAnsi="Palatino Linotype" w:cs="Arial"/>
          <w:snapToGrid w:val="0"/>
        </w:rPr>
        <w:t>pública</w:t>
      </w:r>
      <w:r w:rsidR="00D730A4" w:rsidRPr="00D429D9">
        <w:rPr>
          <w:rFonts w:ascii="Palatino Linotype" w:hAnsi="Palatino Linotype" w:cs="Arial"/>
          <w:snapToGrid w:val="0"/>
        </w:rPr>
        <w:t xml:space="preserve"> </w:t>
      </w:r>
      <w:r w:rsidR="0034196C" w:rsidRPr="00D429D9">
        <w:rPr>
          <w:rFonts w:ascii="Palatino Linotype" w:hAnsi="Palatino Linotype"/>
        </w:rPr>
        <w:t>número</w:t>
      </w:r>
      <w:r w:rsidR="00D730A4" w:rsidRPr="00D429D9">
        <w:rPr>
          <w:rFonts w:ascii="Palatino Linotype" w:hAnsi="Palatino Linotype" w:cs="Arial"/>
          <w:snapToGrid w:val="0"/>
        </w:rPr>
        <w:t xml:space="preserve"> </w:t>
      </w:r>
      <w:r w:rsidR="008264CD" w:rsidRPr="00D429D9">
        <w:rPr>
          <w:rFonts w:ascii="Palatino Linotype" w:hAnsi="Palatino Linotype"/>
          <w:b/>
          <w:bCs/>
        </w:rPr>
        <w:t>00338/ATIZARA</w:t>
      </w:r>
      <w:r w:rsidR="00693255" w:rsidRPr="00D429D9">
        <w:rPr>
          <w:rFonts w:ascii="Palatino Linotype" w:hAnsi="Palatino Linotype"/>
          <w:b/>
          <w:bCs/>
        </w:rPr>
        <w:t>/IP/2019</w:t>
      </w:r>
      <w:r w:rsidR="0034196C" w:rsidRPr="00D429D9">
        <w:rPr>
          <w:rFonts w:ascii="Palatino Linotype" w:hAnsi="Palatino Linotype" w:cs="Arial"/>
          <w:lang w:val="es-ES_tradnl"/>
        </w:rPr>
        <w:t>.</w:t>
      </w:r>
    </w:p>
    <w:p w:rsidR="00B97199" w:rsidRPr="00D429D9"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D429D9">
        <w:rPr>
          <w:rFonts w:ascii="Palatino Linotype" w:hAnsi="Palatino Linotype" w:cs="Arial"/>
          <w:b/>
        </w:rPr>
        <w:t>Oportunidad.</w:t>
      </w:r>
      <w:r w:rsidR="00D730A4" w:rsidRPr="00D429D9">
        <w:rPr>
          <w:rFonts w:ascii="Palatino Linotype" w:hAnsi="Palatino Linotype" w:cs="Arial"/>
          <w:b/>
        </w:rPr>
        <w:t xml:space="preserve"> </w:t>
      </w:r>
      <w:r w:rsidR="00B97199" w:rsidRPr="00D429D9">
        <w:rPr>
          <w:rFonts w:ascii="Palatino Linotype" w:hAnsi="Palatino Linotype" w:cs="Arial"/>
        </w:rPr>
        <w:t xml:space="preserve">El recurso de revisión fue interpuesto dentro del plazo de quince días hábiles, contados a partir del día siguiente al en que </w:t>
      </w:r>
      <w:r w:rsidR="00B97199" w:rsidRPr="00D429D9">
        <w:rPr>
          <w:rFonts w:ascii="Palatino Linotype" w:hAnsi="Palatino Linotype" w:cs="Arial"/>
          <w:b/>
        </w:rPr>
        <w:t xml:space="preserve">EL RECURRENTE </w:t>
      </w:r>
      <w:r w:rsidR="00B97199" w:rsidRPr="00D429D9">
        <w:rPr>
          <w:rFonts w:ascii="Palatino Linotype" w:hAnsi="Palatino Linotype" w:cs="Arial"/>
        </w:rPr>
        <w:t>tuvo conocimiento de la respuesta impugnada</w:t>
      </w:r>
      <w:r w:rsidR="00AC4CDA" w:rsidRPr="00D429D9">
        <w:rPr>
          <w:rFonts w:ascii="Palatino Linotype" w:hAnsi="Palatino Linotype" w:cs="Arial"/>
        </w:rPr>
        <w:t>;</w:t>
      </w:r>
      <w:r w:rsidR="00B97199" w:rsidRPr="00D429D9">
        <w:rPr>
          <w:rFonts w:ascii="Palatino Linotype" w:hAnsi="Palatino Linotype" w:cs="Arial"/>
        </w:rPr>
        <w:t xml:space="preserve"> tal y como</w:t>
      </w:r>
      <w:r w:rsidR="00AC4CDA" w:rsidRPr="00D429D9">
        <w:rPr>
          <w:rFonts w:ascii="Palatino Linotype" w:hAnsi="Palatino Linotype" w:cs="Arial"/>
        </w:rPr>
        <w:t>,</w:t>
      </w:r>
      <w:r w:rsidR="00B97199" w:rsidRPr="00D429D9">
        <w:rPr>
          <w:rFonts w:ascii="Palatino Linotype" w:hAnsi="Palatino Linotype" w:cs="Arial"/>
        </w:rPr>
        <w:t xml:space="preserve"> lo prevé el artículo 178 de la Ley de Transparencia y Acceso a la Información Pública del Estado de México y Municipios, que establece:</w:t>
      </w:r>
    </w:p>
    <w:p w:rsidR="00B97199" w:rsidRPr="00D429D9" w:rsidRDefault="00B97199" w:rsidP="00B97199">
      <w:pPr>
        <w:spacing w:before="100" w:beforeAutospacing="1" w:after="100" w:afterAutospacing="1"/>
        <w:ind w:left="720" w:right="709"/>
        <w:contextualSpacing/>
        <w:jc w:val="both"/>
        <w:rPr>
          <w:rFonts w:ascii="Palatino Linotype" w:hAnsi="Palatino Linotype" w:cs="Arial"/>
          <w:i/>
          <w:sz w:val="22"/>
        </w:rPr>
      </w:pPr>
      <w:r w:rsidRPr="00D429D9">
        <w:rPr>
          <w:rFonts w:ascii="Palatino Linotype" w:hAnsi="Palatino Linotype" w:cs="Arial"/>
          <w:i/>
          <w:sz w:val="22"/>
        </w:rPr>
        <w:t>“</w:t>
      </w:r>
      <w:r w:rsidRPr="00D429D9">
        <w:rPr>
          <w:rFonts w:ascii="Palatino Linotype" w:hAnsi="Palatino Linotype" w:cs="Arial"/>
          <w:b/>
          <w:i/>
          <w:sz w:val="22"/>
        </w:rPr>
        <w:t>Artículo 178.</w:t>
      </w:r>
      <w:r w:rsidRPr="00D429D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D429D9" w:rsidRDefault="00B97199" w:rsidP="00B97199">
      <w:pPr>
        <w:spacing w:before="100" w:beforeAutospacing="1" w:after="100" w:afterAutospacing="1"/>
        <w:ind w:left="720" w:right="709"/>
        <w:contextualSpacing/>
        <w:jc w:val="both"/>
        <w:rPr>
          <w:rFonts w:ascii="Palatino Linotype" w:hAnsi="Palatino Linotype" w:cs="Arial"/>
          <w:i/>
          <w:sz w:val="22"/>
        </w:rPr>
      </w:pPr>
      <w:r w:rsidRPr="00D429D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D429D9" w:rsidRDefault="00B97199" w:rsidP="004911E9">
      <w:pPr>
        <w:spacing w:before="240" w:after="100" w:afterAutospacing="1"/>
        <w:ind w:left="720" w:right="709"/>
        <w:jc w:val="both"/>
        <w:rPr>
          <w:rFonts w:ascii="Palatino Linotype" w:hAnsi="Palatino Linotype" w:cs="Arial"/>
          <w:i/>
          <w:sz w:val="22"/>
        </w:rPr>
      </w:pPr>
      <w:r w:rsidRPr="00D429D9">
        <w:rPr>
          <w:rFonts w:ascii="Palatino Linotype" w:hAnsi="Palatino Linotype" w:cs="Arial"/>
          <w:i/>
          <w:sz w:val="22"/>
        </w:rPr>
        <w:t xml:space="preserve">En el caso de que se interponga ante la Unidad de Transparencia, ésta deberá remitir el recurso de revisión al Instituto a más tardar al día </w:t>
      </w:r>
      <w:r w:rsidRPr="00D429D9">
        <w:rPr>
          <w:rFonts w:ascii="Palatino Linotype" w:hAnsi="Palatino Linotype" w:cs="Arial"/>
          <w:i/>
          <w:sz w:val="22"/>
          <w:lang w:eastAsia="es-MX"/>
        </w:rPr>
        <w:t>siguiente</w:t>
      </w:r>
      <w:r w:rsidRPr="00D429D9">
        <w:rPr>
          <w:rFonts w:ascii="Palatino Linotype" w:hAnsi="Palatino Linotype" w:cs="Arial"/>
          <w:i/>
          <w:sz w:val="22"/>
        </w:rPr>
        <w:t xml:space="preserve"> de haberlo recibido.”</w:t>
      </w:r>
    </w:p>
    <w:p w:rsidR="00B97199" w:rsidRPr="00D429D9" w:rsidRDefault="00B97199" w:rsidP="004911E9">
      <w:pPr>
        <w:spacing w:before="240" w:after="100" w:afterAutospacing="1" w:line="360" w:lineRule="auto"/>
        <w:jc w:val="both"/>
        <w:rPr>
          <w:rFonts w:ascii="Palatino Linotype" w:hAnsi="Palatino Linotype" w:cs="Arial"/>
        </w:rPr>
      </w:pPr>
      <w:r w:rsidRPr="00D429D9">
        <w:rPr>
          <w:rFonts w:ascii="Palatino Linotype" w:hAnsi="Palatino Linotype" w:cs="Arial"/>
        </w:rPr>
        <w:lastRenderedPageBreak/>
        <w:t xml:space="preserve">En esa tesitura, atendiendo a que </w:t>
      </w:r>
      <w:r w:rsidRPr="00D429D9">
        <w:rPr>
          <w:rFonts w:ascii="Palatino Linotype" w:hAnsi="Palatino Linotype" w:cs="Arial"/>
          <w:b/>
        </w:rPr>
        <w:t>EL SUJETO OBLIGADO</w:t>
      </w:r>
      <w:r w:rsidRPr="00D429D9">
        <w:rPr>
          <w:rFonts w:ascii="Palatino Linotype" w:hAnsi="Palatino Linotype" w:cs="Arial"/>
        </w:rPr>
        <w:t xml:space="preserve"> notificó la respuesta a la solicitud de acceso a la información pública el día</w:t>
      </w:r>
      <w:r w:rsidRPr="00D429D9">
        <w:rPr>
          <w:rFonts w:ascii="Palatino Linotype" w:hAnsi="Palatino Linotype" w:cs="Arial"/>
          <w:b/>
        </w:rPr>
        <w:t xml:space="preserve"> </w:t>
      </w:r>
      <w:r w:rsidR="002D1993" w:rsidRPr="00D429D9">
        <w:rPr>
          <w:rFonts w:ascii="Palatino Linotype" w:hAnsi="Palatino Linotype" w:cs="Arial"/>
          <w:b/>
        </w:rPr>
        <w:t>dieciséis</w:t>
      </w:r>
      <w:r w:rsidR="001F1F73" w:rsidRPr="00D429D9">
        <w:rPr>
          <w:rFonts w:ascii="Palatino Linotype" w:hAnsi="Palatino Linotype" w:cs="Arial"/>
          <w:b/>
        </w:rPr>
        <w:t xml:space="preserve"> de mayo</w:t>
      </w:r>
      <w:r w:rsidRPr="00D429D9">
        <w:rPr>
          <w:rFonts w:ascii="Palatino Linotype" w:hAnsi="Palatino Linotype" w:cs="Arial"/>
          <w:b/>
        </w:rPr>
        <w:t xml:space="preserve"> de dos mil diecinueve</w:t>
      </w:r>
      <w:r w:rsidRPr="00D429D9">
        <w:rPr>
          <w:rFonts w:ascii="Palatino Linotype" w:hAnsi="Palatino Linotype" w:cs="Arial"/>
        </w:rPr>
        <w:t>; así, el plazo de quince días hábiles que el artículo 178 de la Ley de la materia otorga al</w:t>
      </w:r>
      <w:r w:rsidRPr="00D429D9">
        <w:rPr>
          <w:rFonts w:ascii="Palatino Linotype" w:hAnsi="Palatino Linotype" w:cs="Arial"/>
          <w:b/>
        </w:rPr>
        <w:t xml:space="preserve"> RECURRENTE</w:t>
      </w:r>
      <w:r w:rsidRPr="00D429D9">
        <w:rPr>
          <w:rFonts w:ascii="Palatino Linotype" w:hAnsi="Palatino Linotype" w:cs="Arial"/>
        </w:rPr>
        <w:t xml:space="preserve"> para presentar el respectivo recurso de revisión, transcurrió del </w:t>
      </w:r>
      <w:r w:rsidR="002D1993" w:rsidRPr="00D429D9">
        <w:rPr>
          <w:rFonts w:ascii="Palatino Linotype" w:hAnsi="Palatino Linotype" w:cs="Arial"/>
          <w:b/>
        </w:rPr>
        <w:t>diecisiete</w:t>
      </w:r>
      <w:r w:rsidR="00AC4CDA" w:rsidRPr="00D429D9">
        <w:rPr>
          <w:rFonts w:ascii="Palatino Linotype" w:hAnsi="Palatino Linotype" w:cs="Arial"/>
          <w:b/>
        </w:rPr>
        <w:t xml:space="preserve"> de mayo</w:t>
      </w:r>
      <w:r w:rsidRPr="00D429D9">
        <w:rPr>
          <w:rFonts w:ascii="Palatino Linotype" w:hAnsi="Palatino Linotype" w:cs="Arial"/>
          <w:b/>
        </w:rPr>
        <w:t xml:space="preserve"> </w:t>
      </w:r>
      <w:r w:rsidR="001F1F73" w:rsidRPr="00D429D9">
        <w:rPr>
          <w:rFonts w:ascii="Palatino Linotype" w:hAnsi="Palatino Linotype" w:cs="Arial"/>
          <w:b/>
        </w:rPr>
        <w:t xml:space="preserve">al </w:t>
      </w:r>
      <w:r w:rsidR="002D1993" w:rsidRPr="00D429D9">
        <w:rPr>
          <w:rFonts w:ascii="Palatino Linotype" w:hAnsi="Palatino Linotype" w:cs="Arial"/>
          <w:b/>
        </w:rPr>
        <w:t>seis</w:t>
      </w:r>
      <w:r w:rsidR="001F1F73" w:rsidRPr="00D429D9">
        <w:rPr>
          <w:rFonts w:ascii="Palatino Linotype" w:hAnsi="Palatino Linotype" w:cs="Arial"/>
          <w:b/>
        </w:rPr>
        <w:t xml:space="preserve"> de junio </w:t>
      </w:r>
      <w:r w:rsidRPr="00D429D9">
        <w:rPr>
          <w:rFonts w:ascii="Palatino Linotype" w:hAnsi="Palatino Linotype" w:cs="Arial"/>
          <w:b/>
        </w:rPr>
        <w:t>de dos mil diecinueve</w:t>
      </w:r>
      <w:r w:rsidRPr="00D429D9">
        <w:rPr>
          <w:rFonts w:ascii="Palatino Linotype" w:hAnsi="Palatino Linotype" w:cs="Arial"/>
        </w:rPr>
        <w:t xml:space="preserve">, sin contemplar en el cómputo los días </w:t>
      </w:r>
      <w:r w:rsidR="001F1F73" w:rsidRPr="00D429D9">
        <w:rPr>
          <w:rFonts w:ascii="Palatino Linotype" w:hAnsi="Palatino Linotype" w:cs="Arial"/>
        </w:rPr>
        <w:t>dieciocho, diecinueve, veinticinco y veintiséis de mayo, uno y dos de junio</w:t>
      </w:r>
      <w:r w:rsidRPr="00D429D9">
        <w:rPr>
          <w:rFonts w:ascii="Palatino Linotype" w:hAnsi="Palatino Linotype" w:cs="Arial"/>
        </w:rPr>
        <w:t xml:space="preserve"> de dos mil diecinueve, por corresponder a sábados y domingos, considerados como días inhábiles, en términos del artículo 3, fracción X de la </w:t>
      </w:r>
      <w:r w:rsidRPr="00D429D9">
        <w:rPr>
          <w:rFonts w:ascii="Palatino Linotype" w:hAnsi="Palatino Linotype"/>
        </w:rPr>
        <w:t>Ley de Transparencia y Acceso a la Información Pública de</w:t>
      </w:r>
      <w:r w:rsidR="001F1F73" w:rsidRPr="00D429D9">
        <w:rPr>
          <w:rFonts w:ascii="Palatino Linotype" w:hAnsi="Palatino Linotype"/>
        </w:rPr>
        <w:t>l Estado de México y Municipios y</w:t>
      </w:r>
      <w:r w:rsidRPr="00D429D9">
        <w:rPr>
          <w:rFonts w:ascii="Palatino Linotype" w:hAnsi="Palatino Linotype"/>
        </w:rPr>
        <w:t xml:space="preserve"> de</w:t>
      </w:r>
      <w:r w:rsidRPr="00D429D9">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w:t>
      </w:r>
      <w:r w:rsidR="00CB6083" w:rsidRPr="00D429D9">
        <w:rPr>
          <w:rFonts w:ascii="Palatino Linotype" w:hAnsi="Palatino Linotype" w:cs="Arial"/>
        </w:rPr>
        <w:t>nueve</w:t>
      </w:r>
      <w:r w:rsidRPr="00D429D9">
        <w:rPr>
          <w:rFonts w:ascii="Palatino Linotype" w:hAnsi="Palatino Linotype" w:cs="Arial"/>
        </w:rPr>
        <w:t xml:space="preserve"> y enero </w:t>
      </w:r>
      <w:r w:rsidR="00CB6083" w:rsidRPr="00D429D9">
        <w:rPr>
          <w:rFonts w:ascii="Palatino Linotype" w:hAnsi="Palatino Linotype" w:cs="Arial"/>
        </w:rPr>
        <w:t xml:space="preserve">de </w:t>
      </w:r>
      <w:r w:rsidRPr="00D429D9">
        <w:rPr>
          <w:rFonts w:ascii="Palatino Linotype" w:hAnsi="Palatino Linotype" w:cs="Arial"/>
        </w:rPr>
        <w:t xml:space="preserve">dos mil </w:t>
      </w:r>
      <w:r w:rsidR="00CB6083" w:rsidRPr="00D429D9">
        <w:rPr>
          <w:rFonts w:ascii="Palatino Linotype" w:hAnsi="Palatino Linotype" w:cs="Arial"/>
        </w:rPr>
        <w:t>veinte</w:t>
      </w:r>
      <w:r w:rsidRPr="00D429D9">
        <w:rPr>
          <w:rFonts w:ascii="Palatino Linotype" w:hAnsi="Palatino Linotype" w:cs="Arial"/>
        </w:rPr>
        <w:t>, publicado en el Periódico Oficial “</w:t>
      </w:r>
      <w:r w:rsidRPr="00D429D9">
        <w:rPr>
          <w:rFonts w:ascii="Palatino Linotype" w:hAnsi="Palatino Linotype" w:cs="Arial"/>
          <w:i/>
        </w:rPr>
        <w:t>Gaceta del Gobierno</w:t>
      </w:r>
      <w:r w:rsidRPr="00D429D9">
        <w:rPr>
          <w:rFonts w:ascii="Palatino Linotype" w:hAnsi="Palatino Linotype" w:cs="Arial"/>
        </w:rPr>
        <w:t xml:space="preserve">” el </w:t>
      </w:r>
      <w:r w:rsidR="002853F5" w:rsidRPr="00D429D9">
        <w:rPr>
          <w:rFonts w:ascii="Palatino Linotype" w:hAnsi="Palatino Linotype" w:cs="Arial"/>
        </w:rPr>
        <w:t>diecinueve</w:t>
      </w:r>
      <w:r w:rsidRPr="00D429D9">
        <w:rPr>
          <w:rFonts w:ascii="Palatino Linotype" w:hAnsi="Palatino Linotype" w:cs="Arial"/>
        </w:rPr>
        <w:t xml:space="preserve"> de diciembre de dos mil </w:t>
      </w:r>
      <w:r w:rsidR="002853F5" w:rsidRPr="00D429D9">
        <w:rPr>
          <w:rFonts w:ascii="Palatino Linotype" w:hAnsi="Palatino Linotype" w:cs="Arial"/>
        </w:rPr>
        <w:t>dieciocho</w:t>
      </w:r>
      <w:r w:rsidRPr="00D429D9">
        <w:rPr>
          <w:rFonts w:ascii="Palatino Linotype" w:hAnsi="Palatino Linotype" w:cs="Arial"/>
        </w:rPr>
        <w:t>.</w:t>
      </w:r>
    </w:p>
    <w:p w:rsidR="00B97199" w:rsidRPr="00D429D9" w:rsidRDefault="00B97199" w:rsidP="00B97199">
      <w:pPr>
        <w:spacing w:before="100" w:beforeAutospacing="1" w:after="100" w:afterAutospacing="1" w:line="360" w:lineRule="auto"/>
        <w:jc w:val="both"/>
        <w:rPr>
          <w:rFonts w:ascii="Palatino Linotype" w:hAnsi="Palatino Linotype" w:cs="Arial"/>
        </w:rPr>
      </w:pPr>
      <w:r w:rsidRPr="00D429D9">
        <w:rPr>
          <w:rFonts w:ascii="Palatino Linotype" w:hAnsi="Palatino Linotype" w:cs="Arial"/>
        </w:rPr>
        <w:t xml:space="preserve">En ese tenor, si </w:t>
      </w:r>
      <w:r w:rsidR="002853F5" w:rsidRPr="00D429D9">
        <w:rPr>
          <w:rFonts w:ascii="Palatino Linotype" w:hAnsi="Palatino Linotype" w:cs="Arial"/>
        </w:rPr>
        <w:t>el</w:t>
      </w:r>
      <w:r w:rsidRPr="00D429D9">
        <w:rPr>
          <w:rFonts w:ascii="Palatino Linotype" w:hAnsi="Palatino Linotype" w:cs="Arial"/>
        </w:rPr>
        <w:t xml:space="preserve"> recurso de revisión que nos ocupa, se interpus</w:t>
      </w:r>
      <w:r w:rsidR="002853F5" w:rsidRPr="00D429D9">
        <w:rPr>
          <w:rFonts w:ascii="Palatino Linotype" w:hAnsi="Palatino Linotype" w:cs="Arial"/>
        </w:rPr>
        <w:t>o</w:t>
      </w:r>
      <w:r w:rsidRPr="00D429D9">
        <w:rPr>
          <w:rFonts w:ascii="Palatino Linotype" w:hAnsi="Palatino Linotype" w:cs="Arial"/>
        </w:rPr>
        <w:t xml:space="preserve"> el</w:t>
      </w:r>
      <w:r w:rsidRPr="00D429D9">
        <w:rPr>
          <w:rFonts w:ascii="Palatino Linotype" w:hAnsi="Palatino Linotype" w:cs="Arial"/>
          <w:b/>
        </w:rPr>
        <w:t xml:space="preserve"> </w:t>
      </w:r>
      <w:r w:rsidR="001F1F73" w:rsidRPr="00D429D9">
        <w:rPr>
          <w:rFonts w:ascii="Palatino Linotype" w:hAnsi="Palatino Linotype" w:cs="Arial"/>
          <w:b/>
          <w:u w:val="single"/>
        </w:rPr>
        <w:t>dieci</w:t>
      </w:r>
      <w:r w:rsidR="00125EA4" w:rsidRPr="00D429D9">
        <w:rPr>
          <w:rFonts w:ascii="Palatino Linotype" w:hAnsi="Palatino Linotype" w:cs="Arial"/>
          <w:b/>
          <w:u w:val="single"/>
        </w:rPr>
        <w:t>siete</w:t>
      </w:r>
      <w:r w:rsidR="001F1F73" w:rsidRPr="00D429D9">
        <w:rPr>
          <w:rFonts w:ascii="Palatino Linotype" w:hAnsi="Palatino Linotype" w:cs="Arial"/>
          <w:b/>
          <w:u w:val="single"/>
        </w:rPr>
        <w:t xml:space="preserve"> de mayo</w:t>
      </w:r>
      <w:r w:rsidRPr="00D429D9">
        <w:rPr>
          <w:rFonts w:ascii="Palatino Linotype" w:hAnsi="Palatino Linotype" w:cs="Arial"/>
          <w:b/>
          <w:u w:val="single"/>
        </w:rPr>
        <w:t xml:space="preserve"> de dos mil diecinueve</w:t>
      </w:r>
      <w:r w:rsidR="002853F5" w:rsidRPr="00D429D9">
        <w:rPr>
          <w:rFonts w:ascii="Palatino Linotype" w:hAnsi="Palatino Linotype" w:cs="Arial"/>
        </w:rPr>
        <w:t>, éste</w:t>
      </w:r>
      <w:r w:rsidRPr="00D429D9">
        <w:rPr>
          <w:rFonts w:ascii="Palatino Linotype" w:hAnsi="Palatino Linotype" w:cs="Arial"/>
        </w:rPr>
        <w:t xml:space="preserve"> se encuentra dentro de los márgenes temporales previstos en el precepto legal citado en el párrafo anterior y, por tanto, su interposición se considera oportuna.</w:t>
      </w:r>
    </w:p>
    <w:p w:rsidR="00DB1C4B" w:rsidRPr="00D429D9" w:rsidRDefault="00E80488" w:rsidP="007B22A7">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b/>
        </w:rPr>
      </w:pPr>
      <w:r w:rsidRPr="00D429D9">
        <w:rPr>
          <w:rFonts w:ascii="Palatino Linotype" w:hAnsi="Palatino Linotype" w:cs="Arial"/>
          <w:b/>
          <w:szCs w:val="28"/>
        </w:rPr>
        <w:t xml:space="preserve">Procedibilidad. </w:t>
      </w:r>
      <w:r w:rsidR="0029547E" w:rsidRPr="00D429D9">
        <w:rPr>
          <w:rFonts w:ascii="Palatino Linotype" w:hAnsi="Palatino Linotype" w:cs="Arial"/>
        </w:rPr>
        <w:t xml:space="preserve">Del análisis efectuado, se advierte la procedibilidad del presente recurso de revisión, en razón de acreditación </w:t>
      </w:r>
      <w:r w:rsidR="0029547E" w:rsidRPr="00D429D9">
        <w:rPr>
          <w:rFonts w:ascii="Palatino Linotype" w:hAnsi="Palatino Linotype" w:cs="Arial"/>
          <w:snapToGrid w:val="0"/>
        </w:rPr>
        <w:t>plena</w:t>
      </w:r>
      <w:r w:rsidR="0029547E" w:rsidRPr="00D429D9">
        <w:rPr>
          <w:rFonts w:ascii="Palatino Linotype" w:hAnsi="Palatino Linotype" w:cs="Arial"/>
        </w:rPr>
        <w:t xml:space="preserve"> de todos y cada uno de los elementos formales exigidos por el artículo 180 de la Ley de Transparencia y Acceso a la Información Pública</w:t>
      </w:r>
      <w:r w:rsidR="0029547E" w:rsidRPr="00D429D9">
        <w:rPr>
          <w:rFonts w:ascii="Palatino Linotype" w:hAnsi="Palatino Linotype"/>
        </w:rPr>
        <w:t xml:space="preserve"> </w:t>
      </w:r>
      <w:r w:rsidR="0029547E" w:rsidRPr="00D429D9">
        <w:rPr>
          <w:rFonts w:ascii="Palatino Linotype" w:hAnsi="Palatino Linotype" w:cs="Arial"/>
        </w:rPr>
        <w:t>del</w:t>
      </w:r>
      <w:r w:rsidR="0029547E" w:rsidRPr="00D429D9">
        <w:rPr>
          <w:rFonts w:ascii="Palatino Linotype" w:hAnsi="Palatino Linotype"/>
        </w:rPr>
        <w:t xml:space="preserve"> </w:t>
      </w:r>
      <w:r w:rsidR="0029547E" w:rsidRPr="00D429D9">
        <w:rPr>
          <w:rFonts w:ascii="Palatino Linotype" w:hAnsi="Palatino Linotype" w:cs="Arial"/>
        </w:rPr>
        <w:t>Estado</w:t>
      </w:r>
      <w:r w:rsidR="0029547E" w:rsidRPr="00D429D9">
        <w:rPr>
          <w:rFonts w:ascii="Palatino Linotype" w:hAnsi="Palatino Linotype"/>
        </w:rPr>
        <w:t xml:space="preserve"> de México y Municipios, en atención a que fue presentado mediante el formato visible en </w:t>
      </w:r>
      <w:r w:rsidR="0029547E" w:rsidRPr="00D429D9">
        <w:rPr>
          <w:rFonts w:ascii="Palatino Linotype" w:hAnsi="Palatino Linotype"/>
          <w:b/>
        </w:rPr>
        <w:t>EL SAIMEX</w:t>
      </w:r>
      <w:r w:rsidR="0029547E" w:rsidRPr="00D429D9">
        <w:rPr>
          <w:rFonts w:ascii="Palatino Linotype" w:hAnsi="Palatino Linotype"/>
        </w:rPr>
        <w:t>.</w:t>
      </w:r>
    </w:p>
    <w:p w:rsidR="00125EA4" w:rsidRPr="00D429D9" w:rsidRDefault="002D1993" w:rsidP="007F6D2E">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rPr>
      </w:pPr>
      <w:r w:rsidRPr="00D429D9">
        <w:rPr>
          <w:rFonts w:ascii="Palatino Linotype" w:hAnsi="Palatino Linotype" w:cs="Arial"/>
          <w:b/>
        </w:rPr>
        <w:lastRenderedPageBreak/>
        <w:t>Estudio y resolución del asunto</w:t>
      </w:r>
      <w:r w:rsidR="00794688" w:rsidRPr="00D429D9">
        <w:rPr>
          <w:rFonts w:ascii="Palatino Linotype" w:hAnsi="Palatino Linotype" w:cs="Arial"/>
          <w:b/>
          <w:color w:val="000000" w:themeColor="text1"/>
        </w:rPr>
        <w:t>.</w:t>
      </w:r>
      <w:r w:rsidR="006D5B72" w:rsidRPr="00D429D9">
        <w:rPr>
          <w:rFonts w:ascii="Palatino Linotype" w:hAnsi="Palatino Linotype" w:cs="Arial"/>
          <w:b/>
          <w:color w:val="000000" w:themeColor="text1"/>
        </w:rPr>
        <w:t xml:space="preserve"> </w:t>
      </w:r>
      <w:r w:rsidR="007F6D2E" w:rsidRPr="00D429D9">
        <w:rPr>
          <w:rFonts w:ascii="Palatino Linotype" w:hAnsi="Palatino Linotype" w:cs="Arial"/>
          <w:color w:val="000000" w:themeColor="text1"/>
        </w:rPr>
        <w:t xml:space="preserve">Tal y como quedó precisado en los resultandos de la presente resolución, el particular requirió del </w:t>
      </w:r>
      <w:r w:rsidR="007F6D2E" w:rsidRPr="00D429D9">
        <w:rPr>
          <w:rFonts w:ascii="Palatino Linotype" w:hAnsi="Palatino Linotype" w:cs="Arial"/>
          <w:b/>
          <w:color w:val="000000" w:themeColor="text1"/>
        </w:rPr>
        <w:t>SUJETO OBLIGADO</w:t>
      </w:r>
      <w:r w:rsidR="007F6D2E" w:rsidRPr="00D429D9">
        <w:rPr>
          <w:rFonts w:ascii="Palatino Linotype" w:hAnsi="Palatino Linotype" w:cs="Arial"/>
          <w:color w:val="000000" w:themeColor="text1"/>
        </w:rPr>
        <w:t xml:space="preserve"> la siguiente información de un servidor público en específico:</w:t>
      </w:r>
    </w:p>
    <w:p w:rsidR="007F6D2E" w:rsidRPr="00D429D9" w:rsidRDefault="007F6D2E" w:rsidP="007F6D2E">
      <w:pPr>
        <w:pStyle w:val="Prrafodelista"/>
        <w:widowControl w:val="0"/>
        <w:numPr>
          <w:ilvl w:val="0"/>
          <w:numId w:val="26"/>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rPr>
        <w:t>Documento donde conste el grado máximo de estudios;</w:t>
      </w:r>
    </w:p>
    <w:p w:rsidR="007F6D2E" w:rsidRPr="00D429D9" w:rsidRDefault="007F6D2E" w:rsidP="007F6D2E">
      <w:pPr>
        <w:pStyle w:val="Prrafodelista"/>
        <w:widowControl w:val="0"/>
        <w:numPr>
          <w:ilvl w:val="0"/>
          <w:numId w:val="26"/>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rPr>
        <w:t>Responsabilidades detalladas;</w:t>
      </w:r>
    </w:p>
    <w:p w:rsidR="007F6D2E" w:rsidRPr="00D429D9" w:rsidRDefault="007F6D2E" w:rsidP="007F6D2E">
      <w:pPr>
        <w:pStyle w:val="Prrafodelista"/>
        <w:widowControl w:val="0"/>
        <w:numPr>
          <w:ilvl w:val="0"/>
          <w:numId w:val="26"/>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rPr>
        <w:t>Puesto o cargo y área de adscripción;</w:t>
      </w:r>
    </w:p>
    <w:p w:rsidR="007F6D2E" w:rsidRPr="00D429D9" w:rsidRDefault="007F6D2E" w:rsidP="007F6D2E">
      <w:pPr>
        <w:pStyle w:val="Prrafodelista"/>
        <w:widowControl w:val="0"/>
        <w:numPr>
          <w:ilvl w:val="0"/>
          <w:numId w:val="26"/>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rPr>
        <w:t>Sueldo mensual; y,</w:t>
      </w:r>
    </w:p>
    <w:p w:rsidR="007F6D2E" w:rsidRPr="00D429D9" w:rsidRDefault="007F6D2E" w:rsidP="007F6D2E">
      <w:pPr>
        <w:pStyle w:val="Prrafodelista"/>
        <w:widowControl w:val="0"/>
        <w:numPr>
          <w:ilvl w:val="0"/>
          <w:numId w:val="26"/>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rPr>
        <w:t>Actividades realizadas desde su ingreso hasta el 31 de marzo de 2019</w:t>
      </w:r>
      <w:r w:rsidR="00C27B16" w:rsidRPr="00D429D9">
        <w:rPr>
          <w:rFonts w:ascii="Palatino Linotype" w:hAnsi="Palatino Linotype"/>
        </w:rPr>
        <w:t>, con la evidencia documental correspondiente</w:t>
      </w:r>
      <w:r w:rsidRPr="00D429D9">
        <w:rPr>
          <w:rFonts w:ascii="Palatino Linotype" w:hAnsi="Palatino Linotype"/>
        </w:rPr>
        <w:t>.</w:t>
      </w:r>
    </w:p>
    <w:p w:rsidR="007F6D2E" w:rsidRPr="00D429D9" w:rsidRDefault="007F6D2E"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rPr>
        <w:t xml:space="preserve">Al respecto, </w:t>
      </w:r>
      <w:r w:rsidRPr="00D429D9">
        <w:rPr>
          <w:rFonts w:ascii="Palatino Linotype" w:hAnsi="Palatino Linotype"/>
          <w:b/>
        </w:rPr>
        <w:t>EL SUJETO OBLIGADO</w:t>
      </w:r>
      <w:r w:rsidRPr="00D429D9">
        <w:rPr>
          <w:rFonts w:ascii="Palatino Linotype" w:hAnsi="Palatino Linotype"/>
        </w:rPr>
        <w:t>, a través de la Subdirectora de Recursos Humanos, respondió al particular que el servidor público de mérito tiene un puesto de Subdirector A y se encuentra adscrito a la Secretaría del Ayuntamiento; asimismo, que cuenta con sueldo de $54,000.00 (cincuenta y cuatro mil pesos)</w:t>
      </w:r>
      <w:r w:rsidR="00CE77AB" w:rsidRPr="00D429D9">
        <w:rPr>
          <w:rFonts w:ascii="Palatino Linotype" w:hAnsi="Palatino Linotype"/>
        </w:rPr>
        <w:t>.</w:t>
      </w:r>
    </w:p>
    <w:p w:rsidR="007F6D2E" w:rsidRPr="00D429D9" w:rsidRDefault="007F6D2E"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rPr>
        <w:t>Finalmente, informó al particular que, respecto a las responsabilidades y actividades solicitadas, aún no había generado dicha información.</w:t>
      </w:r>
    </w:p>
    <w:p w:rsidR="007F6D2E" w:rsidRPr="00D429D9" w:rsidRDefault="007F6D2E"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rPr>
        <w:t xml:space="preserve">Inconforme con dicha respuesta, el hoy </w:t>
      </w:r>
      <w:r w:rsidRPr="00D429D9">
        <w:rPr>
          <w:rFonts w:ascii="Palatino Linotype" w:hAnsi="Palatino Linotype"/>
          <w:b/>
        </w:rPr>
        <w:t>RECURRENTE</w:t>
      </w:r>
      <w:r w:rsidRPr="00D429D9">
        <w:rPr>
          <w:rFonts w:ascii="Palatino Linotype" w:hAnsi="Palatino Linotype"/>
        </w:rPr>
        <w:t xml:space="preserve"> interpuso el medio de defensa de análisis, en el cual</w:t>
      </w:r>
      <w:r w:rsidR="00C27B16" w:rsidRPr="00D429D9">
        <w:rPr>
          <w:rFonts w:ascii="Palatino Linotype" w:hAnsi="Palatino Linotype"/>
        </w:rPr>
        <w:t>, en lo que interesa, argumentó que no se le entregó completa la información.</w:t>
      </w:r>
    </w:p>
    <w:p w:rsidR="007F6D2E" w:rsidRPr="00D429D9" w:rsidRDefault="00C27B16"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rPr>
        <w:t xml:space="preserve">Posteriormente, </w:t>
      </w:r>
      <w:r w:rsidRPr="00D429D9">
        <w:rPr>
          <w:rFonts w:ascii="Palatino Linotype" w:hAnsi="Palatino Linotype"/>
          <w:b/>
        </w:rPr>
        <w:t>EL SUJETO OBLIGADO</w:t>
      </w:r>
      <w:r w:rsidRPr="00D429D9">
        <w:rPr>
          <w:rFonts w:ascii="Palatino Linotype" w:hAnsi="Palatino Linotype"/>
        </w:rPr>
        <w:t xml:space="preserve"> rindió su Informe Justificado, en el cual reiteró su respuesta y, además, manifest</w:t>
      </w:r>
      <w:r w:rsidR="009111C6" w:rsidRPr="00D429D9">
        <w:rPr>
          <w:rFonts w:ascii="Palatino Linotype" w:hAnsi="Palatino Linotype"/>
        </w:rPr>
        <w:t>ó que por cuanto hace</w:t>
      </w:r>
      <w:r w:rsidR="0045622C" w:rsidRPr="00D429D9">
        <w:rPr>
          <w:rFonts w:ascii="Palatino Linotype" w:hAnsi="Palatino Linotype"/>
        </w:rPr>
        <w:t xml:space="preserve"> a las responsabilidades detalladas y sus actividades, al 31 de marzo de 2019</w:t>
      </w:r>
      <w:r w:rsidR="00CE77AB" w:rsidRPr="00D429D9">
        <w:rPr>
          <w:rFonts w:ascii="Palatino Linotype" w:hAnsi="Palatino Linotype"/>
        </w:rPr>
        <w:t>,</w:t>
      </w:r>
      <w:r w:rsidR="0045622C" w:rsidRPr="00D429D9">
        <w:rPr>
          <w:rFonts w:ascii="Palatino Linotype" w:hAnsi="Palatino Linotype"/>
        </w:rPr>
        <w:t xml:space="preserve"> </w:t>
      </w:r>
      <w:r w:rsidR="00CE77AB" w:rsidRPr="00D429D9">
        <w:rPr>
          <w:rFonts w:ascii="Palatino Linotype" w:hAnsi="Palatino Linotype"/>
        </w:rPr>
        <w:t>aún</w:t>
      </w:r>
      <w:r w:rsidR="0045622C" w:rsidRPr="00D429D9">
        <w:rPr>
          <w:rFonts w:ascii="Palatino Linotype" w:hAnsi="Palatino Linotype"/>
        </w:rPr>
        <w:t xml:space="preserve"> se encontraba recopilando la </w:t>
      </w:r>
      <w:r w:rsidR="0045622C" w:rsidRPr="00D429D9">
        <w:rPr>
          <w:rFonts w:ascii="Palatino Linotype" w:hAnsi="Palatino Linotype"/>
        </w:rPr>
        <w:lastRenderedPageBreak/>
        <w:t>información; puesto que, en la primera sesión ordinaria de Cabildo, de fecha 1 de enero de 2019, se modificó el Reglamento Orgánico Municipal de Atizapán de Zaragoza, lo que conllevó a realizar la restructuración de las áreas y puestos.</w:t>
      </w:r>
    </w:p>
    <w:p w:rsidR="007F6D2E" w:rsidRPr="00D429D9" w:rsidRDefault="0045622C"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rPr>
        <w:t xml:space="preserve">Por su parte, </w:t>
      </w:r>
      <w:r w:rsidRPr="00D429D9">
        <w:rPr>
          <w:rFonts w:ascii="Palatino Linotype" w:hAnsi="Palatino Linotype"/>
          <w:b/>
        </w:rPr>
        <w:t>EL RECURRENTE</w:t>
      </w:r>
      <w:r w:rsidRPr="00D429D9">
        <w:rPr>
          <w:rFonts w:ascii="Palatino Linotype" w:hAnsi="Palatino Linotype"/>
        </w:rPr>
        <w:t xml:space="preserve"> no presentó manifestaciones, alegatos ni ofreció los medios de prueba que a su derecho convinieran.</w:t>
      </w:r>
    </w:p>
    <w:p w:rsidR="00C27B16" w:rsidRPr="00D429D9" w:rsidRDefault="0045622C"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rPr>
        <w:t xml:space="preserve">Bajo ese contexto, este Instituto analizó la totalidad de constancias que integran el expediente electrónico del </w:t>
      </w:r>
      <w:r w:rsidRPr="00D429D9">
        <w:rPr>
          <w:rFonts w:ascii="Palatino Linotype" w:hAnsi="Palatino Linotype"/>
          <w:b/>
        </w:rPr>
        <w:t>SAIMEX</w:t>
      </w:r>
      <w:r w:rsidRPr="00D429D9">
        <w:rPr>
          <w:rFonts w:ascii="Palatino Linotype" w:hAnsi="Palatino Linotype"/>
        </w:rPr>
        <w:t xml:space="preserve"> y advirtió que las razones o motivos de inconformidad hechos valer por </w:t>
      </w:r>
      <w:r w:rsidRPr="00D429D9">
        <w:rPr>
          <w:rFonts w:ascii="Palatino Linotype" w:hAnsi="Palatino Linotype"/>
          <w:b/>
        </w:rPr>
        <w:t>EL RECURRENTE</w:t>
      </w:r>
      <w:r w:rsidRPr="00D429D9">
        <w:rPr>
          <w:rFonts w:ascii="Palatino Linotype" w:hAnsi="Palatino Linotype"/>
        </w:rPr>
        <w:t xml:space="preserve"> devienen </w:t>
      </w:r>
      <w:r w:rsidRPr="00D429D9">
        <w:rPr>
          <w:rFonts w:ascii="Palatino Linotype" w:hAnsi="Palatino Linotype"/>
          <w:b/>
        </w:rPr>
        <w:t>fundad</w:t>
      </w:r>
      <w:r w:rsidR="00CE77AB" w:rsidRPr="00D429D9">
        <w:rPr>
          <w:rFonts w:ascii="Palatino Linotype" w:hAnsi="Palatino Linotype"/>
          <w:b/>
        </w:rPr>
        <w:t>o</w:t>
      </w:r>
      <w:r w:rsidRPr="00D429D9">
        <w:rPr>
          <w:rFonts w:ascii="Palatino Linotype" w:hAnsi="Palatino Linotype"/>
          <w:b/>
        </w:rPr>
        <w:t>s</w:t>
      </w:r>
      <w:r w:rsidRPr="00D429D9">
        <w:rPr>
          <w:rFonts w:ascii="Palatino Linotype" w:hAnsi="Palatino Linotype"/>
        </w:rPr>
        <w:t>; en razón de las consideraciones de hecho y de derecho que se detallan a lo largo del presente Considerando.</w:t>
      </w:r>
    </w:p>
    <w:p w:rsidR="005672D6" w:rsidRPr="00D429D9" w:rsidRDefault="001B0EAF"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noProof/>
          <w:lang w:eastAsia="es-MX"/>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1528198</wp:posOffset>
                </wp:positionV>
                <wp:extent cx="5699070" cy="1640812"/>
                <wp:effectExtent l="38100" t="38100" r="54610" b="93345"/>
                <wp:wrapNone/>
                <wp:docPr id="13" name="Conector recto 13"/>
                <wp:cNvGraphicFramePr/>
                <a:graphic xmlns:a="http://schemas.openxmlformats.org/drawingml/2006/main">
                  <a:graphicData uri="http://schemas.microsoft.com/office/word/2010/wordprocessingShape">
                    <wps:wsp>
                      <wps:cNvCnPr/>
                      <wps:spPr>
                        <a:xfrm>
                          <a:off x="0" y="0"/>
                          <a:ext cx="5699070" cy="164081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BB08BB" id="Conector recto 13" o:spid="_x0000_s1026" style="position:absolute;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0.35pt" to="448.75pt,2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" strokecolor="#4f81bd [3204]" strokeweight="2pt">
                <v:shadow on="t" color="black" opacity="24903f" origin=",.5" offset="0,.55556mm"/>
                <w10:wrap anchorx="margin"/>
              </v:line>
            </w:pict>
          </mc:Fallback>
        </mc:AlternateContent>
      </w:r>
      <w:r w:rsidR="009F6368" w:rsidRPr="00D429D9">
        <w:rPr>
          <w:rFonts w:ascii="Palatino Linotype" w:hAnsi="Palatino Linotype"/>
        </w:rPr>
        <w:t xml:space="preserve">Primeramente, </w:t>
      </w:r>
      <w:r w:rsidR="005672D6" w:rsidRPr="00D429D9">
        <w:rPr>
          <w:rFonts w:ascii="Palatino Linotype" w:hAnsi="Palatino Linotype"/>
        </w:rPr>
        <w:t xml:space="preserve">es de señalarse que este Órgano Garante advirtió que asiste razón al </w:t>
      </w:r>
      <w:r w:rsidR="005672D6" w:rsidRPr="00D429D9">
        <w:rPr>
          <w:rFonts w:ascii="Palatino Linotype" w:hAnsi="Palatino Linotype"/>
          <w:b/>
        </w:rPr>
        <w:t>SUJETO OBLIGADO</w:t>
      </w:r>
      <w:r w:rsidR="005672D6" w:rsidRPr="00D429D9">
        <w:rPr>
          <w:rFonts w:ascii="Palatino Linotype" w:hAnsi="Palatino Linotype"/>
        </w:rPr>
        <w:t>, respecto del puesto y área de adscripción del servidor público mencionado en la solicitud de origen; puesto que, del análisis realizado a fin de resolver el presente medio de impugnación, se observó la siguiente información, publicada en el Portal IPOMEX</w:t>
      </w:r>
      <w:r w:rsidR="005672D6" w:rsidRPr="00D429D9">
        <w:rPr>
          <w:rStyle w:val="Refdenotaalpie"/>
          <w:rFonts w:ascii="Palatino Linotype" w:hAnsi="Palatino Linotype"/>
        </w:rPr>
        <w:footnoteReference w:id="2"/>
      </w:r>
      <w:r w:rsidR="005672D6" w:rsidRPr="00D429D9">
        <w:rPr>
          <w:rFonts w:ascii="Palatino Linotype" w:hAnsi="Palatino Linotype"/>
        </w:rPr>
        <w:t xml:space="preserve"> del Ayuntamiento:</w:t>
      </w:r>
    </w:p>
    <w:p w:rsidR="005672D6" w:rsidRPr="00D429D9" w:rsidRDefault="005672D6"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p>
    <w:p w:rsidR="005672D6" w:rsidRPr="00D429D9" w:rsidRDefault="005672D6"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noProof/>
          <w:lang w:eastAsia="es-MX"/>
        </w:rPr>
        <w:lastRenderedPageBreak/>
        <w:drawing>
          <wp:inline distT="0" distB="0" distL="0" distR="0" wp14:anchorId="3EAA3C35" wp14:editId="23D493A6">
            <wp:extent cx="5791835" cy="3293176"/>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302" t="36372" r="41642" b="20735"/>
                    <a:stretch/>
                  </pic:blipFill>
                  <pic:spPr bwMode="auto">
                    <a:xfrm>
                      <a:off x="0" y="0"/>
                      <a:ext cx="5791835" cy="3293176"/>
                    </a:xfrm>
                    <a:prstGeom prst="rect">
                      <a:avLst/>
                    </a:prstGeom>
                    <a:ln>
                      <a:noFill/>
                    </a:ln>
                    <a:extLst>
                      <a:ext uri="{53640926-AAD7-44D8-BBD7-CCE9431645EC}">
                        <a14:shadowObscured xmlns:a14="http://schemas.microsoft.com/office/drawing/2010/main"/>
                      </a:ext>
                    </a:extLst>
                  </pic:spPr>
                </pic:pic>
              </a:graphicData>
            </a:graphic>
          </wp:inline>
        </w:drawing>
      </w:r>
    </w:p>
    <w:p w:rsidR="00C27B16" w:rsidRPr="00D429D9" w:rsidRDefault="005672D6"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rPr>
        <w:t xml:space="preserve">Precisado lo anterior, </w:t>
      </w:r>
      <w:r w:rsidR="009F6368" w:rsidRPr="00D429D9">
        <w:rPr>
          <w:rFonts w:ascii="Palatino Linotype" w:hAnsi="Palatino Linotype"/>
        </w:rPr>
        <w:t xml:space="preserve">esta Autoridad como ente garante del derecho de acceso a la información se dio a la tarea de analizar la respuesta del </w:t>
      </w:r>
      <w:r w:rsidR="009F6368" w:rsidRPr="00D429D9">
        <w:rPr>
          <w:rFonts w:ascii="Palatino Linotype" w:hAnsi="Palatino Linotype"/>
          <w:b/>
        </w:rPr>
        <w:t>SUJETO OBLIGADO,</w:t>
      </w:r>
      <w:r w:rsidR="009F6368" w:rsidRPr="00D429D9">
        <w:rPr>
          <w:rFonts w:ascii="Palatino Linotype" w:hAnsi="Palatino Linotype"/>
        </w:rPr>
        <w:t xml:space="preserve"> a fin de verificar si con ésta se satisfizo el derecho ejercitado por el particular y concluyó lo siguiente:</w:t>
      </w:r>
    </w:p>
    <w:tbl>
      <w:tblPr>
        <w:tblStyle w:val="Tablaconcuadrcula"/>
        <w:tblW w:w="0" w:type="auto"/>
        <w:tblLook w:val="04A0" w:firstRow="1" w:lastRow="0" w:firstColumn="1" w:lastColumn="0" w:noHBand="0" w:noVBand="1"/>
      </w:tblPr>
      <w:tblGrid>
        <w:gridCol w:w="3037"/>
        <w:gridCol w:w="3037"/>
        <w:gridCol w:w="3037"/>
      </w:tblGrid>
      <w:tr w:rsidR="009F6368" w:rsidRPr="00D429D9" w:rsidTr="009F6368">
        <w:trPr>
          <w:tblHeader/>
        </w:trPr>
        <w:tc>
          <w:tcPr>
            <w:tcW w:w="3037" w:type="dxa"/>
            <w:shd w:val="clear" w:color="auto" w:fill="000000" w:themeFill="text1"/>
            <w:vAlign w:val="center"/>
          </w:tcPr>
          <w:p w:rsidR="009F6368" w:rsidRPr="00D429D9" w:rsidRDefault="009F6368" w:rsidP="009F6368">
            <w:pPr>
              <w:widowControl w:val="0"/>
              <w:tabs>
                <w:tab w:val="left" w:pos="1701"/>
                <w:tab w:val="left" w:pos="1843"/>
              </w:tabs>
              <w:autoSpaceDE w:val="0"/>
              <w:autoSpaceDN w:val="0"/>
              <w:adjustRightInd w:val="0"/>
              <w:jc w:val="center"/>
              <w:rPr>
                <w:rFonts w:ascii="Palatino Linotype" w:hAnsi="Palatino Linotype"/>
                <w:b/>
              </w:rPr>
            </w:pPr>
            <w:r w:rsidRPr="00D429D9">
              <w:rPr>
                <w:rFonts w:ascii="Palatino Linotype" w:hAnsi="Palatino Linotype"/>
                <w:b/>
              </w:rPr>
              <w:t>Requerimiento</w:t>
            </w:r>
          </w:p>
        </w:tc>
        <w:tc>
          <w:tcPr>
            <w:tcW w:w="3037" w:type="dxa"/>
            <w:shd w:val="clear" w:color="auto" w:fill="000000" w:themeFill="text1"/>
            <w:vAlign w:val="center"/>
          </w:tcPr>
          <w:p w:rsidR="009F6368" w:rsidRPr="00D429D9" w:rsidRDefault="009F6368" w:rsidP="009F6368">
            <w:pPr>
              <w:widowControl w:val="0"/>
              <w:tabs>
                <w:tab w:val="left" w:pos="1701"/>
                <w:tab w:val="left" w:pos="1843"/>
              </w:tabs>
              <w:autoSpaceDE w:val="0"/>
              <w:autoSpaceDN w:val="0"/>
              <w:adjustRightInd w:val="0"/>
              <w:jc w:val="center"/>
              <w:rPr>
                <w:rFonts w:ascii="Palatino Linotype" w:hAnsi="Palatino Linotype"/>
                <w:b/>
              </w:rPr>
            </w:pPr>
            <w:r w:rsidRPr="00D429D9">
              <w:rPr>
                <w:rFonts w:ascii="Palatino Linotype" w:hAnsi="Palatino Linotype"/>
                <w:b/>
              </w:rPr>
              <w:t>Respuesta</w:t>
            </w:r>
          </w:p>
        </w:tc>
        <w:tc>
          <w:tcPr>
            <w:tcW w:w="3037" w:type="dxa"/>
            <w:shd w:val="clear" w:color="auto" w:fill="000000" w:themeFill="text1"/>
            <w:vAlign w:val="center"/>
          </w:tcPr>
          <w:p w:rsidR="009F6368" w:rsidRPr="00D429D9" w:rsidRDefault="009F6368" w:rsidP="009F6368">
            <w:pPr>
              <w:widowControl w:val="0"/>
              <w:tabs>
                <w:tab w:val="left" w:pos="1701"/>
                <w:tab w:val="left" w:pos="1843"/>
              </w:tabs>
              <w:autoSpaceDE w:val="0"/>
              <w:autoSpaceDN w:val="0"/>
              <w:adjustRightInd w:val="0"/>
              <w:jc w:val="center"/>
              <w:rPr>
                <w:rFonts w:ascii="Palatino Linotype" w:hAnsi="Palatino Linotype"/>
                <w:b/>
              </w:rPr>
            </w:pPr>
            <w:r w:rsidRPr="00D429D9">
              <w:rPr>
                <w:rFonts w:ascii="Palatino Linotype" w:hAnsi="Palatino Linotype"/>
                <w:b/>
              </w:rPr>
              <w:t>Colmó</w:t>
            </w:r>
          </w:p>
        </w:tc>
      </w:tr>
      <w:tr w:rsidR="009F6368" w:rsidRPr="00D429D9" w:rsidTr="009F6368">
        <w:tc>
          <w:tcPr>
            <w:tcW w:w="3037" w:type="dxa"/>
            <w:vAlign w:val="center"/>
          </w:tcPr>
          <w:p w:rsidR="009F6368" w:rsidRPr="00D429D9" w:rsidRDefault="009F6368" w:rsidP="009F6368">
            <w:pPr>
              <w:pStyle w:val="Prrafodelista"/>
              <w:widowControl w:val="0"/>
              <w:numPr>
                <w:ilvl w:val="0"/>
                <w:numId w:val="27"/>
              </w:numPr>
              <w:tabs>
                <w:tab w:val="left" w:pos="452"/>
                <w:tab w:val="left" w:pos="1843"/>
              </w:tabs>
              <w:autoSpaceDE w:val="0"/>
              <w:autoSpaceDN w:val="0"/>
              <w:adjustRightInd w:val="0"/>
              <w:ind w:left="0" w:firstLine="0"/>
              <w:jc w:val="both"/>
              <w:rPr>
                <w:rFonts w:ascii="Palatino Linotype" w:hAnsi="Palatino Linotype"/>
              </w:rPr>
            </w:pPr>
            <w:r w:rsidRPr="00D429D9">
              <w:rPr>
                <w:rFonts w:ascii="Palatino Linotype" w:hAnsi="Palatino Linotype"/>
              </w:rPr>
              <w:t>Documento donde conste el grado máximo de estudios.</w:t>
            </w:r>
          </w:p>
        </w:tc>
        <w:tc>
          <w:tcPr>
            <w:tcW w:w="3037" w:type="dxa"/>
            <w:vAlign w:val="center"/>
          </w:tcPr>
          <w:p w:rsidR="009F6368" w:rsidRPr="00D429D9" w:rsidRDefault="009F6368" w:rsidP="009F6368">
            <w:pPr>
              <w:widowControl w:val="0"/>
              <w:tabs>
                <w:tab w:val="left" w:pos="1701"/>
                <w:tab w:val="left" w:pos="1843"/>
              </w:tabs>
              <w:autoSpaceDE w:val="0"/>
              <w:autoSpaceDN w:val="0"/>
              <w:adjustRightInd w:val="0"/>
              <w:jc w:val="center"/>
              <w:rPr>
                <w:rFonts w:ascii="Palatino Linotype" w:hAnsi="Palatino Linotype"/>
              </w:rPr>
            </w:pPr>
            <w:r w:rsidRPr="00D429D9">
              <w:rPr>
                <w:rFonts w:ascii="Palatino Linotype" w:hAnsi="Palatino Linotype"/>
              </w:rPr>
              <w:t>No se pronunció.</w:t>
            </w:r>
          </w:p>
        </w:tc>
        <w:tc>
          <w:tcPr>
            <w:tcW w:w="3037" w:type="dxa"/>
            <w:shd w:val="clear" w:color="auto" w:fill="FDE9D9" w:themeFill="accent6" w:themeFillTint="33"/>
            <w:vAlign w:val="center"/>
          </w:tcPr>
          <w:p w:rsidR="009F6368" w:rsidRPr="00D429D9" w:rsidRDefault="009F6368" w:rsidP="009F6368">
            <w:pPr>
              <w:widowControl w:val="0"/>
              <w:tabs>
                <w:tab w:val="left" w:pos="1701"/>
                <w:tab w:val="left" w:pos="1843"/>
              </w:tabs>
              <w:autoSpaceDE w:val="0"/>
              <w:autoSpaceDN w:val="0"/>
              <w:adjustRightInd w:val="0"/>
              <w:jc w:val="center"/>
              <w:rPr>
                <w:rFonts w:ascii="Palatino Linotype" w:hAnsi="Palatino Linotype"/>
              </w:rPr>
            </w:pPr>
            <w:r w:rsidRPr="00D429D9">
              <w:rPr>
                <w:rFonts w:ascii="Palatino Linotype" w:hAnsi="Palatino Linotype"/>
              </w:rPr>
              <w:t>No</w:t>
            </w:r>
          </w:p>
        </w:tc>
      </w:tr>
      <w:tr w:rsidR="009F6368" w:rsidRPr="00D429D9" w:rsidTr="009F6368">
        <w:tc>
          <w:tcPr>
            <w:tcW w:w="3037" w:type="dxa"/>
            <w:vAlign w:val="center"/>
          </w:tcPr>
          <w:p w:rsidR="009F6368" w:rsidRPr="00D429D9" w:rsidRDefault="009F6368" w:rsidP="009F6368">
            <w:pPr>
              <w:pStyle w:val="Prrafodelista"/>
              <w:widowControl w:val="0"/>
              <w:numPr>
                <w:ilvl w:val="0"/>
                <w:numId w:val="27"/>
              </w:numPr>
              <w:tabs>
                <w:tab w:val="left" w:pos="452"/>
                <w:tab w:val="left" w:pos="1843"/>
              </w:tabs>
              <w:autoSpaceDE w:val="0"/>
              <w:autoSpaceDN w:val="0"/>
              <w:adjustRightInd w:val="0"/>
              <w:ind w:left="27" w:firstLine="0"/>
              <w:jc w:val="both"/>
              <w:rPr>
                <w:rFonts w:ascii="Palatino Linotype" w:hAnsi="Palatino Linotype"/>
              </w:rPr>
            </w:pPr>
            <w:r w:rsidRPr="00D429D9">
              <w:rPr>
                <w:rFonts w:ascii="Palatino Linotype" w:hAnsi="Palatino Linotype"/>
              </w:rPr>
              <w:t>Responsabilidades detalladas.</w:t>
            </w:r>
          </w:p>
        </w:tc>
        <w:tc>
          <w:tcPr>
            <w:tcW w:w="3037" w:type="dxa"/>
            <w:vAlign w:val="center"/>
          </w:tcPr>
          <w:p w:rsidR="009F6368" w:rsidRPr="00D429D9" w:rsidRDefault="009F6368" w:rsidP="009F6368">
            <w:pPr>
              <w:widowControl w:val="0"/>
              <w:tabs>
                <w:tab w:val="left" w:pos="1701"/>
                <w:tab w:val="left" w:pos="1843"/>
              </w:tabs>
              <w:autoSpaceDE w:val="0"/>
              <w:autoSpaceDN w:val="0"/>
              <w:adjustRightInd w:val="0"/>
              <w:jc w:val="both"/>
              <w:rPr>
                <w:rFonts w:ascii="Palatino Linotype" w:hAnsi="Palatino Linotype"/>
              </w:rPr>
            </w:pPr>
            <w:r w:rsidRPr="00D429D9">
              <w:rPr>
                <w:rFonts w:ascii="Palatino Linotype" w:hAnsi="Palatino Linotype"/>
              </w:rPr>
              <w:t>Informó al particular que aún no había generado dicha información.</w:t>
            </w:r>
          </w:p>
        </w:tc>
        <w:tc>
          <w:tcPr>
            <w:tcW w:w="3037" w:type="dxa"/>
            <w:shd w:val="clear" w:color="auto" w:fill="FDE9D9" w:themeFill="accent6" w:themeFillTint="33"/>
            <w:vAlign w:val="center"/>
          </w:tcPr>
          <w:p w:rsidR="009F6368" w:rsidRPr="00D429D9" w:rsidRDefault="009F6368" w:rsidP="009F6368">
            <w:pPr>
              <w:widowControl w:val="0"/>
              <w:tabs>
                <w:tab w:val="left" w:pos="1701"/>
                <w:tab w:val="left" w:pos="1843"/>
              </w:tabs>
              <w:autoSpaceDE w:val="0"/>
              <w:autoSpaceDN w:val="0"/>
              <w:adjustRightInd w:val="0"/>
              <w:jc w:val="center"/>
              <w:rPr>
                <w:rFonts w:ascii="Palatino Linotype" w:hAnsi="Palatino Linotype"/>
              </w:rPr>
            </w:pPr>
            <w:r w:rsidRPr="00D429D9">
              <w:rPr>
                <w:rFonts w:ascii="Palatino Linotype" w:hAnsi="Palatino Linotype"/>
              </w:rPr>
              <w:t>No</w:t>
            </w:r>
          </w:p>
        </w:tc>
      </w:tr>
      <w:tr w:rsidR="009F6368" w:rsidRPr="00D429D9" w:rsidTr="0040007E">
        <w:tc>
          <w:tcPr>
            <w:tcW w:w="3037" w:type="dxa"/>
            <w:vAlign w:val="center"/>
          </w:tcPr>
          <w:p w:rsidR="009F6368" w:rsidRPr="00D429D9" w:rsidRDefault="009F6368" w:rsidP="009F6368">
            <w:pPr>
              <w:pStyle w:val="Prrafodelista"/>
              <w:widowControl w:val="0"/>
              <w:numPr>
                <w:ilvl w:val="0"/>
                <w:numId w:val="27"/>
              </w:numPr>
              <w:tabs>
                <w:tab w:val="left" w:pos="452"/>
                <w:tab w:val="left" w:pos="1843"/>
              </w:tabs>
              <w:autoSpaceDE w:val="0"/>
              <w:autoSpaceDN w:val="0"/>
              <w:adjustRightInd w:val="0"/>
              <w:ind w:left="0" w:firstLine="0"/>
              <w:jc w:val="both"/>
              <w:rPr>
                <w:rFonts w:ascii="Palatino Linotype" w:hAnsi="Palatino Linotype"/>
              </w:rPr>
            </w:pPr>
            <w:r w:rsidRPr="00D429D9">
              <w:rPr>
                <w:rFonts w:ascii="Palatino Linotype" w:hAnsi="Palatino Linotype"/>
              </w:rPr>
              <w:t>Puesto o cargo y área de adscripción.</w:t>
            </w:r>
          </w:p>
        </w:tc>
        <w:tc>
          <w:tcPr>
            <w:tcW w:w="3037" w:type="dxa"/>
            <w:vAlign w:val="center"/>
          </w:tcPr>
          <w:p w:rsidR="009F6368" w:rsidRPr="00D429D9" w:rsidRDefault="009F6368" w:rsidP="009F6368">
            <w:pPr>
              <w:widowControl w:val="0"/>
              <w:tabs>
                <w:tab w:val="left" w:pos="1701"/>
                <w:tab w:val="left" w:pos="1843"/>
              </w:tabs>
              <w:autoSpaceDE w:val="0"/>
              <w:autoSpaceDN w:val="0"/>
              <w:adjustRightInd w:val="0"/>
              <w:jc w:val="both"/>
              <w:rPr>
                <w:rFonts w:ascii="Palatino Linotype" w:hAnsi="Palatino Linotype"/>
              </w:rPr>
            </w:pPr>
            <w:r w:rsidRPr="00D429D9">
              <w:rPr>
                <w:rFonts w:ascii="Palatino Linotype" w:hAnsi="Palatino Linotype"/>
              </w:rPr>
              <w:t xml:space="preserve">Respondió que el servidor público de mérito tiene un puesto de Subdirector A y se encuentra adscrito a la Secretaría del Ayuntamiento. </w:t>
            </w:r>
          </w:p>
        </w:tc>
        <w:tc>
          <w:tcPr>
            <w:tcW w:w="3037" w:type="dxa"/>
            <w:shd w:val="clear" w:color="auto" w:fill="FFFFCC"/>
            <w:vAlign w:val="center"/>
          </w:tcPr>
          <w:p w:rsidR="0040007E" w:rsidRPr="00D429D9" w:rsidRDefault="0040007E" w:rsidP="0040007E">
            <w:pPr>
              <w:widowControl w:val="0"/>
              <w:tabs>
                <w:tab w:val="left" w:pos="1701"/>
                <w:tab w:val="left" w:pos="1843"/>
              </w:tabs>
              <w:autoSpaceDE w:val="0"/>
              <w:autoSpaceDN w:val="0"/>
              <w:adjustRightInd w:val="0"/>
              <w:jc w:val="center"/>
              <w:rPr>
                <w:rFonts w:ascii="Palatino Linotype" w:hAnsi="Palatino Linotype"/>
              </w:rPr>
            </w:pPr>
            <w:r w:rsidRPr="00D429D9">
              <w:rPr>
                <w:rFonts w:ascii="Palatino Linotype" w:hAnsi="Palatino Linotype"/>
              </w:rPr>
              <w:t>Parcialmente</w:t>
            </w:r>
          </w:p>
          <w:p w:rsidR="0040007E" w:rsidRPr="00D429D9" w:rsidRDefault="0040007E" w:rsidP="0040007E">
            <w:pPr>
              <w:widowControl w:val="0"/>
              <w:tabs>
                <w:tab w:val="left" w:pos="1701"/>
                <w:tab w:val="left" w:pos="1843"/>
              </w:tabs>
              <w:autoSpaceDE w:val="0"/>
              <w:autoSpaceDN w:val="0"/>
              <w:adjustRightInd w:val="0"/>
              <w:jc w:val="center"/>
              <w:rPr>
                <w:rFonts w:ascii="Palatino Linotype" w:hAnsi="Palatino Linotype"/>
              </w:rPr>
            </w:pPr>
            <w:r w:rsidRPr="00D429D9">
              <w:rPr>
                <w:rFonts w:ascii="Palatino Linotype" w:hAnsi="Palatino Linotype"/>
              </w:rPr>
              <w:t>No remite el soporte documental.</w:t>
            </w:r>
          </w:p>
        </w:tc>
      </w:tr>
      <w:tr w:rsidR="009F6368" w:rsidRPr="00D429D9" w:rsidTr="009F6368">
        <w:tc>
          <w:tcPr>
            <w:tcW w:w="3037" w:type="dxa"/>
            <w:vAlign w:val="center"/>
          </w:tcPr>
          <w:p w:rsidR="009F6368" w:rsidRPr="00D429D9" w:rsidRDefault="009F6368" w:rsidP="009F6368">
            <w:pPr>
              <w:pStyle w:val="Prrafodelista"/>
              <w:widowControl w:val="0"/>
              <w:numPr>
                <w:ilvl w:val="0"/>
                <w:numId w:val="27"/>
              </w:numPr>
              <w:tabs>
                <w:tab w:val="left" w:pos="452"/>
                <w:tab w:val="left" w:pos="1843"/>
              </w:tabs>
              <w:autoSpaceDE w:val="0"/>
              <w:autoSpaceDN w:val="0"/>
              <w:adjustRightInd w:val="0"/>
              <w:ind w:left="0" w:firstLine="0"/>
              <w:jc w:val="both"/>
              <w:rPr>
                <w:rFonts w:ascii="Palatino Linotype" w:hAnsi="Palatino Linotype"/>
              </w:rPr>
            </w:pPr>
            <w:r w:rsidRPr="00D429D9">
              <w:rPr>
                <w:rFonts w:ascii="Palatino Linotype" w:hAnsi="Palatino Linotype"/>
              </w:rPr>
              <w:lastRenderedPageBreak/>
              <w:t>Sueldo mensual.</w:t>
            </w:r>
          </w:p>
        </w:tc>
        <w:tc>
          <w:tcPr>
            <w:tcW w:w="3037" w:type="dxa"/>
            <w:vAlign w:val="center"/>
          </w:tcPr>
          <w:p w:rsidR="009F6368" w:rsidRPr="00D429D9" w:rsidRDefault="009F6368" w:rsidP="009F6368">
            <w:pPr>
              <w:widowControl w:val="0"/>
              <w:tabs>
                <w:tab w:val="left" w:pos="1701"/>
                <w:tab w:val="left" w:pos="1843"/>
              </w:tabs>
              <w:autoSpaceDE w:val="0"/>
              <w:autoSpaceDN w:val="0"/>
              <w:adjustRightInd w:val="0"/>
              <w:jc w:val="both"/>
              <w:rPr>
                <w:rFonts w:ascii="Palatino Linotype" w:hAnsi="Palatino Linotype"/>
              </w:rPr>
            </w:pPr>
            <w:r w:rsidRPr="00D429D9">
              <w:rPr>
                <w:rFonts w:ascii="Palatino Linotype" w:hAnsi="Palatino Linotype"/>
              </w:rPr>
              <w:t>Cuenta con sueldo de $54,000.00 (cincuenta y cuatro mil pesos).</w:t>
            </w:r>
          </w:p>
        </w:tc>
        <w:tc>
          <w:tcPr>
            <w:tcW w:w="3037" w:type="dxa"/>
            <w:shd w:val="clear" w:color="auto" w:fill="FFFFCC"/>
            <w:vAlign w:val="center"/>
          </w:tcPr>
          <w:p w:rsidR="009F6368" w:rsidRPr="00D429D9" w:rsidRDefault="009F6368" w:rsidP="009F6368">
            <w:pPr>
              <w:widowControl w:val="0"/>
              <w:tabs>
                <w:tab w:val="left" w:pos="1701"/>
                <w:tab w:val="left" w:pos="1843"/>
              </w:tabs>
              <w:autoSpaceDE w:val="0"/>
              <w:autoSpaceDN w:val="0"/>
              <w:adjustRightInd w:val="0"/>
              <w:jc w:val="center"/>
              <w:rPr>
                <w:rFonts w:ascii="Palatino Linotype" w:hAnsi="Palatino Linotype"/>
              </w:rPr>
            </w:pPr>
            <w:r w:rsidRPr="00D429D9">
              <w:rPr>
                <w:rFonts w:ascii="Palatino Linotype" w:hAnsi="Palatino Linotype"/>
              </w:rPr>
              <w:t>Parcialmente</w:t>
            </w:r>
          </w:p>
          <w:p w:rsidR="009F6368" w:rsidRPr="00D429D9" w:rsidRDefault="009F6368" w:rsidP="009F6368">
            <w:pPr>
              <w:widowControl w:val="0"/>
              <w:tabs>
                <w:tab w:val="left" w:pos="1701"/>
                <w:tab w:val="left" w:pos="1843"/>
              </w:tabs>
              <w:autoSpaceDE w:val="0"/>
              <w:autoSpaceDN w:val="0"/>
              <w:adjustRightInd w:val="0"/>
              <w:jc w:val="both"/>
              <w:rPr>
                <w:rFonts w:ascii="Palatino Linotype" w:hAnsi="Palatino Linotype"/>
              </w:rPr>
            </w:pPr>
            <w:r w:rsidRPr="00D429D9">
              <w:rPr>
                <w:rFonts w:ascii="Palatino Linotype" w:hAnsi="Palatino Linotype"/>
              </w:rPr>
              <w:t>No especifica la periodicidad del sueldo manifestado</w:t>
            </w:r>
            <w:r w:rsidR="0040007E" w:rsidRPr="00D429D9">
              <w:rPr>
                <w:rFonts w:ascii="Palatino Linotype" w:hAnsi="Palatino Linotype"/>
              </w:rPr>
              <w:t>, así como la evidencia documental correspondiente</w:t>
            </w:r>
            <w:r w:rsidRPr="00D429D9">
              <w:rPr>
                <w:rFonts w:ascii="Palatino Linotype" w:hAnsi="Palatino Linotype"/>
              </w:rPr>
              <w:t>.</w:t>
            </w:r>
          </w:p>
        </w:tc>
      </w:tr>
      <w:tr w:rsidR="009F6368" w:rsidRPr="00D429D9" w:rsidTr="009F6368">
        <w:tc>
          <w:tcPr>
            <w:tcW w:w="3037" w:type="dxa"/>
            <w:vAlign w:val="center"/>
          </w:tcPr>
          <w:p w:rsidR="009F6368" w:rsidRPr="00D429D9" w:rsidRDefault="009F6368" w:rsidP="009F6368">
            <w:pPr>
              <w:pStyle w:val="Prrafodelista"/>
              <w:widowControl w:val="0"/>
              <w:numPr>
                <w:ilvl w:val="0"/>
                <w:numId w:val="27"/>
              </w:numPr>
              <w:tabs>
                <w:tab w:val="left" w:pos="452"/>
                <w:tab w:val="left" w:pos="1843"/>
              </w:tabs>
              <w:autoSpaceDE w:val="0"/>
              <w:autoSpaceDN w:val="0"/>
              <w:adjustRightInd w:val="0"/>
              <w:ind w:left="0" w:firstLine="0"/>
              <w:jc w:val="both"/>
              <w:rPr>
                <w:rFonts w:ascii="Palatino Linotype" w:hAnsi="Palatino Linotype"/>
              </w:rPr>
            </w:pPr>
            <w:r w:rsidRPr="00D429D9">
              <w:rPr>
                <w:rFonts w:ascii="Palatino Linotype" w:hAnsi="Palatino Linotype"/>
              </w:rPr>
              <w:t>Actividades realizadas desde su ingreso hasta el 31 de marzo de 2019, con la evidencia documental correspondiente.</w:t>
            </w:r>
          </w:p>
        </w:tc>
        <w:tc>
          <w:tcPr>
            <w:tcW w:w="3037" w:type="dxa"/>
            <w:vAlign w:val="center"/>
          </w:tcPr>
          <w:p w:rsidR="009F6368" w:rsidRPr="00D429D9" w:rsidRDefault="009F6368" w:rsidP="009F6368">
            <w:pPr>
              <w:widowControl w:val="0"/>
              <w:tabs>
                <w:tab w:val="left" w:pos="1701"/>
                <w:tab w:val="left" w:pos="1843"/>
              </w:tabs>
              <w:autoSpaceDE w:val="0"/>
              <w:autoSpaceDN w:val="0"/>
              <w:adjustRightInd w:val="0"/>
              <w:jc w:val="both"/>
              <w:rPr>
                <w:rFonts w:ascii="Palatino Linotype" w:hAnsi="Palatino Linotype"/>
              </w:rPr>
            </w:pPr>
            <w:r w:rsidRPr="00D429D9">
              <w:rPr>
                <w:rFonts w:ascii="Palatino Linotype" w:hAnsi="Palatino Linotype"/>
              </w:rPr>
              <w:t>Informó al particular que aún no había generado dicha información.</w:t>
            </w:r>
          </w:p>
        </w:tc>
        <w:tc>
          <w:tcPr>
            <w:tcW w:w="3037" w:type="dxa"/>
            <w:shd w:val="clear" w:color="auto" w:fill="FDE9D9" w:themeFill="accent6" w:themeFillTint="33"/>
            <w:vAlign w:val="center"/>
          </w:tcPr>
          <w:p w:rsidR="009F6368" w:rsidRPr="00D429D9" w:rsidRDefault="009F6368" w:rsidP="009F6368">
            <w:pPr>
              <w:widowControl w:val="0"/>
              <w:tabs>
                <w:tab w:val="left" w:pos="1701"/>
                <w:tab w:val="left" w:pos="1843"/>
              </w:tabs>
              <w:autoSpaceDE w:val="0"/>
              <w:autoSpaceDN w:val="0"/>
              <w:adjustRightInd w:val="0"/>
              <w:jc w:val="center"/>
              <w:rPr>
                <w:rFonts w:ascii="Palatino Linotype" w:hAnsi="Palatino Linotype"/>
              </w:rPr>
            </w:pPr>
            <w:r w:rsidRPr="00D429D9">
              <w:rPr>
                <w:rFonts w:ascii="Palatino Linotype" w:hAnsi="Palatino Linotype"/>
              </w:rPr>
              <w:t>No</w:t>
            </w:r>
          </w:p>
        </w:tc>
      </w:tr>
    </w:tbl>
    <w:p w:rsidR="00C27B16" w:rsidRPr="00D429D9" w:rsidRDefault="00726461"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rPr>
        <w:t xml:space="preserve">Con base en </w:t>
      </w:r>
      <w:r w:rsidR="005672D6" w:rsidRPr="00D429D9">
        <w:rPr>
          <w:rFonts w:ascii="Palatino Linotype" w:hAnsi="Palatino Linotype"/>
        </w:rPr>
        <w:t>la tabla descrita</w:t>
      </w:r>
      <w:r w:rsidRPr="00D429D9">
        <w:rPr>
          <w:rFonts w:ascii="Palatino Linotype" w:hAnsi="Palatino Linotype"/>
        </w:rPr>
        <w:t xml:space="preserve">, a fin de dar claridad respecto de las conclusiones </w:t>
      </w:r>
      <w:r w:rsidR="005672D6" w:rsidRPr="00D429D9">
        <w:rPr>
          <w:rFonts w:ascii="Palatino Linotype" w:hAnsi="Palatino Linotype"/>
        </w:rPr>
        <w:t>mencionadas</w:t>
      </w:r>
      <w:r w:rsidRPr="00D429D9">
        <w:rPr>
          <w:rFonts w:ascii="Palatino Linotype" w:hAnsi="Palatino Linotype"/>
        </w:rPr>
        <w:t>, esta Ponencia Resolutora detalla lo referente a cada uno de los requerimientos del particular.</w:t>
      </w:r>
    </w:p>
    <w:p w:rsidR="005672D6" w:rsidRPr="00D429D9" w:rsidRDefault="00726461" w:rsidP="00905F7B">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rPr>
        <w:t>Por cuanto hace a la solicitud de acceso a la información marcada con el numeral 1, relativa al documento donde conste el grado máximo de estudios</w:t>
      </w:r>
      <w:r w:rsidR="005672D6" w:rsidRPr="00D429D9">
        <w:rPr>
          <w:rFonts w:ascii="Palatino Linotype" w:hAnsi="Palatino Linotype"/>
        </w:rPr>
        <w:t xml:space="preserve"> del Subdirector mencionado en la petición de origen, es de advertirse que </w:t>
      </w:r>
      <w:r w:rsidR="005672D6" w:rsidRPr="00D429D9">
        <w:rPr>
          <w:rFonts w:ascii="Palatino Linotype" w:hAnsi="Palatino Linotype"/>
          <w:b/>
        </w:rPr>
        <w:t>EL SUJETO OBLIGADO</w:t>
      </w:r>
      <w:r w:rsidR="005672D6" w:rsidRPr="00D429D9">
        <w:rPr>
          <w:rFonts w:ascii="Palatino Linotype" w:hAnsi="Palatino Linotype"/>
        </w:rPr>
        <w:t xml:space="preserve"> fue omiso en pronunciarse al respecto; pese a que la información </w:t>
      </w:r>
      <w:r w:rsidR="00905F7B" w:rsidRPr="00D429D9">
        <w:rPr>
          <w:rFonts w:ascii="Palatino Linotype" w:hAnsi="Palatino Linotype"/>
        </w:rPr>
        <w:t>requerida</w:t>
      </w:r>
      <w:r w:rsidR="005672D6" w:rsidRPr="00D429D9">
        <w:rPr>
          <w:rFonts w:ascii="Palatino Linotype" w:hAnsi="Palatino Linotype"/>
        </w:rPr>
        <w:t xml:space="preserve"> versa en una ob</w:t>
      </w:r>
      <w:r w:rsidR="00905F7B" w:rsidRPr="00D429D9">
        <w:rPr>
          <w:rFonts w:ascii="Palatino Linotype" w:hAnsi="Palatino Linotype"/>
        </w:rPr>
        <w:t xml:space="preserve">ligación de transparencia común, </w:t>
      </w:r>
      <w:r w:rsidR="005672D6" w:rsidRPr="00D429D9">
        <w:rPr>
          <w:rFonts w:ascii="Palatino Linotype" w:hAnsi="Palatino Linotype" w:cs="Arial"/>
          <w:lang w:val="es-ES"/>
        </w:rPr>
        <w:t>señalada en la fracción XXI del artículo 92 de la Ley de Transparencia y Acceso a la Información Pública del Estado de México y Municipios, que a la letra dice:</w:t>
      </w:r>
    </w:p>
    <w:p w:rsidR="005672D6" w:rsidRPr="00D429D9" w:rsidRDefault="005672D6" w:rsidP="00905F7B">
      <w:pPr>
        <w:autoSpaceDE w:val="0"/>
        <w:autoSpaceDN w:val="0"/>
        <w:adjustRightInd w:val="0"/>
        <w:ind w:left="851" w:right="618"/>
        <w:jc w:val="both"/>
        <w:rPr>
          <w:rFonts w:ascii="Palatino Linotype" w:hAnsi="Palatino Linotype" w:cs="Arial"/>
          <w:i/>
          <w:sz w:val="22"/>
          <w:lang w:val="es-ES"/>
        </w:rPr>
      </w:pPr>
      <w:r w:rsidRPr="00D429D9">
        <w:rPr>
          <w:rFonts w:ascii="Palatino Linotype" w:hAnsi="Palatino Linotype" w:cs="Arial"/>
          <w:i/>
          <w:sz w:val="22"/>
          <w:lang w:val="es-ES"/>
        </w:rPr>
        <w:t>“</w:t>
      </w:r>
      <w:r w:rsidRPr="00D429D9">
        <w:rPr>
          <w:rFonts w:ascii="Palatino Linotype" w:hAnsi="Palatino Linotype" w:cs="Arial"/>
          <w:b/>
          <w:i/>
          <w:sz w:val="22"/>
          <w:lang w:val="es-ES"/>
        </w:rPr>
        <w:t>Artículo 92</w:t>
      </w:r>
      <w:r w:rsidRPr="00D429D9">
        <w:rPr>
          <w:rFonts w:ascii="Palatino Linotype" w:hAnsi="Palatino Linotype" w:cs="Arial"/>
          <w:i/>
          <w:sz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672D6" w:rsidRPr="00D429D9" w:rsidRDefault="005672D6" w:rsidP="00905F7B">
      <w:pPr>
        <w:autoSpaceDE w:val="0"/>
        <w:autoSpaceDN w:val="0"/>
        <w:adjustRightInd w:val="0"/>
        <w:ind w:left="851" w:right="618"/>
        <w:jc w:val="both"/>
        <w:rPr>
          <w:rFonts w:ascii="Palatino Linotype" w:hAnsi="Palatino Linotype" w:cs="Arial"/>
          <w:i/>
          <w:sz w:val="22"/>
          <w:lang w:val="es-ES"/>
        </w:rPr>
      </w:pPr>
      <w:r w:rsidRPr="00D429D9">
        <w:rPr>
          <w:rFonts w:ascii="Palatino Linotype" w:hAnsi="Palatino Linotype" w:cs="Arial"/>
          <w:i/>
          <w:sz w:val="22"/>
          <w:lang w:val="es-ES"/>
        </w:rPr>
        <w:t>…</w:t>
      </w:r>
    </w:p>
    <w:p w:rsidR="005672D6" w:rsidRPr="00D429D9" w:rsidRDefault="005672D6" w:rsidP="00905F7B">
      <w:pPr>
        <w:autoSpaceDE w:val="0"/>
        <w:autoSpaceDN w:val="0"/>
        <w:adjustRightInd w:val="0"/>
        <w:ind w:left="851" w:right="618"/>
        <w:jc w:val="both"/>
        <w:rPr>
          <w:rFonts w:ascii="Palatino Linotype" w:hAnsi="Palatino Linotype" w:cs="Arial"/>
          <w:i/>
          <w:sz w:val="22"/>
          <w:lang w:val="es-ES"/>
        </w:rPr>
      </w:pPr>
      <w:r w:rsidRPr="00D429D9">
        <w:rPr>
          <w:rFonts w:ascii="Palatino Linotype" w:hAnsi="Palatino Linotype" w:cs="Arial"/>
          <w:b/>
          <w:i/>
          <w:sz w:val="22"/>
          <w:lang w:val="es-ES"/>
        </w:rPr>
        <w:lastRenderedPageBreak/>
        <w:t>XXI.</w:t>
      </w:r>
      <w:r w:rsidRPr="00D429D9">
        <w:rPr>
          <w:rFonts w:ascii="Palatino Linotype" w:hAnsi="Palatino Linotype" w:cs="Arial"/>
          <w:i/>
          <w:sz w:val="22"/>
          <w:lang w:val="es-ES"/>
        </w:rPr>
        <w:t xml:space="preserve"> La información curricular, desde el nivel de jefe de departamento o equivalente, hasta el titular del sujeto obligado, así como, en su caso, las sanciones administ</w:t>
      </w:r>
      <w:r w:rsidRPr="00D429D9">
        <w:rPr>
          <w:rFonts w:ascii="Palatino Linotype" w:hAnsi="Palatino Linotype" w:cs="Arial"/>
          <w:i/>
          <w:lang w:val="es-ES"/>
        </w:rPr>
        <w:t>rativas de que haya sido objeto</w:t>
      </w:r>
      <w:r w:rsidRPr="00D429D9">
        <w:rPr>
          <w:rFonts w:ascii="Palatino Linotype" w:hAnsi="Palatino Linotype" w:cs="Arial"/>
          <w:i/>
          <w:sz w:val="22"/>
          <w:lang w:val="es-ES"/>
        </w:rPr>
        <w:t>…” (Sic)</w:t>
      </w:r>
    </w:p>
    <w:p w:rsidR="005672D6" w:rsidRPr="00D429D9" w:rsidRDefault="005672D6" w:rsidP="005672D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t xml:space="preserve">Es importante mencionar que, al ser una obligación de transparencia común que </w:t>
      </w:r>
      <w:r w:rsidRPr="00D429D9">
        <w:rPr>
          <w:rFonts w:ascii="Palatino Linotype" w:hAnsi="Palatino Linotype" w:cs="Arial"/>
          <w:b/>
          <w:lang w:val="es-ES"/>
        </w:rPr>
        <w:t>EL SUJETO OBLIGADO</w:t>
      </w:r>
      <w:r w:rsidRPr="00D429D9">
        <w:rPr>
          <w:rFonts w:ascii="Palatino Linotype" w:hAnsi="Palatino Linotype" w:cs="Arial"/>
          <w:lang w:val="es-ES"/>
        </w:rPr>
        <w:t xml:space="preserve"> ponga a disposición del público en su Portal IPOMEX la información curricular de sus servidores públicos, con ello cumple con la finalidad de enaltecer los principios de máxima publicidad, transparencia y </w:t>
      </w:r>
      <w:r w:rsidR="00905F7B" w:rsidRPr="00D429D9">
        <w:rPr>
          <w:rFonts w:ascii="Palatino Linotype" w:hAnsi="Palatino Linotype" w:cs="Arial"/>
          <w:lang w:val="es-ES"/>
        </w:rPr>
        <w:t>certeza; má</w:t>
      </w:r>
      <w:r w:rsidRPr="00D429D9">
        <w:rPr>
          <w:rFonts w:ascii="Palatino Linotype" w:hAnsi="Palatino Linotype" w:cs="Arial"/>
          <w:lang w:val="es-ES"/>
        </w:rPr>
        <w:t>s como se aprecia en el dispositivo legal antes invocado solamente están constreñidos a tener la información curricular desde el nivel de jefe de departamento o equivalente.</w:t>
      </w:r>
    </w:p>
    <w:p w:rsidR="005672D6" w:rsidRPr="00D429D9" w:rsidRDefault="005672D6" w:rsidP="005672D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t xml:space="preserve">Pese a lo anterior, este Instituto se dio a la tarea de verificar el IPOMEX del </w:t>
      </w:r>
      <w:r w:rsidRPr="00D429D9">
        <w:rPr>
          <w:rFonts w:ascii="Palatino Linotype" w:hAnsi="Palatino Linotype" w:cs="Arial"/>
          <w:b/>
          <w:lang w:val="es-ES"/>
        </w:rPr>
        <w:t>SUJETO OBLIGADO</w:t>
      </w:r>
      <w:r w:rsidRPr="00D429D9">
        <w:rPr>
          <w:rFonts w:ascii="Palatino Linotype" w:hAnsi="Palatino Linotype" w:cs="Arial"/>
          <w:lang w:val="es-ES"/>
        </w:rPr>
        <w:t xml:space="preserve"> y advirtió que, al </w:t>
      </w:r>
      <w:r w:rsidR="00905F7B" w:rsidRPr="00D429D9">
        <w:rPr>
          <w:rFonts w:ascii="Palatino Linotype" w:hAnsi="Palatino Linotype" w:cs="Arial"/>
          <w:lang w:val="es-ES"/>
        </w:rPr>
        <w:t>2 de mayo de 2019</w:t>
      </w:r>
      <w:r w:rsidRPr="00D429D9">
        <w:rPr>
          <w:rFonts w:ascii="Palatino Linotype" w:hAnsi="Palatino Linotype" w:cs="Arial"/>
          <w:lang w:val="es-ES"/>
        </w:rPr>
        <w:t xml:space="preserve">, se encontraban </w:t>
      </w:r>
      <w:r w:rsidR="00905F7B" w:rsidRPr="00D429D9">
        <w:rPr>
          <w:rFonts w:ascii="Palatino Linotype" w:hAnsi="Palatino Linotype" w:cs="Arial"/>
          <w:lang w:val="es-ES"/>
        </w:rPr>
        <w:t>2</w:t>
      </w:r>
      <w:r w:rsidRPr="00D429D9">
        <w:rPr>
          <w:rFonts w:ascii="Palatino Linotype" w:hAnsi="Palatino Linotype" w:cs="Arial"/>
          <w:lang w:val="es-ES"/>
        </w:rPr>
        <w:t>9 registros concernientes a la fracción XXI del artículo 92 de la Ley Sustantiva; tal y como, se muestra a continuación:</w:t>
      </w:r>
    </w:p>
    <w:p w:rsidR="0040007E" w:rsidRPr="00D429D9" w:rsidRDefault="0040007E" w:rsidP="005672D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noProof/>
          <w:lang w:eastAsia="es-MX"/>
        </w:rPr>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33601</wp:posOffset>
                </wp:positionV>
                <wp:extent cx="5800283" cy="2997338"/>
                <wp:effectExtent l="38100" t="19050" r="67310" b="88900"/>
                <wp:wrapNone/>
                <wp:docPr id="2" name="Conector recto 2"/>
                <wp:cNvGraphicFramePr/>
                <a:graphic xmlns:a="http://schemas.openxmlformats.org/drawingml/2006/main">
                  <a:graphicData uri="http://schemas.microsoft.com/office/word/2010/wordprocessingShape">
                    <wps:wsp>
                      <wps:cNvCnPr/>
                      <wps:spPr>
                        <a:xfrm>
                          <a:off x="0" y="0"/>
                          <a:ext cx="5800283" cy="299733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C40DE4" id="Conector recto 2" o:spid="_x0000_s1026" style="position:absolute;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5pt" to="456.7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" strokecolor="#4f81bd [3204]" strokeweight="2pt">
                <v:shadow on="t" color="black" opacity="24903f" origin=",.5" offset="0,.55556mm"/>
                <w10:wrap anchorx="margin"/>
              </v:line>
            </w:pict>
          </mc:Fallback>
        </mc:AlternateContent>
      </w:r>
    </w:p>
    <w:p w:rsidR="005672D6" w:rsidRPr="00D429D9" w:rsidRDefault="00905F7B" w:rsidP="005672D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429D9">
        <w:rPr>
          <w:noProof/>
          <w:lang w:eastAsia="es-MX"/>
        </w:rPr>
        <w:lastRenderedPageBreak/>
        <w:drawing>
          <wp:inline distT="0" distB="0" distL="0" distR="0" wp14:anchorId="58D67079" wp14:editId="14A69139">
            <wp:extent cx="5822899" cy="3825672"/>
            <wp:effectExtent l="0" t="0" r="698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818" t="25371" r="43036" b="44093"/>
                    <a:stretch/>
                  </pic:blipFill>
                  <pic:spPr bwMode="auto">
                    <a:xfrm>
                      <a:off x="0" y="0"/>
                      <a:ext cx="5844735" cy="3840019"/>
                    </a:xfrm>
                    <a:prstGeom prst="rect">
                      <a:avLst/>
                    </a:prstGeom>
                    <a:ln>
                      <a:noFill/>
                    </a:ln>
                    <a:extLst>
                      <a:ext uri="{53640926-AAD7-44D8-BBD7-CCE9431645EC}">
                        <a14:shadowObscured xmlns:a14="http://schemas.microsoft.com/office/drawing/2010/main"/>
                      </a:ext>
                    </a:extLst>
                  </pic:spPr>
                </pic:pic>
              </a:graphicData>
            </a:graphic>
          </wp:inline>
        </w:drawing>
      </w:r>
    </w:p>
    <w:p w:rsidR="005672D6" w:rsidRPr="00D429D9" w:rsidRDefault="005672D6" w:rsidP="005672D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t xml:space="preserve">Del análisis realizado por esta Ponencia Resolutora, se advierte que en ninguno de los </w:t>
      </w:r>
      <w:r w:rsidR="00905F7B" w:rsidRPr="00D429D9">
        <w:rPr>
          <w:rFonts w:ascii="Palatino Linotype" w:hAnsi="Palatino Linotype" w:cs="Arial"/>
          <w:lang w:val="es-ES"/>
        </w:rPr>
        <w:t>2</w:t>
      </w:r>
      <w:r w:rsidRPr="00D429D9">
        <w:rPr>
          <w:rFonts w:ascii="Palatino Linotype" w:hAnsi="Palatino Linotype" w:cs="Arial"/>
          <w:lang w:val="es-ES"/>
        </w:rPr>
        <w:t xml:space="preserve">9 registros ingresados por </w:t>
      </w:r>
      <w:r w:rsidRPr="00D429D9">
        <w:rPr>
          <w:rFonts w:ascii="Palatino Linotype" w:hAnsi="Palatino Linotype" w:cs="Arial"/>
          <w:b/>
          <w:lang w:val="es-ES"/>
        </w:rPr>
        <w:t>EL SUJETO OBLIGADO</w:t>
      </w:r>
      <w:r w:rsidRPr="00D429D9">
        <w:rPr>
          <w:rFonts w:ascii="Palatino Linotype" w:hAnsi="Palatino Linotype" w:cs="Arial"/>
          <w:lang w:val="es-ES"/>
        </w:rPr>
        <w:t xml:space="preserve"> pudo </w:t>
      </w:r>
      <w:r w:rsidR="00905F7B" w:rsidRPr="00D429D9">
        <w:rPr>
          <w:rFonts w:ascii="Palatino Linotype" w:hAnsi="Palatino Linotype" w:cs="Arial"/>
          <w:lang w:val="es-ES"/>
        </w:rPr>
        <w:t>encontrarse la información requerida</w:t>
      </w:r>
      <w:r w:rsidRPr="00D429D9">
        <w:rPr>
          <w:rFonts w:ascii="Palatino Linotype" w:hAnsi="Palatino Linotype" w:cs="Arial"/>
          <w:lang w:val="es-ES"/>
        </w:rPr>
        <w:t xml:space="preserve">, aunado a que, como ya se dijo, la información no se encuentra debidamente actualizada, puesto que la última fecha de reajuste fue el día </w:t>
      </w:r>
      <w:r w:rsidR="00905F7B" w:rsidRPr="00D429D9">
        <w:rPr>
          <w:rFonts w:ascii="Palatino Linotype" w:hAnsi="Palatino Linotype" w:cs="Arial"/>
          <w:lang w:val="es-ES"/>
        </w:rPr>
        <w:t>2</w:t>
      </w:r>
      <w:r w:rsidRPr="00D429D9">
        <w:rPr>
          <w:rFonts w:ascii="Palatino Linotype" w:hAnsi="Palatino Linotype" w:cs="Arial"/>
          <w:lang w:val="es-ES"/>
        </w:rPr>
        <w:t xml:space="preserve"> de </w:t>
      </w:r>
      <w:r w:rsidR="00905F7B" w:rsidRPr="00D429D9">
        <w:rPr>
          <w:rFonts w:ascii="Palatino Linotype" w:hAnsi="Palatino Linotype" w:cs="Arial"/>
          <w:lang w:val="es-ES"/>
        </w:rPr>
        <w:t>mayo</w:t>
      </w:r>
      <w:r w:rsidRPr="00D429D9">
        <w:rPr>
          <w:rFonts w:ascii="Palatino Linotype" w:hAnsi="Palatino Linotype" w:cs="Arial"/>
          <w:lang w:val="es-ES"/>
        </w:rPr>
        <w:t xml:space="preserve"> de 201</w:t>
      </w:r>
      <w:r w:rsidR="00905F7B" w:rsidRPr="00D429D9">
        <w:rPr>
          <w:rFonts w:ascii="Palatino Linotype" w:hAnsi="Palatino Linotype" w:cs="Arial"/>
          <w:lang w:val="es-ES"/>
        </w:rPr>
        <w:t>9</w:t>
      </w:r>
      <w:r w:rsidR="0040007E" w:rsidRPr="00D429D9">
        <w:rPr>
          <w:rFonts w:ascii="Palatino Linotype" w:hAnsi="Palatino Linotype" w:cs="Arial"/>
          <w:lang w:val="es-ES"/>
        </w:rPr>
        <w:t xml:space="preserve"> y máxime que no se remitió el documento que dé evidencia de lo solicitado</w:t>
      </w:r>
      <w:r w:rsidRPr="00D429D9">
        <w:rPr>
          <w:rFonts w:ascii="Palatino Linotype" w:hAnsi="Palatino Linotype" w:cs="Arial"/>
          <w:lang w:val="es-ES"/>
        </w:rPr>
        <w:t>. Por lo tanto, no puede tenerse satisfecha la pretensión del particular.</w:t>
      </w:r>
    </w:p>
    <w:p w:rsidR="005672D6" w:rsidRPr="00D429D9" w:rsidRDefault="005672D6" w:rsidP="005672D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t>Precisado lo anterior, este Instituto estimó necesario plasmar los artículos siguientes de la Ley del Trabajo de los Servidores Públicos del Estado y Municipios:</w:t>
      </w:r>
    </w:p>
    <w:p w:rsidR="005672D6" w:rsidRPr="00D429D9" w:rsidRDefault="005672D6" w:rsidP="00905F7B">
      <w:pPr>
        <w:autoSpaceDE w:val="0"/>
        <w:autoSpaceDN w:val="0"/>
        <w:adjustRightInd w:val="0"/>
        <w:ind w:left="851" w:right="899"/>
        <w:jc w:val="both"/>
        <w:rPr>
          <w:rFonts w:ascii="Palatino Linotype" w:hAnsi="Palatino Linotype" w:cs="Arial"/>
          <w:i/>
          <w:sz w:val="22"/>
          <w:lang w:val="es-ES"/>
        </w:rPr>
      </w:pPr>
      <w:r w:rsidRPr="00D429D9">
        <w:rPr>
          <w:rFonts w:ascii="Palatino Linotype" w:hAnsi="Palatino Linotype" w:cs="Arial"/>
          <w:i/>
          <w:sz w:val="22"/>
          <w:lang w:val="es-ES"/>
        </w:rPr>
        <w:t>“</w:t>
      </w:r>
      <w:r w:rsidRPr="00D429D9">
        <w:rPr>
          <w:rFonts w:ascii="Palatino Linotype" w:hAnsi="Palatino Linotype" w:cs="Arial"/>
          <w:b/>
          <w:i/>
          <w:sz w:val="22"/>
          <w:lang w:val="es-ES"/>
        </w:rPr>
        <w:t>ARTÍCULO 47</w:t>
      </w:r>
      <w:r w:rsidRPr="00D429D9">
        <w:rPr>
          <w:rFonts w:ascii="Palatino Linotype" w:hAnsi="Palatino Linotype" w:cs="Arial"/>
          <w:i/>
          <w:sz w:val="22"/>
          <w:lang w:val="es-ES"/>
        </w:rPr>
        <w:t>. Para ingresar al servicio público se requiere:</w:t>
      </w:r>
    </w:p>
    <w:p w:rsidR="005672D6" w:rsidRPr="00D429D9" w:rsidRDefault="005672D6" w:rsidP="00905F7B">
      <w:pPr>
        <w:autoSpaceDE w:val="0"/>
        <w:autoSpaceDN w:val="0"/>
        <w:adjustRightInd w:val="0"/>
        <w:ind w:left="851" w:right="899"/>
        <w:jc w:val="both"/>
        <w:rPr>
          <w:rFonts w:ascii="Palatino Linotype" w:hAnsi="Palatino Linotype" w:cs="Arial"/>
          <w:b/>
          <w:i/>
          <w:sz w:val="22"/>
          <w:lang w:val="es-ES"/>
        </w:rPr>
      </w:pPr>
      <w:r w:rsidRPr="00D429D9">
        <w:rPr>
          <w:rFonts w:ascii="Palatino Linotype" w:hAnsi="Palatino Linotype" w:cs="Arial"/>
          <w:b/>
          <w:i/>
          <w:sz w:val="22"/>
          <w:lang w:val="es-ES"/>
        </w:rPr>
        <w:lastRenderedPageBreak/>
        <w:t>I. Presentar una solicitud utilizando la forma oficial que se autorice por la institución pública o dependencia correspondiente;</w:t>
      </w:r>
    </w:p>
    <w:p w:rsidR="005672D6" w:rsidRPr="00D429D9" w:rsidRDefault="005672D6" w:rsidP="00905F7B">
      <w:pPr>
        <w:autoSpaceDE w:val="0"/>
        <w:autoSpaceDN w:val="0"/>
        <w:adjustRightInd w:val="0"/>
        <w:ind w:left="851" w:right="899"/>
        <w:jc w:val="both"/>
        <w:rPr>
          <w:rFonts w:ascii="Palatino Linotype" w:hAnsi="Palatino Linotype" w:cs="Arial"/>
          <w:i/>
          <w:sz w:val="22"/>
          <w:lang w:val="es-ES"/>
        </w:rPr>
      </w:pPr>
      <w:r w:rsidRPr="00D429D9">
        <w:rPr>
          <w:rFonts w:ascii="Palatino Linotype" w:hAnsi="Palatino Linotype" w:cs="Arial"/>
          <w:i/>
          <w:sz w:val="22"/>
          <w:lang w:val="es-ES"/>
        </w:rPr>
        <w:t>II. Ser de nacionalidad mexicana, con la excepción prevista en el artículo 17 de la presente ley;</w:t>
      </w:r>
    </w:p>
    <w:p w:rsidR="005672D6" w:rsidRPr="00D429D9" w:rsidRDefault="005672D6" w:rsidP="00905F7B">
      <w:pPr>
        <w:autoSpaceDE w:val="0"/>
        <w:autoSpaceDN w:val="0"/>
        <w:adjustRightInd w:val="0"/>
        <w:ind w:left="851" w:right="899"/>
        <w:jc w:val="both"/>
        <w:rPr>
          <w:rFonts w:ascii="Palatino Linotype" w:hAnsi="Palatino Linotype" w:cs="Arial"/>
          <w:i/>
          <w:sz w:val="22"/>
          <w:lang w:val="es-ES"/>
        </w:rPr>
      </w:pPr>
      <w:r w:rsidRPr="00D429D9">
        <w:rPr>
          <w:rFonts w:ascii="Palatino Linotype" w:hAnsi="Palatino Linotype" w:cs="Arial"/>
          <w:i/>
          <w:sz w:val="22"/>
          <w:lang w:val="es-ES"/>
        </w:rPr>
        <w:t>III. Estar en pleno ejercicio de sus derechos civiles y políticos, en su caso;</w:t>
      </w:r>
    </w:p>
    <w:p w:rsidR="005672D6" w:rsidRPr="00D429D9" w:rsidRDefault="005672D6" w:rsidP="00905F7B">
      <w:pPr>
        <w:autoSpaceDE w:val="0"/>
        <w:autoSpaceDN w:val="0"/>
        <w:adjustRightInd w:val="0"/>
        <w:ind w:left="851" w:right="899"/>
        <w:jc w:val="both"/>
        <w:rPr>
          <w:rFonts w:ascii="Palatino Linotype" w:hAnsi="Palatino Linotype" w:cs="Arial"/>
          <w:i/>
          <w:sz w:val="22"/>
          <w:lang w:val="es-ES"/>
        </w:rPr>
      </w:pPr>
      <w:r w:rsidRPr="00D429D9">
        <w:rPr>
          <w:rFonts w:ascii="Palatino Linotype" w:hAnsi="Palatino Linotype" w:cs="Arial"/>
          <w:i/>
          <w:sz w:val="22"/>
          <w:lang w:val="es-ES"/>
        </w:rPr>
        <w:t>IV. Acreditar, cuando proceda, el cumplimiento de la Ley del Servicio Militar Nacional;</w:t>
      </w:r>
    </w:p>
    <w:p w:rsidR="005672D6" w:rsidRPr="00D429D9" w:rsidRDefault="005672D6" w:rsidP="00905F7B">
      <w:pPr>
        <w:autoSpaceDE w:val="0"/>
        <w:autoSpaceDN w:val="0"/>
        <w:adjustRightInd w:val="0"/>
        <w:ind w:left="851" w:right="899"/>
        <w:jc w:val="both"/>
        <w:rPr>
          <w:rFonts w:ascii="Palatino Linotype" w:hAnsi="Palatino Linotype" w:cs="Arial"/>
          <w:i/>
          <w:sz w:val="22"/>
          <w:lang w:val="es-ES"/>
        </w:rPr>
      </w:pPr>
      <w:r w:rsidRPr="00D429D9">
        <w:rPr>
          <w:rFonts w:ascii="Palatino Linotype" w:hAnsi="Palatino Linotype" w:cs="Arial"/>
          <w:i/>
          <w:sz w:val="22"/>
          <w:lang w:val="es-ES"/>
        </w:rPr>
        <w:t>V. Derogada.</w:t>
      </w:r>
    </w:p>
    <w:p w:rsidR="005672D6" w:rsidRPr="00D429D9" w:rsidRDefault="005672D6" w:rsidP="00905F7B">
      <w:pPr>
        <w:autoSpaceDE w:val="0"/>
        <w:autoSpaceDN w:val="0"/>
        <w:adjustRightInd w:val="0"/>
        <w:ind w:left="851" w:right="899"/>
        <w:jc w:val="both"/>
        <w:rPr>
          <w:rFonts w:ascii="Palatino Linotype" w:hAnsi="Palatino Linotype" w:cs="Arial"/>
          <w:i/>
          <w:sz w:val="22"/>
          <w:lang w:val="es-ES"/>
        </w:rPr>
      </w:pPr>
      <w:r w:rsidRPr="00D429D9">
        <w:rPr>
          <w:rFonts w:ascii="Palatino Linotype" w:hAnsi="Palatino Linotype" w:cs="Arial"/>
          <w:i/>
          <w:sz w:val="22"/>
          <w:lang w:val="es-ES"/>
        </w:rPr>
        <w:t>VI. No haber sido separado anteriormente del servicio por las causas previstas en la fracción V del artículo 89 y en el artículo 93 de la presente ley;</w:t>
      </w:r>
    </w:p>
    <w:p w:rsidR="005672D6" w:rsidRPr="00D429D9" w:rsidRDefault="005672D6" w:rsidP="00905F7B">
      <w:pPr>
        <w:autoSpaceDE w:val="0"/>
        <w:autoSpaceDN w:val="0"/>
        <w:adjustRightInd w:val="0"/>
        <w:ind w:left="851" w:right="899"/>
        <w:jc w:val="both"/>
        <w:rPr>
          <w:rFonts w:ascii="Palatino Linotype" w:hAnsi="Palatino Linotype" w:cs="Arial"/>
          <w:i/>
          <w:sz w:val="22"/>
          <w:lang w:val="es-ES"/>
        </w:rPr>
      </w:pPr>
      <w:r w:rsidRPr="00D429D9">
        <w:rPr>
          <w:rFonts w:ascii="Palatino Linotype" w:hAnsi="Palatino Linotype" w:cs="Arial"/>
          <w:i/>
          <w:sz w:val="22"/>
          <w:lang w:val="es-ES"/>
        </w:rPr>
        <w:t>VII. Tener buena salud, lo que se comprobará con los certificados médicos correspondientes, en la forma en que se establezca en cada institución pública;</w:t>
      </w:r>
    </w:p>
    <w:p w:rsidR="005672D6" w:rsidRPr="00D429D9" w:rsidRDefault="005672D6" w:rsidP="00905F7B">
      <w:pPr>
        <w:autoSpaceDE w:val="0"/>
        <w:autoSpaceDN w:val="0"/>
        <w:adjustRightInd w:val="0"/>
        <w:ind w:left="851" w:right="899"/>
        <w:jc w:val="both"/>
        <w:rPr>
          <w:rFonts w:ascii="Palatino Linotype" w:hAnsi="Palatino Linotype" w:cs="Arial"/>
          <w:i/>
          <w:sz w:val="22"/>
          <w:lang w:val="es-ES"/>
        </w:rPr>
      </w:pPr>
      <w:r w:rsidRPr="00D429D9">
        <w:rPr>
          <w:rFonts w:ascii="Palatino Linotype" w:hAnsi="Palatino Linotype" w:cs="Arial"/>
          <w:i/>
          <w:sz w:val="22"/>
          <w:lang w:val="es-ES"/>
        </w:rPr>
        <w:t>VIII. Cumplir con los requisitos que se establezcan para los diferentes puestos;</w:t>
      </w:r>
    </w:p>
    <w:p w:rsidR="005672D6" w:rsidRPr="00D429D9" w:rsidRDefault="005672D6" w:rsidP="00905F7B">
      <w:pPr>
        <w:autoSpaceDE w:val="0"/>
        <w:autoSpaceDN w:val="0"/>
        <w:adjustRightInd w:val="0"/>
        <w:ind w:left="851" w:right="899"/>
        <w:jc w:val="both"/>
        <w:rPr>
          <w:rFonts w:ascii="Palatino Linotype" w:hAnsi="Palatino Linotype" w:cs="Arial"/>
          <w:i/>
          <w:sz w:val="22"/>
          <w:lang w:val="es-ES"/>
        </w:rPr>
      </w:pPr>
      <w:r w:rsidRPr="00D429D9">
        <w:rPr>
          <w:rFonts w:ascii="Palatino Linotype" w:hAnsi="Palatino Linotype" w:cs="Arial"/>
          <w:i/>
          <w:sz w:val="22"/>
          <w:lang w:val="es-ES"/>
        </w:rPr>
        <w:t>IX. Acreditar por medio de los exámenes correspondientes los conocimientos y aptitudes necesarios para el desempeño del puesto; y</w:t>
      </w:r>
    </w:p>
    <w:p w:rsidR="005672D6" w:rsidRPr="00D429D9" w:rsidRDefault="005672D6" w:rsidP="00905F7B">
      <w:pPr>
        <w:autoSpaceDE w:val="0"/>
        <w:autoSpaceDN w:val="0"/>
        <w:adjustRightInd w:val="0"/>
        <w:ind w:left="851" w:right="899"/>
        <w:jc w:val="both"/>
        <w:rPr>
          <w:rFonts w:ascii="Palatino Linotype" w:hAnsi="Palatino Linotype" w:cs="Arial"/>
          <w:i/>
          <w:sz w:val="22"/>
          <w:lang w:val="es-ES"/>
        </w:rPr>
      </w:pPr>
      <w:r w:rsidRPr="00D429D9">
        <w:rPr>
          <w:rFonts w:ascii="Palatino Linotype" w:hAnsi="Palatino Linotype" w:cs="Arial"/>
          <w:i/>
          <w:sz w:val="22"/>
          <w:lang w:val="es-ES"/>
        </w:rPr>
        <w:t>X. No estar inhabilitado para el ejercicio del servicio público.</w:t>
      </w:r>
    </w:p>
    <w:p w:rsidR="005672D6" w:rsidRPr="00D429D9" w:rsidRDefault="005672D6" w:rsidP="00905F7B">
      <w:pPr>
        <w:autoSpaceDE w:val="0"/>
        <w:autoSpaceDN w:val="0"/>
        <w:adjustRightInd w:val="0"/>
        <w:ind w:left="851" w:right="899"/>
        <w:jc w:val="both"/>
        <w:rPr>
          <w:rFonts w:ascii="Palatino Linotype" w:hAnsi="Palatino Linotype" w:cs="Arial"/>
          <w:i/>
          <w:sz w:val="22"/>
          <w:lang w:val="es-ES"/>
        </w:rPr>
      </w:pPr>
      <w:r w:rsidRPr="00D429D9">
        <w:rPr>
          <w:rFonts w:ascii="Palatino Linotype" w:hAnsi="Palatino Linotype" w:cs="Arial"/>
          <w:i/>
          <w:sz w:val="22"/>
          <w:lang w:val="es-ES"/>
        </w:rPr>
        <w:t>XI. Presentar certificado expedido por la Unidad del Registro de Deudores Alimentarios Morosos en el que conste, si se encuentra inscrito o no en el mismo.</w:t>
      </w:r>
    </w:p>
    <w:p w:rsidR="005672D6" w:rsidRPr="00D429D9" w:rsidRDefault="005672D6" w:rsidP="00905F7B">
      <w:pPr>
        <w:autoSpaceDE w:val="0"/>
        <w:autoSpaceDN w:val="0"/>
        <w:adjustRightInd w:val="0"/>
        <w:ind w:left="851" w:right="899"/>
        <w:jc w:val="both"/>
        <w:rPr>
          <w:rFonts w:ascii="Palatino Linotype" w:hAnsi="Palatino Linotype" w:cs="Arial"/>
          <w:i/>
          <w:sz w:val="22"/>
          <w:lang w:val="es-ES"/>
        </w:rPr>
      </w:pPr>
      <w:r w:rsidRPr="00D429D9">
        <w:rPr>
          <w:rFonts w:ascii="Palatino Linotype" w:hAnsi="Palatino Linotype" w:cs="Arial"/>
          <w:i/>
          <w:sz w:val="22"/>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5672D6" w:rsidRPr="00D429D9" w:rsidRDefault="005672D6" w:rsidP="00905F7B">
      <w:pPr>
        <w:autoSpaceDE w:val="0"/>
        <w:autoSpaceDN w:val="0"/>
        <w:adjustRightInd w:val="0"/>
        <w:ind w:left="851" w:right="616"/>
        <w:jc w:val="both"/>
        <w:rPr>
          <w:rFonts w:ascii="Palatino Linotype" w:hAnsi="Palatino Linotype" w:cs="Arial"/>
          <w:i/>
          <w:sz w:val="22"/>
          <w:lang w:val="es-ES"/>
        </w:rPr>
      </w:pPr>
      <w:r w:rsidRPr="00D429D9">
        <w:rPr>
          <w:rFonts w:ascii="Palatino Linotype" w:hAnsi="Palatino Linotype" w:cs="Arial"/>
          <w:i/>
          <w:sz w:val="22"/>
          <w:lang w:val="es-ES"/>
        </w:rPr>
        <w:t>(Énfasis añadido)</w:t>
      </w:r>
    </w:p>
    <w:p w:rsidR="005672D6" w:rsidRPr="00D429D9" w:rsidRDefault="005672D6" w:rsidP="005672D6">
      <w:pPr>
        <w:autoSpaceDE w:val="0"/>
        <w:autoSpaceDN w:val="0"/>
        <w:adjustRightInd w:val="0"/>
        <w:spacing w:before="100" w:beforeAutospacing="1" w:after="100" w:afterAutospacing="1" w:line="360" w:lineRule="auto"/>
        <w:jc w:val="both"/>
        <w:rPr>
          <w:rFonts w:ascii="Palatino Linotype" w:hAnsi="Palatino Linotype" w:cs="Arial"/>
          <w:b/>
          <w:lang w:val="es-ES"/>
        </w:rPr>
      </w:pPr>
      <w:r w:rsidRPr="00D429D9">
        <w:rPr>
          <w:rFonts w:ascii="Palatino Linotype" w:hAnsi="Palatino Linotype" w:cs="Arial"/>
          <w:lang w:val="es-ES"/>
        </w:rPr>
        <w:t>Así, de la transcripción anterior, es menester señalar que para el desempeño de un empleo, cargo o comisión en el servicio público, la Ley del Trabajo de los Servidores Públicos del Estado de México y Municipios en su artículo 47 establece como primer requisito a dicho servicio entre otros, una "</w:t>
      </w:r>
      <w:r w:rsidRPr="00D429D9">
        <w:rPr>
          <w:rFonts w:ascii="Palatino Linotype" w:hAnsi="Palatino Linotype" w:cs="Arial"/>
          <w:i/>
          <w:lang w:val="es-ES"/>
        </w:rPr>
        <w:t>solicitud de empleo</w:t>
      </w:r>
      <w:r w:rsidRPr="00D429D9">
        <w:rPr>
          <w:rFonts w:ascii="Palatino Linotype" w:hAnsi="Palatino Linotype" w:cs="Arial"/>
          <w:lang w:val="es-ES"/>
        </w:rPr>
        <w:t xml:space="preserve">", documento en el que se ubica información relativa al nombre, fecha y lugar de nacimiento, edad, sexo, domicilio, teléfono, dependientes económicos, referencias personales, </w:t>
      </w:r>
      <w:r w:rsidRPr="00D429D9">
        <w:rPr>
          <w:rFonts w:ascii="Palatino Linotype" w:hAnsi="Palatino Linotype" w:cs="Arial"/>
          <w:b/>
          <w:lang w:val="es-ES"/>
        </w:rPr>
        <w:t xml:space="preserve">formación académica; </w:t>
      </w:r>
      <w:r w:rsidRPr="00D429D9">
        <w:rPr>
          <w:rFonts w:ascii="Palatino Linotype" w:hAnsi="Palatino Linotype" w:cs="Arial"/>
          <w:lang w:val="es-ES"/>
        </w:rPr>
        <w:t>trayectoria y experiencia laboral.</w:t>
      </w:r>
    </w:p>
    <w:p w:rsidR="005672D6" w:rsidRPr="00D429D9" w:rsidRDefault="005672D6" w:rsidP="005672D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t xml:space="preserve">Por lo tanto, </w:t>
      </w:r>
      <w:r w:rsidRPr="00D429D9">
        <w:rPr>
          <w:rFonts w:ascii="Palatino Linotype" w:hAnsi="Palatino Linotype" w:cs="Arial"/>
          <w:b/>
          <w:lang w:val="es-ES"/>
        </w:rPr>
        <w:t>EL SUJETO OBLIGADO</w:t>
      </w:r>
      <w:r w:rsidRPr="00D429D9">
        <w:rPr>
          <w:rFonts w:ascii="Palatino Linotype" w:hAnsi="Palatino Linotype" w:cs="Arial"/>
          <w:lang w:val="es-ES"/>
        </w:rPr>
        <w:t xml:space="preserve"> debe contar con la información curricular de los servidores públicos, desde el nivel de jefe de departamento o equivalente hasta su </w:t>
      </w:r>
      <w:r w:rsidRPr="00D429D9">
        <w:rPr>
          <w:rFonts w:ascii="Palatino Linotype" w:hAnsi="Palatino Linotype" w:cs="Arial"/>
          <w:lang w:val="es-ES"/>
        </w:rPr>
        <w:lastRenderedPageBreak/>
        <w:t xml:space="preserve">titular, o bien, las solicitudes de empleo correspondientes; por lo que, aunque esta información no es generada por </w:t>
      </w:r>
      <w:r w:rsidRPr="00D429D9">
        <w:rPr>
          <w:rFonts w:ascii="Palatino Linotype" w:hAnsi="Palatino Linotype" w:cs="Arial"/>
          <w:b/>
          <w:lang w:val="es-ES"/>
        </w:rPr>
        <w:t>EL SUJETO OBLIGADO</w:t>
      </w:r>
      <w:r w:rsidRPr="00D429D9">
        <w:rPr>
          <w:rFonts w:ascii="Palatino Linotype" w:hAnsi="Palatino Linotype" w:cs="Arial"/>
          <w:lang w:val="es-ES"/>
        </w:rPr>
        <w:t>, sí la posee y debe obrar en sus archivos.</w:t>
      </w:r>
    </w:p>
    <w:p w:rsidR="005672D6" w:rsidRPr="00D429D9" w:rsidRDefault="005672D6" w:rsidP="005672D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t>En este mismo sentido, se pronunció el entonces Instituto Federal de Acceso a la Información ahora Instituto Nacional de Transparencia Acceso a la Información y Protección de Datos Personales</w:t>
      </w:r>
      <w:r w:rsidR="00905F7B" w:rsidRPr="00D429D9">
        <w:rPr>
          <w:rFonts w:ascii="Palatino Linotype" w:hAnsi="Palatino Linotype" w:cs="Arial"/>
          <w:lang w:val="es-ES"/>
        </w:rPr>
        <w:t xml:space="preserve"> (INAI)</w:t>
      </w:r>
      <w:r w:rsidRPr="00D429D9">
        <w:rPr>
          <w:rFonts w:ascii="Palatino Linotype" w:hAnsi="Palatino Linotype" w:cs="Arial"/>
          <w:lang w:val="es-ES"/>
        </w:rPr>
        <w:t xml:space="preserve">, al establecer en el criterio 03/2009 que una de las formas en la que los ciudadanos puede evaluar las aptitudes de los servidores públicos para desempeñar el cargo público que les ha sido encomendado, es mediante la publicidad de ciertos datos contenidos en los </w:t>
      </w:r>
      <w:r w:rsidRPr="00D429D9">
        <w:rPr>
          <w:rFonts w:ascii="Palatino Linotype" w:hAnsi="Palatino Linotype" w:cs="Arial"/>
          <w:i/>
          <w:lang w:val="es-ES"/>
        </w:rPr>
        <w:t>currículums vitae</w:t>
      </w:r>
      <w:r w:rsidRPr="00D429D9">
        <w:rPr>
          <w:rFonts w:ascii="Palatino Linotype" w:hAnsi="Palatino Linotype" w:cs="Arial"/>
          <w:lang w:val="es-ES"/>
        </w:rPr>
        <w:t>, o bien, en las solicitudes de empleo, el cual para mayor ilustración se transcribe a continuación:</w:t>
      </w:r>
    </w:p>
    <w:p w:rsidR="005672D6" w:rsidRPr="00D429D9" w:rsidRDefault="005672D6" w:rsidP="005672D6">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D429D9">
        <w:rPr>
          <w:rFonts w:ascii="Palatino Linotype" w:hAnsi="Palatino Linotype" w:cs="Arial"/>
          <w:i/>
          <w:sz w:val="22"/>
          <w:lang w:val="es-ES"/>
        </w:rPr>
        <w:t>“</w:t>
      </w:r>
      <w:proofErr w:type="spellStart"/>
      <w:r w:rsidRPr="00D429D9">
        <w:rPr>
          <w:rFonts w:ascii="Palatino Linotype" w:hAnsi="Palatino Linotype" w:cs="Arial"/>
          <w:b/>
          <w:i/>
          <w:sz w:val="22"/>
          <w:lang w:val="es-ES"/>
        </w:rPr>
        <w:t>Curriculum</w:t>
      </w:r>
      <w:proofErr w:type="spellEnd"/>
      <w:r w:rsidRPr="00D429D9">
        <w:rPr>
          <w:rFonts w:ascii="Palatino Linotype" w:hAnsi="Palatino Linotype" w:cs="Arial"/>
          <w:b/>
          <w:i/>
          <w:sz w:val="22"/>
          <w:lang w:val="es-ES"/>
        </w:rPr>
        <w:t xml:space="preserve"> Vitae de servidores públicos</w:t>
      </w:r>
      <w:r w:rsidRPr="00D429D9">
        <w:rPr>
          <w:rFonts w:ascii="Palatino Linotype" w:hAnsi="Palatino Linotype" w:cs="Arial"/>
          <w:i/>
          <w:sz w:val="22"/>
          <w:lang w:val="es-ES"/>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D429D9">
        <w:rPr>
          <w:rFonts w:ascii="Palatino Linotype" w:hAnsi="Palatino Linotype" w:cs="Arial"/>
          <w:i/>
          <w:sz w:val="22"/>
          <w:lang w:val="es-ES"/>
        </w:rPr>
        <w:t>curriculum</w:t>
      </w:r>
      <w:proofErr w:type="spellEnd"/>
      <w:r w:rsidRPr="00D429D9">
        <w:rPr>
          <w:rFonts w:ascii="Palatino Linotype" w:hAnsi="Palatino Linotype" w:cs="Arial"/>
          <w:i/>
          <w:sz w:val="22"/>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D429D9">
        <w:rPr>
          <w:rFonts w:ascii="Palatino Linotype" w:hAnsi="Palatino Linotype" w:cs="Arial"/>
          <w:i/>
          <w:sz w:val="22"/>
          <w:lang w:val="es-ES"/>
        </w:rPr>
        <w:t>curriculum</w:t>
      </w:r>
      <w:proofErr w:type="spellEnd"/>
      <w:r w:rsidRPr="00D429D9">
        <w:rPr>
          <w:rFonts w:ascii="Palatino Linotype" w:hAnsi="Palatino Linotype" w:cs="Arial"/>
          <w:i/>
          <w:sz w:val="22"/>
          <w:lang w:val="es-E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5672D6" w:rsidRPr="00D429D9" w:rsidRDefault="005672D6" w:rsidP="005672D6">
      <w:pPr>
        <w:autoSpaceDE w:val="0"/>
        <w:autoSpaceDN w:val="0"/>
        <w:adjustRightInd w:val="0"/>
        <w:spacing w:before="100" w:beforeAutospacing="1" w:after="100" w:afterAutospacing="1" w:line="360" w:lineRule="auto"/>
        <w:jc w:val="both"/>
        <w:rPr>
          <w:rFonts w:ascii="Palatino Linotype" w:hAnsi="Palatino Linotype" w:cs="Arial"/>
        </w:rPr>
      </w:pPr>
      <w:r w:rsidRPr="00D429D9">
        <w:rPr>
          <w:rFonts w:ascii="Palatino Linotype" w:hAnsi="Palatino Linotype" w:cs="Arial"/>
          <w:lang w:val="es-ES"/>
        </w:rPr>
        <w:lastRenderedPageBreak/>
        <w:t xml:space="preserve">Por lo tanto, de los preceptos señalados se concluye que </w:t>
      </w:r>
      <w:r w:rsidRPr="00D429D9">
        <w:rPr>
          <w:rFonts w:ascii="Palatino Linotype" w:hAnsi="Palatino Linotype" w:cs="Arial"/>
          <w:b/>
          <w:lang w:val="es-ES"/>
        </w:rPr>
        <w:t>EL SUJETO OBLIGADO</w:t>
      </w:r>
      <w:r w:rsidRPr="00D429D9">
        <w:rPr>
          <w:rFonts w:ascii="Palatino Linotype" w:hAnsi="Palatino Linotype" w:cs="Arial"/>
          <w:lang w:val="es-ES"/>
        </w:rPr>
        <w:t xml:space="preserve"> tiene atribuciones para poseer la información relacionada con la solicitud; por tales razones, este Órgano Garante en aras de no vulnerar el derecho de acceso a la información del </w:t>
      </w:r>
      <w:r w:rsidRPr="00D429D9">
        <w:rPr>
          <w:rFonts w:ascii="Palatino Linotype" w:hAnsi="Palatino Linotype" w:cs="Arial"/>
          <w:b/>
          <w:lang w:val="es-ES"/>
        </w:rPr>
        <w:t>RECURRENTE</w:t>
      </w:r>
      <w:r w:rsidRPr="00D429D9">
        <w:rPr>
          <w:rFonts w:ascii="Palatino Linotype" w:hAnsi="Palatino Linotype" w:cs="Arial"/>
          <w:lang w:val="es-ES"/>
        </w:rPr>
        <w:t>, estima dable ordenar la entrega del documento donde conste el</w:t>
      </w:r>
      <w:r w:rsidR="00905F7B" w:rsidRPr="00D429D9">
        <w:rPr>
          <w:rFonts w:ascii="Palatino Linotype" w:hAnsi="Palatino Linotype" w:cs="Arial"/>
          <w:lang w:val="es-ES"/>
        </w:rPr>
        <w:t xml:space="preserve"> grado máximo de estudios, el cual de manera enunciativa más no limitativa, podría ser el </w:t>
      </w:r>
      <w:r w:rsidRPr="00D429D9">
        <w:rPr>
          <w:rFonts w:ascii="Palatino Linotype" w:hAnsi="Palatino Linotype" w:cs="Arial"/>
          <w:i/>
          <w:lang w:val="es-ES"/>
        </w:rPr>
        <w:t>currículum</w:t>
      </w:r>
      <w:r w:rsidRPr="00D429D9">
        <w:rPr>
          <w:rFonts w:ascii="Palatino Linotype" w:hAnsi="Palatino Linotype" w:cs="Arial"/>
          <w:lang w:val="es-ES"/>
        </w:rPr>
        <w:t xml:space="preserve"> </w:t>
      </w:r>
      <w:r w:rsidRPr="00D429D9">
        <w:rPr>
          <w:rFonts w:ascii="Palatino Linotype" w:hAnsi="Palatino Linotype" w:cs="Arial"/>
          <w:i/>
          <w:lang w:val="es-ES"/>
        </w:rPr>
        <w:t>vitae</w:t>
      </w:r>
      <w:r w:rsidR="0040007E" w:rsidRPr="00D429D9">
        <w:rPr>
          <w:rFonts w:ascii="Palatino Linotype" w:hAnsi="Palatino Linotype" w:cs="Arial"/>
          <w:lang w:val="es-ES"/>
        </w:rPr>
        <w:t>,</w:t>
      </w:r>
      <w:r w:rsidRPr="00D429D9">
        <w:rPr>
          <w:rFonts w:ascii="Palatino Linotype" w:hAnsi="Palatino Linotype" w:cs="Arial"/>
          <w:lang w:val="es-ES"/>
        </w:rPr>
        <w:t xml:space="preserve"> </w:t>
      </w:r>
      <w:r w:rsidR="00905F7B" w:rsidRPr="00D429D9">
        <w:rPr>
          <w:rFonts w:ascii="Palatino Linotype" w:hAnsi="Palatino Linotype" w:cs="Arial"/>
          <w:lang w:val="es-ES"/>
        </w:rPr>
        <w:t xml:space="preserve">la </w:t>
      </w:r>
      <w:r w:rsidRPr="00D429D9">
        <w:rPr>
          <w:rFonts w:ascii="Palatino Linotype" w:hAnsi="Palatino Linotype" w:cs="Arial"/>
          <w:lang w:val="es-ES"/>
        </w:rPr>
        <w:t xml:space="preserve">solicitud de empleo </w:t>
      </w:r>
      <w:r w:rsidR="0040007E" w:rsidRPr="00D429D9">
        <w:rPr>
          <w:rFonts w:ascii="Palatino Linotype" w:hAnsi="Palatino Linotype" w:cs="Arial"/>
          <w:lang w:val="es-ES"/>
        </w:rPr>
        <w:t xml:space="preserve">o la ficha curricular </w:t>
      </w:r>
      <w:r w:rsidR="00905F7B" w:rsidRPr="00D429D9">
        <w:rPr>
          <w:rFonts w:ascii="Palatino Linotype" w:hAnsi="Palatino Linotype" w:cs="Arial"/>
          <w:lang w:val="es-ES"/>
        </w:rPr>
        <w:t>de</w:t>
      </w:r>
      <w:r w:rsidRPr="00D429D9">
        <w:rPr>
          <w:rFonts w:ascii="Palatino Linotype" w:hAnsi="Palatino Linotype" w:cs="Arial"/>
          <w:lang w:val="es-ES"/>
        </w:rPr>
        <w:t>l servidor público</w:t>
      </w:r>
      <w:r w:rsidR="00905F7B" w:rsidRPr="00D429D9">
        <w:rPr>
          <w:rFonts w:ascii="Palatino Linotype" w:hAnsi="Palatino Linotype" w:cs="Arial"/>
          <w:lang w:val="es-ES"/>
        </w:rPr>
        <w:t xml:space="preserve"> descrito en la petición de origen</w:t>
      </w:r>
      <w:r w:rsidRPr="00D429D9">
        <w:rPr>
          <w:rFonts w:ascii="Palatino Linotype" w:hAnsi="Palatino Linotype" w:cs="Arial"/>
        </w:rPr>
        <w:t>.</w:t>
      </w:r>
    </w:p>
    <w:p w:rsidR="00905F7B" w:rsidRPr="00D429D9" w:rsidRDefault="00905F7B" w:rsidP="005672D6">
      <w:pPr>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cs="Arial"/>
        </w:rPr>
        <w:t xml:space="preserve">Ahora bien, por cuanto hace a la solicitud de acceso a la información marcada con el numeral 2, relativa a </w:t>
      </w:r>
      <w:r w:rsidRPr="00D429D9">
        <w:rPr>
          <w:rFonts w:ascii="Palatino Linotype" w:hAnsi="Palatino Linotype"/>
        </w:rPr>
        <w:t xml:space="preserve">las responsabilidades detalladas del Subdirector de mérito, si bien es cierto, que </w:t>
      </w:r>
      <w:r w:rsidRPr="00D429D9">
        <w:rPr>
          <w:rFonts w:ascii="Palatino Linotype" w:hAnsi="Palatino Linotype"/>
          <w:b/>
        </w:rPr>
        <w:t>EL SUJETO OBLIGADO</w:t>
      </w:r>
      <w:r w:rsidRPr="00D429D9">
        <w:rPr>
          <w:rFonts w:ascii="Palatino Linotype" w:hAnsi="Palatino Linotype"/>
        </w:rPr>
        <w:t xml:space="preserve"> informó al particular que, al 31 de marzo de 2019, aun no contaba con la información, también lo es que dicha manifestación no puede satisfacer el derecho de acceso a la información ejercitado por el particular; toda vez, que la información en comento se trata de una obligación de transparencia común, en términos de lo dispuesto por el artículo 92, fracción XII de la Ley de Transparencia y Acceso a la Información Pública del Estado de México y Municipios.</w:t>
      </w:r>
    </w:p>
    <w:p w:rsidR="00905F7B" w:rsidRPr="00D429D9" w:rsidRDefault="0040007E" w:rsidP="005672D6">
      <w:pPr>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noProof/>
          <w:lang w:eastAsia="es-MX"/>
        </w:rPr>
        <mc:AlternateContent>
          <mc:Choice Requires="wps">
            <w:drawing>
              <wp:anchor distT="0" distB="0" distL="114300" distR="114300" simplePos="0" relativeHeight="251673600" behindDoc="0" locked="0" layoutInCell="1" allowOverlap="1">
                <wp:simplePos x="0" y="0"/>
                <wp:positionH relativeFrom="column">
                  <wp:posOffset>112561</wp:posOffset>
                </wp:positionH>
                <wp:positionV relativeFrom="paragraph">
                  <wp:posOffset>749989</wp:posOffset>
                </wp:positionV>
                <wp:extent cx="5367130" cy="1063487"/>
                <wp:effectExtent l="38100" t="38100" r="62230" b="80010"/>
                <wp:wrapNone/>
                <wp:docPr id="3" name="Conector recto 3"/>
                <wp:cNvGraphicFramePr/>
                <a:graphic xmlns:a="http://schemas.openxmlformats.org/drawingml/2006/main">
                  <a:graphicData uri="http://schemas.microsoft.com/office/word/2010/wordprocessingShape">
                    <wps:wsp>
                      <wps:cNvCnPr/>
                      <wps:spPr>
                        <a:xfrm>
                          <a:off x="0" y="0"/>
                          <a:ext cx="5367130" cy="106348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0C02C11" id="Conector recto 3"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5pt,59.05pt" to="431.4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" strokecolor="#4f81bd [3204]" strokeweight="2pt">
                <v:shadow on="t" color="black" opacity="24903f" origin=",.5" offset="0,.55556mm"/>
              </v:line>
            </w:pict>
          </mc:Fallback>
        </mc:AlternateContent>
      </w:r>
      <w:r w:rsidR="00905F7B" w:rsidRPr="00D429D9">
        <w:rPr>
          <w:rFonts w:ascii="Palatino Linotype" w:hAnsi="Palatino Linotype"/>
        </w:rPr>
        <w:t>Por ello, este Instituto se dio a la tarea de revisar el Portal IPOMEX</w:t>
      </w:r>
      <w:r w:rsidR="00905F7B" w:rsidRPr="00D429D9">
        <w:rPr>
          <w:rStyle w:val="Refdenotaalpie"/>
          <w:rFonts w:ascii="Palatino Linotype" w:hAnsi="Palatino Linotype"/>
        </w:rPr>
        <w:footnoteReference w:id="3"/>
      </w:r>
      <w:r w:rsidR="00905F7B" w:rsidRPr="00D429D9">
        <w:rPr>
          <w:rFonts w:ascii="Palatino Linotype" w:hAnsi="Palatino Linotype"/>
        </w:rPr>
        <w:t xml:space="preserve"> del </w:t>
      </w:r>
      <w:r w:rsidR="00905F7B" w:rsidRPr="00D429D9">
        <w:rPr>
          <w:rFonts w:ascii="Palatino Linotype" w:hAnsi="Palatino Linotype"/>
          <w:b/>
        </w:rPr>
        <w:t>SUJETO OBLIGADO</w:t>
      </w:r>
      <w:r w:rsidR="00905F7B" w:rsidRPr="00D429D9">
        <w:rPr>
          <w:rFonts w:ascii="Palatino Linotype" w:hAnsi="Palatino Linotype"/>
        </w:rPr>
        <w:t xml:space="preserve"> y advirtió la siguiente información:</w:t>
      </w:r>
    </w:p>
    <w:p w:rsidR="0040007E" w:rsidRPr="00D429D9" w:rsidRDefault="0040007E" w:rsidP="005672D6">
      <w:pPr>
        <w:autoSpaceDE w:val="0"/>
        <w:autoSpaceDN w:val="0"/>
        <w:adjustRightInd w:val="0"/>
        <w:spacing w:before="100" w:beforeAutospacing="1" w:after="100" w:afterAutospacing="1" w:line="360" w:lineRule="auto"/>
        <w:jc w:val="both"/>
        <w:rPr>
          <w:rFonts w:ascii="Palatino Linotype" w:hAnsi="Palatino Linotype"/>
        </w:rPr>
      </w:pPr>
    </w:p>
    <w:p w:rsidR="00C27B16" w:rsidRPr="00D429D9" w:rsidRDefault="00905F7B"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noProof/>
          <w:lang w:eastAsia="es-MX"/>
        </w:rPr>
        <w:lastRenderedPageBreak/>
        <w:drawing>
          <wp:inline distT="0" distB="0" distL="0" distR="0" wp14:anchorId="51F9C295" wp14:editId="72961CC6">
            <wp:extent cx="5793638" cy="3632895"/>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292" t="35697" r="40888" b="29948"/>
                    <a:stretch/>
                  </pic:blipFill>
                  <pic:spPr bwMode="auto">
                    <a:xfrm>
                      <a:off x="0" y="0"/>
                      <a:ext cx="5815297" cy="3646476"/>
                    </a:xfrm>
                    <a:prstGeom prst="rect">
                      <a:avLst/>
                    </a:prstGeom>
                    <a:ln>
                      <a:noFill/>
                    </a:ln>
                    <a:extLst>
                      <a:ext uri="{53640926-AAD7-44D8-BBD7-CCE9431645EC}">
                        <a14:shadowObscured xmlns:a14="http://schemas.microsoft.com/office/drawing/2010/main"/>
                      </a:ext>
                    </a:extLst>
                  </pic:spPr>
                </pic:pic>
              </a:graphicData>
            </a:graphic>
          </wp:inline>
        </w:drawing>
      </w:r>
    </w:p>
    <w:p w:rsidR="00C27B16" w:rsidRPr="00D429D9" w:rsidRDefault="00F47033"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rPr>
        <w:t>Del análisis a la imagen anterior, se advierte que las atribuciones, responsabilidades y/o funciones del Subdirector mencionado en la solicitud, deberían ser advertidas en el artículo 40 del Reglamento Orgánico de la Administración Pública Municipal de Atizapán de Zaragoza, Estado de México y que aún se encuentra en proceso de elaboración el perfil del puesto, en cada una de las áreas; por lo que, no existe archivo adjunto al respecto.</w:t>
      </w:r>
    </w:p>
    <w:p w:rsidR="00F47033" w:rsidRPr="00D429D9" w:rsidRDefault="00F47033"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rPr>
        <w:t xml:space="preserve">Pese a lo manifestado por </w:t>
      </w:r>
      <w:r w:rsidRPr="00D429D9">
        <w:rPr>
          <w:rFonts w:ascii="Palatino Linotype" w:hAnsi="Palatino Linotype"/>
          <w:b/>
        </w:rPr>
        <w:t>EL SUJETO OBLIGADO</w:t>
      </w:r>
      <w:r w:rsidRPr="00D429D9">
        <w:rPr>
          <w:rFonts w:ascii="Palatino Linotype" w:hAnsi="Palatino Linotype"/>
        </w:rPr>
        <w:t>, este Instituto advirtió que el artículo mencionado en el Portal IPOMEX no atiende al puesto mencionado, como se muestra a continuación:</w:t>
      </w:r>
    </w:p>
    <w:p w:rsidR="00F47033" w:rsidRPr="00D429D9" w:rsidRDefault="00F47033"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noProof/>
          <w:lang w:eastAsia="es-MX"/>
        </w:rPr>
        <w:lastRenderedPageBreak/>
        <w:drawing>
          <wp:inline distT="0" distB="0" distL="0" distR="0" wp14:anchorId="32AF389A" wp14:editId="246D3A61">
            <wp:extent cx="5720080" cy="739566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470" t="9880" r="34701" b="8394"/>
                    <a:stretch/>
                  </pic:blipFill>
                  <pic:spPr bwMode="auto">
                    <a:xfrm>
                      <a:off x="0" y="0"/>
                      <a:ext cx="5726457" cy="7403912"/>
                    </a:xfrm>
                    <a:prstGeom prst="rect">
                      <a:avLst/>
                    </a:prstGeom>
                    <a:ln>
                      <a:noFill/>
                    </a:ln>
                    <a:extLst>
                      <a:ext uri="{53640926-AAD7-44D8-BBD7-CCE9431645EC}">
                        <a14:shadowObscured xmlns:a14="http://schemas.microsoft.com/office/drawing/2010/main"/>
                      </a:ext>
                    </a:extLst>
                  </pic:spPr>
                </pic:pic>
              </a:graphicData>
            </a:graphic>
          </wp:inline>
        </w:drawing>
      </w:r>
    </w:p>
    <w:p w:rsidR="00F47033" w:rsidRPr="00D429D9" w:rsidRDefault="00F47033" w:rsidP="00F4703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eastAsia="Calibri" w:hAnsi="Palatino Linotype" w:cs="Arial"/>
        </w:rPr>
        <w:lastRenderedPageBreak/>
        <w:t xml:space="preserve">Además, contrario a lo manifestado por </w:t>
      </w:r>
      <w:r w:rsidRPr="00D429D9">
        <w:rPr>
          <w:rFonts w:ascii="Palatino Linotype" w:eastAsia="Calibri" w:hAnsi="Palatino Linotype" w:cs="Arial"/>
          <w:b/>
        </w:rPr>
        <w:t>EL SUJETO OBLIGADO</w:t>
      </w:r>
      <w:r w:rsidRPr="00D429D9">
        <w:rPr>
          <w:rFonts w:ascii="Palatino Linotype" w:eastAsia="Calibri" w:hAnsi="Palatino Linotype" w:cs="Arial"/>
        </w:rPr>
        <w:t xml:space="preserve">, este cuenta con fuente obligacional para contar con el perfil del puesto solicitado de origen, ya que los </w:t>
      </w:r>
      <w:r w:rsidR="003D6F04" w:rsidRPr="00D429D9">
        <w:rPr>
          <w:rFonts w:ascii="Palatino Linotype" w:eastAsia="Calibri" w:hAnsi="Palatino Linotype" w:cs="Arial"/>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sus Portales de Internet y en la Plataforma Nacional de Transparencia los Sujetos Obligados</w:t>
      </w:r>
      <w:r w:rsidRPr="00D429D9">
        <w:rPr>
          <w:rFonts w:ascii="Palatino Linotype" w:eastAsia="Calibri" w:hAnsi="Palatino Linotype" w:cs="Arial"/>
        </w:rPr>
        <w:t xml:space="preserve"> establecen que </w:t>
      </w:r>
      <w:r w:rsidR="00CE77AB" w:rsidRPr="00D429D9">
        <w:rPr>
          <w:rFonts w:ascii="Palatino Linotype" w:eastAsia="Calibri" w:hAnsi="Palatino Linotype" w:cs="Arial"/>
        </w:rPr>
        <w:t>éstos</w:t>
      </w:r>
      <w:r w:rsidRPr="00D429D9">
        <w:rPr>
          <w:rFonts w:ascii="Palatino Linotype" w:eastAsia="Calibri" w:hAnsi="Palatino Linotype" w:cs="Arial"/>
        </w:rPr>
        <w:t xml:space="preserve"> deben </w:t>
      </w:r>
      <w:r w:rsidR="003D6F04" w:rsidRPr="00D429D9">
        <w:rPr>
          <w:rFonts w:ascii="Palatino Linotype" w:hAnsi="Palatino Linotype"/>
        </w:rPr>
        <w:t>publicar la estructura vigente, es decir, la que está en operación en el sujeto obligado y ha sido aprobada y/o dictamin</w:t>
      </w:r>
      <w:r w:rsidRPr="00D429D9">
        <w:rPr>
          <w:rFonts w:ascii="Palatino Linotype" w:hAnsi="Palatino Linotype"/>
        </w:rPr>
        <w:t>ada por la autoridad competente; que por</w:t>
      </w:r>
      <w:r w:rsidR="003D6F04" w:rsidRPr="00D429D9">
        <w:rPr>
          <w:rFonts w:ascii="Palatino Linotype" w:hAnsi="Palatino Linotype"/>
        </w:rPr>
        <w:t xml:space="preserve"> cada puesto y/o cargo de la estructura se deberá especificar la denominación de la norma que establece sus atribuciones, responsabilidades y/o funciones, según sea el caso</w:t>
      </w:r>
      <w:r w:rsidRPr="00D429D9">
        <w:rPr>
          <w:rFonts w:ascii="Palatino Linotype" w:hAnsi="Palatino Linotype"/>
        </w:rPr>
        <w:t xml:space="preserve"> y que el periodo</w:t>
      </w:r>
      <w:r w:rsidR="003D6F04" w:rsidRPr="00D429D9">
        <w:rPr>
          <w:rFonts w:ascii="Palatino Linotype" w:hAnsi="Palatino Linotype"/>
        </w:rPr>
        <w:t xml:space="preserve"> de actualización</w:t>
      </w:r>
      <w:r w:rsidRPr="00D429D9">
        <w:rPr>
          <w:rFonts w:ascii="Palatino Linotype" w:hAnsi="Palatino Linotype"/>
        </w:rPr>
        <w:t xml:space="preserve"> es trimestral y, en caso de que se hayan aprobado modificaciones a la estructura orgánica, cuentan con</w:t>
      </w:r>
      <w:r w:rsidR="003D6F04" w:rsidRPr="00D429D9">
        <w:rPr>
          <w:rFonts w:ascii="Palatino Linotype" w:hAnsi="Palatino Linotype"/>
        </w:rPr>
        <w:t xml:space="preserve"> 15 días hábiles </w:t>
      </w:r>
      <w:r w:rsidRPr="00D429D9">
        <w:rPr>
          <w:rFonts w:ascii="Palatino Linotype" w:hAnsi="Palatino Linotype"/>
        </w:rPr>
        <w:t>posteriores para efectuar la actualización correspondiente.</w:t>
      </w:r>
    </w:p>
    <w:p w:rsidR="00F47033" w:rsidRPr="00D429D9" w:rsidRDefault="00F47033" w:rsidP="00F4703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Bookman Old Style"/>
          <w:szCs w:val="20"/>
          <w:lang w:eastAsia="en-US"/>
        </w:rPr>
      </w:pPr>
      <w:r w:rsidRPr="00D429D9">
        <w:rPr>
          <w:rFonts w:ascii="Palatino Linotype" w:hAnsi="Palatino Linotype"/>
        </w:rPr>
        <w:t xml:space="preserve">Así, si el Reglamento Orgánico Municipal de Atizapán de Zaragoza, Estado de México fue aprobado el día uno de enero de dos mil diecinueve, es inconcuso que </w:t>
      </w:r>
      <w:r w:rsidRPr="00D429D9">
        <w:rPr>
          <w:rFonts w:ascii="Palatino Linotype" w:hAnsi="Palatino Linotype"/>
          <w:b/>
        </w:rPr>
        <w:t>EL SUJETO OBLIGADO</w:t>
      </w:r>
      <w:r w:rsidRPr="00D429D9">
        <w:rPr>
          <w:rFonts w:ascii="Palatino Linotype" w:hAnsi="Palatino Linotype"/>
        </w:rPr>
        <w:t xml:space="preserve"> debió haber actualizado la información referente al perfil del puesto, a la fecha de la solicitud, esto es al veintitrés de abril de dos mil diecinueve; </w:t>
      </w:r>
      <w:r w:rsidRPr="00D429D9">
        <w:rPr>
          <w:rFonts w:ascii="Palatino Linotype" w:hAnsi="Palatino Linotype" w:cs="Arial"/>
          <w:lang w:val="es-ES"/>
        </w:rPr>
        <w:t xml:space="preserve">por ello, este Órgano Garante no es omiso en señalar que, para el caso de no contar con la información solicitada, </w:t>
      </w:r>
      <w:r w:rsidRPr="00D429D9">
        <w:rPr>
          <w:rFonts w:ascii="Palatino Linotype" w:eastAsia="Calibri" w:hAnsi="Palatino Linotype" w:cs="Bookman Old Style"/>
          <w:szCs w:val="20"/>
          <w:lang w:eastAsia="en-US"/>
        </w:rPr>
        <w:t>deberá entregar el Acuerdo del Comité de Transparencia, en donde conste la declaratoria de inexistencia de la misma.</w:t>
      </w:r>
    </w:p>
    <w:p w:rsidR="00F47033" w:rsidRPr="00D429D9" w:rsidRDefault="00F47033" w:rsidP="00F47033">
      <w:pPr>
        <w:shd w:val="clear" w:color="auto" w:fill="FFFFFF"/>
        <w:spacing w:before="100" w:beforeAutospacing="1" w:after="100" w:afterAutospacing="1" w:line="360" w:lineRule="auto"/>
        <w:jc w:val="both"/>
        <w:rPr>
          <w:rFonts w:ascii="Georgia" w:hAnsi="Georgia"/>
          <w:lang w:eastAsia="es-MX"/>
        </w:rPr>
      </w:pPr>
      <w:r w:rsidRPr="00D429D9">
        <w:rPr>
          <w:rFonts w:ascii="Palatino Linotype" w:hAnsi="Palatino Linotype"/>
          <w:lang w:val="es-ES" w:eastAsia="es-MX"/>
        </w:rPr>
        <w:t xml:space="preserve">En tal caso, la declaratoria a que se ha hecho referencia deberá realizarse, conforme a lo dispuesto en los artículos 49, fracciones II y XIII, 169 y 170 de la Ley de Transparencia </w:t>
      </w:r>
      <w:r w:rsidRPr="00D429D9">
        <w:rPr>
          <w:rFonts w:ascii="Palatino Linotype" w:hAnsi="Palatino Linotype"/>
          <w:lang w:val="es-ES" w:eastAsia="es-MX"/>
        </w:rPr>
        <w:lastRenderedPageBreak/>
        <w:t>y Acceso a la Información Pública del Estado de México y Municipios, que establecen la forma en que los Sujetos Obligados deben dar curso a las Declaratorias de Inexistencia; preceptos que se transcriben a continuación:</w:t>
      </w:r>
    </w:p>
    <w:p w:rsidR="00F47033" w:rsidRPr="00D429D9" w:rsidRDefault="00F47033" w:rsidP="00CE2C43">
      <w:pPr>
        <w:shd w:val="clear" w:color="auto" w:fill="FFFFFF"/>
        <w:ind w:left="851" w:right="902"/>
        <w:jc w:val="both"/>
        <w:rPr>
          <w:rFonts w:ascii="Georgia" w:hAnsi="Georgia"/>
          <w:sz w:val="22"/>
          <w:szCs w:val="22"/>
          <w:lang w:eastAsia="es-MX"/>
        </w:rPr>
      </w:pPr>
      <w:r w:rsidRPr="00D429D9">
        <w:rPr>
          <w:rFonts w:ascii="Palatino Linotype" w:hAnsi="Palatino Linotype"/>
          <w:b/>
          <w:bCs/>
          <w:i/>
          <w:iCs/>
          <w:sz w:val="22"/>
          <w:szCs w:val="22"/>
          <w:lang w:val="es-ES" w:eastAsia="es-MX"/>
        </w:rPr>
        <w:t>“Artículo 49.</w:t>
      </w:r>
      <w:r w:rsidRPr="00D429D9">
        <w:rPr>
          <w:rFonts w:ascii="Palatino Linotype" w:hAnsi="Palatino Linotype"/>
          <w:i/>
          <w:iCs/>
          <w:sz w:val="22"/>
          <w:szCs w:val="22"/>
          <w:lang w:val="es-ES" w:eastAsia="es-MX"/>
        </w:rPr>
        <w:t xml:space="preserve"> </w:t>
      </w:r>
      <w:r w:rsidRPr="00D429D9">
        <w:rPr>
          <w:rFonts w:ascii="Palatino Linotype" w:hAnsi="Palatino Linotype"/>
          <w:b/>
          <w:i/>
          <w:iCs/>
          <w:sz w:val="22"/>
          <w:szCs w:val="22"/>
          <w:lang w:val="es-ES" w:eastAsia="es-MX"/>
        </w:rPr>
        <w:t>Los</w:t>
      </w:r>
      <w:r w:rsidRPr="00D429D9">
        <w:rPr>
          <w:rFonts w:ascii="Palatino Linotype" w:hAnsi="Palatino Linotype"/>
          <w:i/>
          <w:iCs/>
          <w:sz w:val="22"/>
          <w:szCs w:val="22"/>
          <w:lang w:val="es-ES" w:eastAsia="es-MX"/>
        </w:rPr>
        <w:t xml:space="preserve"> </w:t>
      </w:r>
      <w:r w:rsidRPr="00D429D9">
        <w:rPr>
          <w:rFonts w:ascii="Palatino Linotype" w:hAnsi="Palatino Linotype"/>
          <w:b/>
          <w:i/>
          <w:iCs/>
          <w:sz w:val="22"/>
          <w:szCs w:val="22"/>
          <w:lang w:val="es-ES" w:eastAsia="es-MX"/>
        </w:rPr>
        <w:t>Comités de Transparencia tendrán las siguientes atribuciones</w:t>
      </w:r>
      <w:r w:rsidRPr="00D429D9">
        <w:rPr>
          <w:rFonts w:ascii="Palatino Linotype" w:hAnsi="Palatino Linotype"/>
          <w:i/>
          <w:iCs/>
          <w:sz w:val="22"/>
          <w:szCs w:val="22"/>
          <w:lang w:val="es-ES" w:eastAsia="es-MX"/>
        </w:rPr>
        <w:t>:</w:t>
      </w:r>
    </w:p>
    <w:p w:rsidR="00F47033" w:rsidRPr="00D429D9" w:rsidRDefault="00F47033" w:rsidP="00CE2C43">
      <w:pPr>
        <w:shd w:val="clear" w:color="auto" w:fill="FFFFFF"/>
        <w:ind w:left="851" w:right="902"/>
        <w:jc w:val="both"/>
        <w:rPr>
          <w:rFonts w:ascii="Georgia" w:hAnsi="Georgia"/>
          <w:sz w:val="22"/>
          <w:szCs w:val="22"/>
          <w:lang w:eastAsia="es-MX"/>
        </w:rPr>
      </w:pPr>
      <w:r w:rsidRPr="00D429D9">
        <w:rPr>
          <w:rFonts w:ascii="Palatino Linotype" w:hAnsi="Palatino Linotype"/>
          <w:i/>
          <w:iCs/>
          <w:sz w:val="22"/>
          <w:szCs w:val="22"/>
          <w:lang w:val="es-ES" w:eastAsia="es-MX"/>
        </w:rPr>
        <w:t>…</w:t>
      </w:r>
    </w:p>
    <w:p w:rsidR="00F47033" w:rsidRPr="00D429D9" w:rsidRDefault="00F47033" w:rsidP="00CE2C43">
      <w:pPr>
        <w:shd w:val="clear" w:color="auto" w:fill="FFFFFF"/>
        <w:ind w:left="851" w:right="902"/>
        <w:jc w:val="both"/>
        <w:rPr>
          <w:rFonts w:ascii="Georgia" w:hAnsi="Georgia"/>
          <w:b/>
          <w:sz w:val="22"/>
          <w:szCs w:val="22"/>
          <w:lang w:eastAsia="es-MX"/>
        </w:rPr>
      </w:pPr>
      <w:r w:rsidRPr="00D429D9">
        <w:rPr>
          <w:rFonts w:ascii="Palatino Linotype" w:hAnsi="Palatino Linotype"/>
          <w:b/>
          <w:bCs/>
          <w:i/>
          <w:iCs/>
          <w:sz w:val="22"/>
          <w:szCs w:val="22"/>
          <w:lang w:val="es-ES" w:eastAsia="es-MX"/>
        </w:rPr>
        <w:t>II.</w:t>
      </w:r>
      <w:r w:rsidRPr="00D429D9">
        <w:rPr>
          <w:rFonts w:ascii="Palatino Linotype" w:hAnsi="Palatino Linotype"/>
          <w:i/>
          <w:iCs/>
          <w:sz w:val="22"/>
          <w:szCs w:val="22"/>
          <w:lang w:val="es-ES" w:eastAsia="es-MX"/>
        </w:rPr>
        <w:t xml:space="preserve"> </w:t>
      </w:r>
      <w:r w:rsidRPr="00D429D9">
        <w:rPr>
          <w:rFonts w:ascii="Palatino Linotype" w:hAnsi="Palatino Linotype"/>
          <w:b/>
          <w:i/>
          <w:iCs/>
          <w:sz w:val="22"/>
          <w:szCs w:val="22"/>
          <w:lang w:val="es-ES" w:eastAsia="es-MX"/>
        </w:rPr>
        <w:t>Confirmar, modificar o revocar las determinaciones</w:t>
      </w:r>
      <w:r w:rsidRPr="00D429D9">
        <w:rPr>
          <w:rFonts w:ascii="Palatino Linotype" w:hAnsi="Palatino Linotype"/>
          <w:i/>
          <w:iCs/>
          <w:sz w:val="22"/>
          <w:szCs w:val="22"/>
          <w:lang w:val="es-ES" w:eastAsia="es-MX"/>
        </w:rPr>
        <w:t xml:space="preserve"> </w:t>
      </w:r>
      <w:r w:rsidRPr="00D429D9">
        <w:rPr>
          <w:rFonts w:ascii="Palatino Linotype" w:hAnsi="Palatino Linotype"/>
          <w:b/>
          <w:i/>
          <w:iCs/>
          <w:sz w:val="22"/>
          <w:szCs w:val="22"/>
          <w:lang w:val="es-ES" w:eastAsia="es-MX"/>
        </w:rPr>
        <w:t>que</w:t>
      </w:r>
      <w:r w:rsidRPr="00D429D9">
        <w:rPr>
          <w:rFonts w:ascii="Palatino Linotype" w:hAnsi="Palatino Linotype"/>
          <w:i/>
          <w:iCs/>
          <w:sz w:val="22"/>
          <w:szCs w:val="22"/>
          <w:lang w:val="es-ES" w:eastAsia="es-MX"/>
        </w:rPr>
        <w:t xml:space="preserve"> en materia de ampliación del plazo de respuesta, clasificación de la información y </w:t>
      </w:r>
      <w:r w:rsidRPr="00D429D9">
        <w:rPr>
          <w:rFonts w:ascii="Palatino Linotype" w:hAnsi="Palatino Linotype"/>
          <w:b/>
          <w:i/>
          <w:iCs/>
          <w:sz w:val="22"/>
          <w:szCs w:val="22"/>
          <w:lang w:val="es-ES" w:eastAsia="es-MX"/>
        </w:rPr>
        <w:t>declaración de inexistencia</w:t>
      </w:r>
      <w:r w:rsidRPr="00D429D9">
        <w:rPr>
          <w:rFonts w:ascii="Palatino Linotype" w:hAnsi="Palatino Linotype"/>
          <w:i/>
          <w:iCs/>
          <w:sz w:val="22"/>
          <w:szCs w:val="22"/>
          <w:lang w:val="es-ES" w:eastAsia="es-MX"/>
        </w:rPr>
        <w:t xml:space="preserve"> o de incompetencia </w:t>
      </w:r>
      <w:r w:rsidRPr="00D429D9">
        <w:rPr>
          <w:rFonts w:ascii="Palatino Linotype" w:hAnsi="Palatino Linotype"/>
          <w:b/>
          <w:i/>
          <w:iCs/>
          <w:sz w:val="22"/>
          <w:szCs w:val="22"/>
          <w:lang w:val="es-ES" w:eastAsia="es-MX"/>
        </w:rPr>
        <w:t>realicen los titulares de las áreas de los sujetos obligados;</w:t>
      </w:r>
    </w:p>
    <w:p w:rsidR="00F47033" w:rsidRPr="00D429D9" w:rsidRDefault="00F47033" w:rsidP="00CE2C43">
      <w:pPr>
        <w:shd w:val="clear" w:color="auto" w:fill="FFFFFF"/>
        <w:ind w:left="851" w:right="902"/>
        <w:jc w:val="both"/>
        <w:rPr>
          <w:rFonts w:ascii="Georgia" w:hAnsi="Georgia"/>
          <w:sz w:val="22"/>
          <w:szCs w:val="22"/>
          <w:lang w:eastAsia="es-MX"/>
        </w:rPr>
      </w:pPr>
      <w:r w:rsidRPr="00D429D9">
        <w:rPr>
          <w:rFonts w:ascii="Palatino Linotype" w:hAnsi="Palatino Linotype"/>
          <w:i/>
          <w:iCs/>
          <w:sz w:val="22"/>
          <w:szCs w:val="22"/>
          <w:lang w:val="es-ES" w:eastAsia="es-MX"/>
        </w:rPr>
        <w:t>…</w:t>
      </w:r>
    </w:p>
    <w:p w:rsidR="00F47033" w:rsidRPr="00D429D9" w:rsidRDefault="00F47033" w:rsidP="00CE2C43">
      <w:pPr>
        <w:shd w:val="clear" w:color="auto" w:fill="FFFFFF"/>
        <w:ind w:left="851" w:right="902"/>
        <w:jc w:val="both"/>
        <w:rPr>
          <w:rFonts w:ascii="Georgia" w:hAnsi="Georgia"/>
          <w:b/>
          <w:sz w:val="22"/>
          <w:szCs w:val="22"/>
          <w:lang w:eastAsia="es-MX"/>
        </w:rPr>
      </w:pPr>
      <w:r w:rsidRPr="00D429D9">
        <w:rPr>
          <w:rFonts w:ascii="Palatino Linotype" w:hAnsi="Palatino Linotype"/>
          <w:b/>
          <w:bCs/>
          <w:i/>
          <w:iCs/>
          <w:sz w:val="22"/>
          <w:szCs w:val="22"/>
          <w:lang w:val="es-ES" w:eastAsia="es-MX"/>
        </w:rPr>
        <w:t>XIII.</w:t>
      </w:r>
      <w:r w:rsidRPr="00D429D9">
        <w:rPr>
          <w:rFonts w:ascii="Palatino Linotype" w:hAnsi="Palatino Linotype"/>
          <w:i/>
          <w:iCs/>
          <w:sz w:val="22"/>
          <w:szCs w:val="22"/>
          <w:lang w:val="es-ES" w:eastAsia="es-MX"/>
        </w:rPr>
        <w:t xml:space="preserve"> </w:t>
      </w:r>
      <w:r w:rsidRPr="00D429D9">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rsidR="00F47033" w:rsidRPr="00D429D9" w:rsidRDefault="00F47033" w:rsidP="00CE2C43">
      <w:pPr>
        <w:shd w:val="clear" w:color="auto" w:fill="FFFFFF"/>
        <w:ind w:left="851" w:right="902"/>
        <w:jc w:val="both"/>
        <w:rPr>
          <w:rFonts w:ascii="Georgia" w:hAnsi="Georgia"/>
          <w:sz w:val="22"/>
          <w:szCs w:val="22"/>
          <w:lang w:eastAsia="es-MX"/>
        </w:rPr>
      </w:pPr>
      <w:r w:rsidRPr="00D429D9">
        <w:rPr>
          <w:rFonts w:ascii="Palatino Linotype" w:hAnsi="Palatino Linotype"/>
          <w:b/>
          <w:bCs/>
          <w:i/>
          <w:iCs/>
          <w:sz w:val="22"/>
          <w:szCs w:val="22"/>
          <w:lang w:val="es-ES" w:eastAsia="es-MX"/>
        </w:rPr>
        <w:t>…</w:t>
      </w:r>
    </w:p>
    <w:p w:rsidR="00F47033" w:rsidRPr="00D429D9" w:rsidRDefault="00F47033" w:rsidP="00CE2C43">
      <w:pPr>
        <w:shd w:val="clear" w:color="auto" w:fill="FFFFFF"/>
        <w:ind w:left="851" w:right="902"/>
        <w:jc w:val="both"/>
        <w:rPr>
          <w:rFonts w:ascii="Palatino Linotype" w:hAnsi="Palatino Linotype"/>
          <w:b/>
          <w:i/>
          <w:iCs/>
          <w:sz w:val="22"/>
          <w:szCs w:val="22"/>
          <w:lang w:val="es-ES" w:eastAsia="es-MX"/>
        </w:rPr>
      </w:pPr>
      <w:r w:rsidRPr="00D429D9">
        <w:rPr>
          <w:rFonts w:ascii="Palatino Linotype" w:hAnsi="Palatino Linotype"/>
          <w:b/>
          <w:bCs/>
          <w:i/>
          <w:iCs/>
          <w:sz w:val="22"/>
          <w:szCs w:val="22"/>
          <w:lang w:val="es-ES" w:eastAsia="es-MX"/>
        </w:rPr>
        <w:t>Artículo 169.</w:t>
      </w:r>
      <w:r w:rsidRPr="00D429D9">
        <w:rPr>
          <w:rFonts w:ascii="Palatino Linotype" w:hAnsi="Palatino Linotype"/>
          <w:i/>
          <w:iCs/>
          <w:sz w:val="22"/>
          <w:szCs w:val="22"/>
          <w:lang w:val="es-ES" w:eastAsia="es-MX"/>
        </w:rPr>
        <w:t xml:space="preserve"> Cuando la información no se encuentre en los archivos del sujeto obligado, </w:t>
      </w:r>
      <w:r w:rsidRPr="00D429D9">
        <w:rPr>
          <w:rFonts w:ascii="Palatino Linotype" w:hAnsi="Palatino Linotype"/>
          <w:b/>
          <w:i/>
          <w:iCs/>
          <w:sz w:val="22"/>
          <w:szCs w:val="22"/>
          <w:lang w:val="es-ES" w:eastAsia="es-MX"/>
        </w:rPr>
        <w:t xml:space="preserve">el Comité de Transparencia: </w:t>
      </w:r>
    </w:p>
    <w:p w:rsidR="00F47033" w:rsidRPr="00D429D9" w:rsidRDefault="00F47033" w:rsidP="00CE2C43">
      <w:pPr>
        <w:shd w:val="clear" w:color="auto" w:fill="FFFFFF"/>
        <w:ind w:left="851" w:right="902"/>
        <w:jc w:val="both"/>
        <w:rPr>
          <w:rFonts w:ascii="Palatino Linotype" w:hAnsi="Palatino Linotype"/>
          <w:i/>
          <w:iCs/>
          <w:sz w:val="22"/>
          <w:szCs w:val="22"/>
          <w:lang w:val="es-ES" w:eastAsia="es-MX"/>
        </w:rPr>
      </w:pPr>
      <w:r w:rsidRPr="00D429D9">
        <w:rPr>
          <w:rFonts w:ascii="Palatino Linotype" w:hAnsi="Palatino Linotype"/>
          <w:b/>
          <w:i/>
          <w:iCs/>
          <w:sz w:val="22"/>
          <w:szCs w:val="22"/>
          <w:lang w:val="es-ES" w:eastAsia="es-MX"/>
        </w:rPr>
        <w:t>I.</w:t>
      </w:r>
      <w:r w:rsidRPr="00D429D9">
        <w:rPr>
          <w:rFonts w:ascii="Palatino Linotype" w:hAnsi="Palatino Linotype"/>
          <w:i/>
          <w:iCs/>
          <w:sz w:val="22"/>
          <w:szCs w:val="22"/>
          <w:lang w:val="es-ES" w:eastAsia="es-MX"/>
        </w:rPr>
        <w:t xml:space="preserve"> Analizará el caso y tomará las medidas necesarias para localizar la información;</w:t>
      </w:r>
    </w:p>
    <w:p w:rsidR="00F47033" w:rsidRPr="00D429D9" w:rsidRDefault="00F47033" w:rsidP="00CE2C43">
      <w:pPr>
        <w:shd w:val="clear" w:color="auto" w:fill="FFFFFF"/>
        <w:ind w:left="851" w:right="902"/>
        <w:jc w:val="both"/>
        <w:rPr>
          <w:rFonts w:ascii="Palatino Linotype" w:hAnsi="Palatino Linotype"/>
          <w:b/>
          <w:i/>
          <w:iCs/>
          <w:sz w:val="22"/>
          <w:szCs w:val="22"/>
          <w:lang w:val="es-ES" w:eastAsia="es-MX"/>
        </w:rPr>
      </w:pPr>
      <w:r w:rsidRPr="00D429D9">
        <w:rPr>
          <w:rFonts w:ascii="Palatino Linotype" w:hAnsi="Palatino Linotype"/>
          <w:b/>
          <w:i/>
          <w:iCs/>
          <w:sz w:val="22"/>
          <w:szCs w:val="22"/>
          <w:lang w:val="es-ES" w:eastAsia="es-MX"/>
        </w:rPr>
        <w:t>II.</w:t>
      </w:r>
      <w:r w:rsidRPr="00D429D9">
        <w:rPr>
          <w:rFonts w:ascii="Palatino Linotype" w:hAnsi="Palatino Linotype"/>
          <w:i/>
          <w:iCs/>
          <w:sz w:val="22"/>
          <w:szCs w:val="22"/>
          <w:lang w:val="es-ES" w:eastAsia="es-MX"/>
        </w:rPr>
        <w:t xml:space="preserve"> </w:t>
      </w:r>
      <w:r w:rsidRPr="00D429D9">
        <w:rPr>
          <w:rFonts w:ascii="Palatino Linotype" w:hAnsi="Palatino Linotype"/>
          <w:b/>
          <w:i/>
          <w:iCs/>
          <w:sz w:val="22"/>
          <w:szCs w:val="22"/>
          <w:lang w:val="es-ES" w:eastAsia="es-MX"/>
        </w:rPr>
        <w:t>Expedirá una resolución que confirme la inexistencia del documento;</w:t>
      </w:r>
    </w:p>
    <w:p w:rsidR="00F47033" w:rsidRPr="00D429D9" w:rsidRDefault="00F47033" w:rsidP="00CE2C43">
      <w:pPr>
        <w:shd w:val="clear" w:color="auto" w:fill="FFFFFF"/>
        <w:ind w:left="851" w:right="902"/>
        <w:jc w:val="both"/>
        <w:rPr>
          <w:rFonts w:ascii="Palatino Linotype" w:hAnsi="Palatino Linotype"/>
          <w:i/>
          <w:iCs/>
          <w:sz w:val="22"/>
          <w:szCs w:val="22"/>
          <w:lang w:val="es-ES" w:eastAsia="es-MX"/>
        </w:rPr>
      </w:pPr>
      <w:r w:rsidRPr="00D429D9">
        <w:rPr>
          <w:rFonts w:ascii="Palatino Linotype" w:hAnsi="Palatino Linotype"/>
          <w:b/>
          <w:i/>
          <w:iCs/>
          <w:sz w:val="22"/>
          <w:szCs w:val="22"/>
          <w:lang w:val="es-ES" w:eastAsia="es-MX"/>
        </w:rPr>
        <w:t>III.</w:t>
      </w:r>
      <w:r w:rsidRPr="00D429D9">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F47033" w:rsidRPr="00D429D9" w:rsidRDefault="00F47033" w:rsidP="00CE2C43">
      <w:pPr>
        <w:shd w:val="clear" w:color="auto" w:fill="FFFFFF"/>
        <w:ind w:left="851" w:right="902"/>
        <w:jc w:val="both"/>
        <w:rPr>
          <w:rFonts w:ascii="Palatino Linotype" w:hAnsi="Palatino Linotype"/>
          <w:i/>
          <w:iCs/>
          <w:sz w:val="22"/>
          <w:szCs w:val="22"/>
          <w:lang w:val="es-ES" w:eastAsia="es-MX"/>
        </w:rPr>
      </w:pPr>
      <w:r w:rsidRPr="00D429D9">
        <w:rPr>
          <w:rFonts w:ascii="Palatino Linotype" w:hAnsi="Palatino Linotype"/>
          <w:b/>
          <w:i/>
          <w:iCs/>
          <w:sz w:val="22"/>
          <w:szCs w:val="22"/>
          <w:lang w:val="es-ES" w:eastAsia="es-MX"/>
        </w:rPr>
        <w:t>IV.</w:t>
      </w:r>
      <w:r w:rsidRPr="00D429D9">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rsidR="00F47033" w:rsidRPr="00D429D9" w:rsidRDefault="00F47033" w:rsidP="00CE2C43">
      <w:pPr>
        <w:shd w:val="clear" w:color="auto" w:fill="FFFFFF"/>
        <w:ind w:left="851" w:right="902"/>
        <w:jc w:val="both"/>
        <w:rPr>
          <w:rFonts w:ascii="Palatino Linotype" w:hAnsi="Palatino Linotype"/>
          <w:i/>
          <w:iCs/>
          <w:sz w:val="22"/>
          <w:szCs w:val="22"/>
          <w:lang w:val="es-ES" w:eastAsia="es-MX"/>
        </w:rPr>
      </w:pPr>
      <w:r w:rsidRPr="00D429D9">
        <w:rPr>
          <w:rFonts w:ascii="Palatino Linotype" w:hAnsi="Palatino Linotype"/>
          <w:i/>
          <w:iCs/>
          <w:sz w:val="22"/>
          <w:szCs w:val="22"/>
          <w:lang w:val="es-ES" w:eastAsia="es-MX"/>
        </w:rPr>
        <w:t>La Unidad de Transparencia deberá notificarlo al solicitante por escrito, en un plazo que no exceda de quince días hábiles contados a partir del día siguiente a la presentación de la solicitud.</w:t>
      </w:r>
    </w:p>
    <w:p w:rsidR="00F47033" w:rsidRPr="00D429D9" w:rsidRDefault="00F47033" w:rsidP="00CE2C43">
      <w:pPr>
        <w:shd w:val="clear" w:color="auto" w:fill="FFFFFF"/>
        <w:ind w:left="851" w:right="902"/>
        <w:jc w:val="both"/>
        <w:rPr>
          <w:rFonts w:ascii="Palatino Linotype" w:hAnsi="Palatino Linotype"/>
          <w:i/>
          <w:iCs/>
          <w:sz w:val="22"/>
          <w:szCs w:val="22"/>
          <w:lang w:val="es-ES" w:eastAsia="es-MX"/>
        </w:rPr>
      </w:pPr>
      <w:r w:rsidRPr="00D429D9">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rsidR="00F47033" w:rsidRPr="00D429D9" w:rsidRDefault="00F47033" w:rsidP="00CE2C43">
      <w:pPr>
        <w:shd w:val="clear" w:color="auto" w:fill="FFFFFF"/>
        <w:ind w:left="851" w:right="902"/>
        <w:jc w:val="both"/>
        <w:rPr>
          <w:rFonts w:ascii="Palatino Linotype" w:hAnsi="Palatino Linotype"/>
          <w:b/>
          <w:i/>
          <w:iCs/>
          <w:sz w:val="22"/>
          <w:szCs w:val="22"/>
          <w:lang w:val="es-ES" w:eastAsia="es-MX"/>
        </w:rPr>
      </w:pPr>
      <w:r w:rsidRPr="00D429D9">
        <w:rPr>
          <w:rFonts w:ascii="Palatino Linotype" w:hAnsi="Palatino Linotype"/>
          <w:b/>
          <w:bCs/>
          <w:i/>
          <w:iCs/>
          <w:sz w:val="22"/>
          <w:szCs w:val="22"/>
          <w:lang w:val="es-ES" w:eastAsia="es-MX"/>
        </w:rPr>
        <w:t>Artículo 170.</w:t>
      </w:r>
      <w:r w:rsidRPr="00D429D9">
        <w:rPr>
          <w:rFonts w:ascii="Palatino Linotype" w:hAnsi="Palatino Linotype"/>
          <w:i/>
          <w:iCs/>
          <w:sz w:val="22"/>
          <w:szCs w:val="22"/>
          <w:lang w:val="es-ES" w:eastAsia="es-MX"/>
        </w:rPr>
        <w:t xml:space="preserve"> </w:t>
      </w:r>
      <w:r w:rsidRPr="00D429D9">
        <w:rPr>
          <w:rFonts w:ascii="Palatino Linotype" w:hAnsi="Palatino Linotype"/>
          <w:b/>
          <w:i/>
          <w:iCs/>
          <w:sz w:val="22"/>
          <w:szCs w:val="22"/>
          <w:lang w:val="es-ES" w:eastAsia="es-MX"/>
        </w:rPr>
        <w:t xml:space="preserve">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w:t>
      </w:r>
      <w:r w:rsidRPr="00D429D9">
        <w:rPr>
          <w:rFonts w:ascii="Palatino Linotype" w:hAnsi="Palatino Linotype"/>
          <w:b/>
          <w:i/>
          <w:iCs/>
          <w:sz w:val="22"/>
          <w:szCs w:val="22"/>
          <w:lang w:val="es-ES" w:eastAsia="es-MX"/>
        </w:rPr>
        <w:lastRenderedPageBreak/>
        <w:t>y lugar que generaron la existencia en cuestión y señalará al servidor público responsable de contar con la misma</w:t>
      </w:r>
      <w:r w:rsidRPr="00D429D9">
        <w:rPr>
          <w:rFonts w:ascii="Palatino Linotype" w:hAnsi="Palatino Linotype"/>
          <w:i/>
          <w:iCs/>
          <w:sz w:val="22"/>
          <w:szCs w:val="22"/>
          <w:lang w:val="es-ES" w:eastAsia="es-MX"/>
        </w:rPr>
        <w:t>.</w:t>
      </w:r>
      <w:r w:rsidRPr="00D429D9">
        <w:rPr>
          <w:rFonts w:ascii="Palatino Linotype" w:hAnsi="Palatino Linotype"/>
          <w:b/>
          <w:i/>
          <w:iCs/>
          <w:sz w:val="22"/>
          <w:szCs w:val="22"/>
          <w:lang w:val="es-ES" w:eastAsia="es-MX"/>
        </w:rPr>
        <w:t>”</w:t>
      </w:r>
    </w:p>
    <w:p w:rsidR="00F47033" w:rsidRPr="00D429D9" w:rsidRDefault="00F47033" w:rsidP="00CE2C43">
      <w:pPr>
        <w:shd w:val="clear" w:color="auto" w:fill="FFFFFF"/>
        <w:ind w:left="851" w:right="902"/>
        <w:jc w:val="both"/>
        <w:rPr>
          <w:rFonts w:ascii="Georgia" w:hAnsi="Georgia"/>
          <w:sz w:val="22"/>
          <w:szCs w:val="22"/>
          <w:lang w:eastAsia="es-MX"/>
        </w:rPr>
      </w:pPr>
      <w:r w:rsidRPr="00D429D9">
        <w:rPr>
          <w:rFonts w:ascii="Palatino Linotype" w:hAnsi="Palatino Linotype"/>
          <w:sz w:val="22"/>
          <w:szCs w:val="22"/>
          <w:lang w:val="es-ES" w:eastAsia="es-MX"/>
        </w:rPr>
        <w:t>(Énfasis añadido)</w:t>
      </w:r>
    </w:p>
    <w:p w:rsidR="00F47033" w:rsidRPr="00D429D9" w:rsidRDefault="00F47033" w:rsidP="00F47033">
      <w:pPr>
        <w:shd w:val="clear" w:color="auto" w:fill="FFFFFF"/>
        <w:spacing w:before="100" w:beforeAutospacing="1" w:after="100" w:afterAutospacing="1" w:line="360" w:lineRule="auto"/>
        <w:jc w:val="both"/>
        <w:rPr>
          <w:rFonts w:ascii="Palatino Linotype" w:hAnsi="Palatino Linotype"/>
          <w:lang w:val="es-ES" w:eastAsia="es-MX"/>
        </w:rPr>
      </w:pPr>
      <w:r w:rsidRPr="00D429D9">
        <w:rPr>
          <w:rFonts w:ascii="Palatino Linotype" w:hAnsi="Palatino Linotype"/>
          <w:lang w:val="es-ES"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rsidR="00F47033" w:rsidRPr="00D429D9" w:rsidRDefault="00F47033" w:rsidP="00CE2C43">
      <w:pPr>
        <w:shd w:val="clear" w:color="auto" w:fill="FFFFFF"/>
        <w:ind w:left="851" w:right="902"/>
        <w:jc w:val="center"/>
        <w:rPr>
          <w:rFonts w:ascii="Georgia" w:hAnsi="Georgia"/>
          <w:i/>
          <w:sz w:val="22"/>
          <w:szCs w:val="22"/>
          <w:lang w:eastAsia="es-MX"/>
        </w:rPr>
      </w:pPr>
      <w:r w:rsidRPr="00D429D9">
        <w:rPr>
          <w:rFonts w:ascii="Palatino Linotype" w:hAnsi="Palatino Linotype"/>
          <w:b/>
          <w:bCs/>
          <w:i/>
          <w:iCs/>
          <w:sz w:val="22"/>
          <w:szCs w:val="22"/>
          <w:lang w:val="es-ES" w:eastAsia="es-MX"/>
        </w:rPr>
        <w:t>“CRITERIO 003-11.</w:t>
      </w:r>
    </w:p>
    <w:p w:rsidR="00F47033" w:rsidRPr="00D429D9" w:rsidRDefault="00F47033" w:rsidP="00CE2C43">
      <w:pPr>
        <w:shd w:val="clear" w:color="auto" w:fill="FFFFFF"/>
        <w:ind w:left="851" w:right="902"/>
        <w:jc w:val="both"/>
        <w:rPr>
          <w:rFonts w:ascii="Georgia" w:hAnsi="Georgia"/>
          <w:b/>
          <w:i/>
          <w:sz w:val="22"/>
          <w:szCs w:val="22"/>
          <w:lang w:eastAsia="es-MX"/>
        </w:rPr>
      </w:pPr>
      <w:r w:rsidRPr="00D429D9">
        <w:rPr>
          <w:rFonts w:ascii="Palatino Linotype" w:hAnsi="Palatino Linotype"/>
          <w:b/>
          <w:bCs/>
          <w:i/>
          <w:iCs/>
          <w:sz w:val="22"/>
          <w:szCs w:val="22"/>
          <w:lang w:val="es-ES" w:eastAsia="es-MX"/>
        </w:rPr>
        <w:t xml:space="preserve">“INEXISTENCIA, CONCEPTO DE, EN MATERIA DE TRANSPARENCIA. </w:t>
      </w:r>
      <w:r w:rsidRPr="00D429D9">
        <w:rPr>
          <w:rFonts w:ascii="Palatino Linotype" w:hAnsi="Palatino Linotype"/>
          <w:i/>
          <w:iCs/>
          <w:sz w:val="22"/>
          <w:szCs w:val="22"/>
          <w:lang w:val="es-ES" w:eastAsia="es-MX"/>
        </w:rPr>
        <w:t xml:space="preserve">La interpretación sistemática de los artículos 29 y 30, fracción VIII, de la Ley de Transparencia y Acceso a la Información Pública del Estado de México y Municipios, permite concluir que la inexistencia de </w:t>
      </w:r>
      <w:r w:rsidRPr="00D429D9">
        <w:rPr>
          <w:rFonts w:ascii="Palatino Linotype" w:hAnsi="Palatino Linotype"/>
          <w:b/>
          <w:i/>
          <w:iCs/>
          <w:sz w:val="22"/>
          <w:szCs w:val="22"/>
          <w:lang w:val="es-ES" w:eastAsia="es-MX"/>
        </w:rPr>
        <w:t>la información</w:t>
      </w:r>
      <w:r w:rsidRPr="00D429D9">
        <w:rPr>
          <w:rFonts w:ascii="Palatino Linotype" w:hAnsi="Palatino Linotype"/>
          <w:i/>
          <w:iCs/>
          <w:sz w:val="22"/>
          <w:szCs w:val="22"/>
          <w:lang w:val="es-ES" w:eastAsia="es-MX"/>
        </w:rPr>
        <w:t xml:space="preserve"> en el derecho de acceso a la información </w:t>
      </w:r>
      <w:r w:rsidRPr="00D429D9">
        <w:rPr>
          <w:rFonts w:ascii="Palatino Linotype" w:hAnsi="Palatino Linotype"/>
          <w:b/>
          <w:i/>
          <w:iCs/>
          <w:sz w:val="22"/>
          <w:szCs w:val="22"/>
          <w:lang w:val="es-ES" w:eastAsia="es-MX"/>
        </w:rPr>
        <w:t>pública conlleva necesariamente a los siguientes supuestos:</w:t>
      </w:r>
    </w:p>
    <w:p w:rsidR="00F47033" w:rsidRPr="00D429D9" w:rsidRDefault="00F47033" w:rsidP="00CE2C43">
      <w:pPr>
        <w:shd w:val="clear" w:color="auto" w:fill="FFFFFF"/>
        <w:ind w:left="851" w:right="902"/>
        <w:jc w:val="both"/>
        <w:rPr>
          <w:rFonts w:ascii="Georgia" w:hAnsi="Georgia"/>
          <w:i/>
          <w:sz w:val="22"/>
          <w:szCs w:val="22"/>
          <w:lang w:eastAsia="es-MX"/>
        </w:rPr>
      </w:pPr>
      <w:r w:rsidRPr="00D429D9">
        <w:rPr>
          <w:rFonts w:ascii="Palatino Linotype" w:hAnsi="Palatino Linotype"/>
          <w:i/>
          <w:iCs/>
          <w:sz w:val="22"/>
          <w:szCs w:val="22"/>
          <w:lang w:val="es-ES"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F47033" w:rsidRPr="00D429D9" w:rsidRDefault="00F47033" w:rsidP="00CE2C43">
      <w:pPr>
        <w:shd w:val="clear" w:color="auto" w:fill="FFFFFF"/>
        <w:ind w:left="851" w:right="902"/>
        <w:jc w:val="both"/>
        <w:rPr>
          <w:rFonts w:ascii="Georgia" w:hAnsi="Georgia"/>
          <w:b/>
          <w:i/>
          <w:sz w:val="22"/>
          <w:szCs w:val="22"/>
          <w:lang w:eastAsia="es-MX"/>
        </w:rPr>
      </w:pPr>
      <w:r w:rsidRPr="00D429D9">
        <w:rPr>
          <w:rFonts w:ascii="Palatino Linotype" w:hAnsi="Palatino Linotype"/>
          <w:i/>
          <w:iCs/>
          <w:sz w:val="22"/>
          <w:szCs w:val="22"/>
          <w:lang w:val="es-ES" w:eastAsia="es-MX"/>
        </w:rPr>
        <w:t xml:space="preserve">b) </w:t>
      </w:r>
      <w:r w:rsidRPr="00D429D9">
        <w:rPr>
          <w:rFonts w:ascii="Palatino Linotype" w:hAnsi="Palatino Linotype"/>
          <w:b/>
          <w:i/>
          <w:iCs/>
          <w:sz w:val="22"/>
          <w:szCs w:val="22"/>
          <w:lang w:val="es-ES" w:eastAsia="es-MX"/>
        </w:rPr>
        <w:t>En los casos en que por las atribuciones conferidas al Sujeto Obligado éste debió generar, administrar o poseer la información, pero en incumplimiento a la normatividad respectiva no llevó a cabo ninguna de esas acciones.</w:t>
      </w:r>
    </w:p>
    <w:p w:rsidR="00F47033" w:rsidRPr="00D429D9" w:rsidRDefault="00F47033" w:rsidP="00CE2C43">
      <w:pPr>
        <w:shd w:val="clear" w:color="auto" w:fill="FFFFFF"/>
        <w:ind w:left="851" w:right="902"/>
        <w:jc w:val="both"/>
        <w:rPr>
          <w:rFonts w:ascii="Georgia" w:hAnsi="Georgia"/>
          <w:i/>
          <w:sz w:val="22"/>
          <w:szCs w:val="22"/>
          <w:lang w:eastAsia="es-MX"/>
        </w:rPr>
      </w:pPr>
      <w:r w:rsidRPr="00D429D9">
        <w:rPr>
          <w:rFonts w:ascii="Palatino Linotype" w:hAnsi="Palatino Linotype"/>
          <w:i/>
          <w:iCs/>
          <w:sz w:val="22"/>
          <w:szCs w:val="22"/>
          <w:lang w:val="es-ES"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F47033" w:rsidRPr="00D429D9" w:rsidRDefault="00F47033" w:rsidP="00CE2C43">
      <w:pPr>
        <w:shd w:val="clear" w:color="auto" w:fill="FFFFFF"/>
        <w:ind w:left="851" w:right="902"/>
        <w:jc w:val="center"/>
        <w:rPr>
          <w:rFonts w:ascii="Georgia" w:hAnsi="Georgia"/>
          <w:i/>
          <w:sz w:val="22"/>
          <w:szCs w:val="22"/>
          <w:lang w:eastAsia="es-MX"/>
        </w:rPr>
      </w:pPr>
      <w:r w:rsidRPr="00D429D9">
        <w:rPr>
          <w:rFonts w:ascii="Palatino Linotype" w:hAnsi="Palatino Linotype"/>
          <w:b/>
          <w:bCs/>
          <w:i/>
          <w:iCs/>
          <w:sz w:val="22"/>
          <w:szCs w:val="22"/>
          <w:lang w:val="es-ES" w:eastAsia="es-MX"/>
        </w:rPr>
        <w:t>CRITERIO 004/2011</w:t>
      </w:r>
    </w:p>
    <w:p w:rsidR="00F47033" w:rsidRPr="00D429D9" w:rsidRDefault="00F47033" w:rsidP="00CE2C43">
      <w:pPr>
        <w:shd w:val="clear" w:color="auto" w:fill="FFFFFF"/>
        <w:ind w:left="851" w:right="902"/>
        <w:jc w:val="both"/>
        <w:rPr>
          <w:rFonts w:ascii="Georgia" w:hAnsi="Georgia"/>
          <w:i/>
          <w:sz w:val="22"/>
          <w:szCs w:val="22"/>
          <w:lang w:eastAsia="es-MX"/>
        </w:rPr>
      </w:pPr>
      <w:r w:rsidRPr="00D429D9">
        <w:rPr>
          <w:rFonts w:ascii="Palatino Linotype" w:hAnsi="Palatino Linotype"/>
          <w:b/>
          <w:bCs/>
          <w:i/>
          <w:iCs/>
          <w:sz w:val="22"/>
          <w:szCs w:val="22"/>
          <w:lang w:val="es-ES" w:eastAsia="es-MX"/>
        </w:rPr>
        <w:t xml:space="preserve">INEXISTENCIA. DECLARATORIA DE LA. ALCANCES Y PROCEDIMIENTOS. </w:t>
      </w:r>
      <w:r w:rsidRPr="00D429D9">
        <w:rPr>
          <w:rFonts w:ascii="Palatino Linotype" w:hAnsi="Palatino Linotype"/>
          <w:i/>
          <w:iCs/>
          <w:sz w:val="22"/>
          <w:szCs w:val="22"/>
          <w:lang w:val="es-ES" w:eastAsia="es-MX"/>
        </w:rPr>
        <w:t xml:space="preserve">De la interpretación de los artículos 29 y 30, fracción VIII, de la Ley de Transparencia y Acceso a la Información Pública del Estado de México y Municipios, se concluye </w:t>
      </w:r>
      <w:r w:rsidRPr="00D429D9">
        <w:rPr>
          <w:rFonts w:ascii="Palatino Linotype" w:hAnsi="Palatino Linotype"/>
          <w:b/>
          <w:i/>
          <w:iCs/>
          <w:sz w:val="22"/>
          <w:szCs w:val="22"/>
          <w:lang w:val="es-ES" w:eastAsia="es-MX"/>
        </w:rPr>
        <w:t xml:space="preserve">que cuando el Titular de la Unidad de Información no localice la documentación solicitada, a pesar de haber sido </w:t>
      </w:r>
      <w:r w:rsidRPr="00D429D9">
        <w:rPr>
          <w:rFonts w:ascii="Palatino Linotype" w:hAnsi="Palatino Linotype"/>
          <w:i/>
          <w:iCs/>
          <w:sz w:val="22"/>
          <w:szCs w:val="22"/>
          <w:lang w:val="es-ES" w:eastAsia="es-MX"/>
        </w:rPr>
        <w:t xml:space="preserve">generada, poseída </w:t>
      </w:r>
      <w:r w:rsidRPr="00D429D9">
        <w:rPr>
          <w:rFonts w:ascii="Palatino Linotype" w:hAnsi="Palatino Linotype"/>
          <w:b/>
          <w:i/>
          <w:iCs/>
          <w:sz w:val="22"/>
          <w:szCs w:val="22"/>
          <w:lang w:val="es-ES" w:eastAsia="es-MX"/>
        </w:rPr>
        <w:t xml:space="preserve">o administrada por el Sujeto Obligado, turnará la solicitud al Comité de Información el cual es el único competente para conocer y </w:t>
      </w:r>
      <w:r w:rsidRPr="00D429D9">
        <w:rPr>
          <w:rFonts w:ascii="Palatino Linotype" w:hAnsi="Palatino Linotype"/>
          <w:b/>
          <w:i/>
          <w:iCs/>
          <w:sz w:val="22"/>
          <w:szCs w:val="22"/>
          <w:lang w:val="es-ES" w:eastAsia="es-MX"/>
        </w:rPr>
        <w:lastRenderedPageBreak/>
        <w:t>deliberar mediante resolución el dictamen de declaratoria de inexistencia</w:t>
      </w:r>
      <w:r w:rsidRPr="00D429D9">
        <w:rPr>
          <w:rFonts w:ascii="Palatino Linotype" w:hAnsi="Palatino Linotype"/>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D429D9">
        <w:rPr>
          <w:rFonts w:ascii="Palatino Linotype" w:hAnsi="Palatino Linotype"/>
          <w:b/>
          <w:i/>
          <w:iCs/>
          <w:sz w:val="22"/>
          <w:szCs w:val="22"/>
          <w:lang w:val="es-ES"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D429D9">
        <w:rPr>
          <w:rFonts w:ascii="Palatino Linotype" w:hAnsi="Palatino Linotype"/>
          <w:i/>
          <w:iCs/>
          <w:sz w:val="22"/>
          <w:szCs w:val="22"/>
          <w:lang w:val="es-ES"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F47033" w:rsidRPr="00D429D9" w:rsidRDefault="00F47033" w:rsidP="00CE2C43">
      <w:pPr>
        <w:shd w:val="clear" w:color="auto" w:fill="FFFFFF"/>
        <w:ind w:left="851" w:right="902"/>
        <w:jc w:val="both"/>
        <w:rPr>
          <w:rFonts w:ascii="Georgia" w:hAnsi="Georgia"/>
          <w:i/>
          <w:sz w:val="22"/>
          <w:szCs w:val="22"/>
          <w:lang w:eastAsia="es-MX"/>
        </w:rPr>
      </w:pPr>
      <w:r w:rsidRPr="00D429D9">
        <w:rPr>
          <w:rFonts w:ascii="Palatino Linotype" w:hAnsi="Palatino Linotype"/>
          <w:i/>
          <w:iCs/>
          <w:sz w:val="22"/>
          <w:szCs w:val="22"/>
          <w:lang w:val="es-ES" w:eastAsia="es-MX"/>
        </w:rPr>
        <w:t>Bajo el entendido de que dicha búsqueda exhaustiva permitirá dos determinaciones:</w:t>
      </w:r>
    </w:p>
    <w:p w:rsidR="00F47033" w:rsidRPr="00D429D9" w:rsidRDefault="00F47033" w:rsidP="00CE2C43">
      <w:pPr>
        <w:shd w:val="clear" w:color="auto" w:fill="FFFFFF"/>
        <w:ind w:left="851" w:right="902"/>
        <w:jc w:val="both"/>
        <w:rPr>
          <w:rFonts w:ascii="Georgia" w:hAnsi="Georgia"/>
          <w:i/>
          <w:sz w:val="22"/>
          <w:szCs w:val="22"/>
          <w:lang w:eastAsia="es-MX"/>
        </w:rPr>
      </w:pPr>
      <w:r w:rsidRPr="00D429D9">
        <w:rPr>
          <w:rFonts w:ascii="Palatino Linotype" w:hAnsi="Palatino Linotype"/>
          <w:i/>
          <w:iCs/>
          <w:sz w:val="22"/>
          <w:szCs w:val="22"/>
          <w:lang w:val="es-ES" w:eastAsia="es-MX"/>
        </w:rPr>
        <w:t>a) Que se localice la documentación que contenga la información solicitada y de ser así la información pueda entregarse al solicitante en la forma en que se encuentra disponible, o</w:t>
      </w:r>
    </w:p>
    <w:p w:rsidR="00F47033" w:rsidRPr="00D429D9" w:rsidRDefault="00F47033" w:rsidP="00CE2C43">
      <w:pPr>
        <w:shd w:val="clear" w:color="auto" w:fill="FFFFFF"/>
        <w:ind w:left="851" w:right="902"/>
        <w:jc w:val="both"/>
        <w:rPr>
          <w:rFonts w:ascii="Georgia" w:hAnsi="Georgia"/>
          <w:b/>
          <w:i/>
          <w:sz w:val="22"/>
          <w:szCs w:val="22"/>
          <w:lang w:eastAsia="es-MX"/>
        </w:rPr>
      </w:pPr>
      <w:r w:rsidRPr="00D429D9">
        <w:rPr>
          <w:rFonts w:ascii="Palatino Linotype" w:hAnsi="Palatino Linotype"/>
          <w:i/>
          <w:iCs/>
          <w:sz w:val="22"/>
          <w:szCs w:val="22"/>
          <w:lang w:val="es-ES" w:eastAsia="es-MX"/>
        </w:rPr>
        <w:t>b)</w:t>
      </w:r>
      <w:r w:rsidRPr="00D429D9">
        <w:rPr>
          <w:rFonts w:ascii="Palatino Linotype" w:hAnsi="Palatino Linotype"/>
          <w:b/>
          <w:i/>
          <w:iCs/>
          <w:sz w:val="22"/>
          <w:szCs w:val="22"/>
          <w:lang w:val="es-ES" w:eastAsia="es-MX"/>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F47033" w:rsidRPr="00D429D9" w:rsidRDefault="00F47033" w:rsidP="00CE2C43">
      <w:pPr>
        <w:shd w:val="clear" w:color="auto" w:fill="FFFFFF"/>
        <w:ind w:left="851" w:right="902"/>
        <w:jc w:val="both"/>
        <w:rPr>
          <w:rFonts w:ascii="Georgia" w:hAnsi="Georgia"/>
          <w:b/>
          <w:i/>
          <w:sz w:val="22"/>
          <w:szCs w:val="22"/>
          <w:lang w:eastAsia="es-MX"/>
        </w:rPr>
      </w:pPr>
      <w:r w:rsidRPr="00D429D9">
        <w:rPr>
          <w:rFonts w:ascii="Palatino Linotype" w:hAnsi="Palatino Linotype"/>
          <w:b/>
          <w:i/>
          <w:iCs/>
          <w:sz w:val="22"/>
          <w:szCs w:val="22"/>
          <w:lang w:val="es-ES"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F47033" w:rsidRPr="00D429D9" w:rsidRDefault="00F47033" w:rsidP="00CE2C43">
      <w:pPr>
        <w:shd w:val="clear" w:color="auto" w:fill="FFFFFF"/>
        <w:ind w:right="902" w:firstLine="851"/>
        <w:jc w:val="both"/>
        <w:rPr>
          <w:rFonts w:ascii="Georgia" w:hAnsi="Georgia"/>
          <w:sz w:val="22"/>
          <w:szCs w:val="22"/>
          <w:lang w:eastAsia="es-MX"/>
        </w:rPr>
      </w:pPr>
      <w:r w:rsidRPr="00D429D9">
        <w:rPr>
          <w:rFonts w:ascii="Palatino Linotype" w:hAnsi="Palatino Linotype"/>
          <w:sz w:val="22"/>
          <w:szCs w:val="22"/>
          <w:lang w:val="es-ES" w:eastAsia="es-MX"/>
        </w:rPr>
        <w:t>(Énfasis añadido)</w:t>
      </w:r>
    </w:p>
    <w:p w:rsidR="007F6D2E" w:rsidRPr="00D429D9" w:rsidRDefault="00A5234A"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rPr>
        <w:t>Por cuanto hace a la solicitud de acceso a la información, marcada con el numeral 3, relativa al puesto o cargo y área de adscripción del servidor público, es de reiterarse que</w:t>
      </w:r>
      <w:r w:rsidR="0040007E" w:rsidRPr="00D429D9">
        <w:rPr>
          <w:rFonts w:ascii="Palatino Linotype" w:hAnsi="Palatino Linotype"/>
        </w:rPr>
        <w:t xml:space="preserve"> no</w:t>
      </w:r>
      <w:r w:rsidRPr="00D429D9">
        <w:rPr>
          <w:rFonts w:ascii="Palatino Linotype" w:hAnsi="Palatino Linotype"/>
        </w:rPr>
        <w:t xml:space="preserve"> ha quedado satisfecho el derecho de acceso a la información; puesto que </w:t>
      </w:r>
      <w:r w:rsidRPr="00D429D9">
        <w:rPr>
          <w:rFonts w:ascii="Palatino Linotype" w:hAnsi="Palatino Linotype"/>
          <w:b/>
        </w:rPr>
        <w:t>EL</w:t>
      </w:r>
      <w:r w:rsidRPr="00D429D9">
        <w:rPr>
          <w:rFonts w:ascii="Palatino Linotype" w:hAnsi="Palatino Linotype"/>
        </w:rPr>
        <w:t xml:space="preserve"> </w:t>
      </w:r>
      <w:r w:rsidRPr="00D429D9">
        <w:rPr>
          <w:rFonts w:ascii="Palatino Linotype" w:hAnsi="Palatino Linotype"/>
          <w:b/>
        </w:rPr>
        <w:t>SUJETO OBLIGADO</w:t>
      </w:r>
      <w:r w:rsidRPr="00D429D9">
        <w:rPr>
          <w:rFonts w:ascii="Palatino Linotype" w:hAnsi="Palatino Linotype"/>
        </w:rPr>
        <w:t xml:space="preserve"> </w:t>
      </w:r>
      <w:r w:rsidR="0040007E" w:rsidRPr="00D429D9">
        <w:rPr>
          <w:rFonts w:ascii="Palatino Linotype" w:hAnsi="Palatino Linotype"/>
        </w:rPr>
        <w:t xml:space="preserve">no remitió la evidencia documental </w:t>
      </w:r>
      <w:r w:rsidR="00C4709C" w:rsidRPr="00D429D9">
        <w:rPr>
          <w:rFonts w:ascii="Palatino Linotype" w:hAnsi="Palatino Linotype"/>
        </w:rPr>
        <w:t>de la información solicitada</w:t>
      </w:r>
      <w:r w:rsidR="0040007E" w:rsidRPr="00D429D9">
        <w:rPr>
          <w:rFonts w:ascii="Palatino Linotype" w:hAnsi="Palatino Linotype"/>
        </w:rPr>
        <w:t xml:space="preserve"> de origen.</w:t>
      </w:r>
    </w:p>
    <w:p w:rsidR="00C4709C" w:rsidRPr="00D429D9" w:rsidRDefault="00C4709C" w:rsidP="00C4709C">
      <w:pPr>
        <w:spacing w:before="240" w:after="240" w:line="360" w:lineRule="auto"/>
        <w:jc w:val="both"/>
        <w:rPr>
          <w:rFonts w:ascii="Palatino Linotype" w:hAnsi="Palatino Linotype" w:cs="Arial"/>
        </w:rPr>
      </w:pPr>
      <w:r w:rsidRPr="00D429D9">
        <w:rPr>
          <w:rFonts w:ascii="Palatino Linotype" w:hAnsi="Palatino Linotype" w:cs="Arial"/>
        </w:rPr>
        <w:lastRenderedPageBreak/>
        <w:t xml:space="preserve">Así, es de precisarse que </w:t>
      </w:r>
      <w:r w:rsidRPr="00D429D9">
        <w:rPr>
          <w:rFonts w:ascii="Palatino Linotype" w:hAnsi="Palatino Linotype" w:cs="Arial"/>
          <w:b/>
        </w:rPr>
        <w:t>EL SUJETO OBLIGADO</w:t>
      </w:r>
      <w:r w:rsidRPr="00D429D9">
        <w:rPr>
          <w:rFonts w:ascii="Palatino Linotype" w:hAnsi="Palatino Linotype" w:cs="Arial"/>
        </w:rPr>
        <w:t xml:space="preserve"> tiene la facultad de contratar a persona ya sea de base o de confianza, mediante nombramiento, contrato, formato único de movimiento de personal; tal y como, se prevé en los artículos 31 y 45 de la Ley del Trabajo de los Servidores Públicos del Estado de México y Municipios.</w:t>
      </w:r>
    </w:p>
    <w:p w:rsidR="00C4709C" w:rsidRPr="00D429D9" w:rsidRDefault="00C4709C" w:rsidP="00C4709C">
      <w:pPr>
        <w:spacing w:before="240" w:after="240"/>
        <w:ind w:left="709" w:right="814"/>
        <w:jc w:val="both"/>
        <w:rPr>
          <w:rFonts w:ascii="Palatino Linotype" w:hAnsi="Palatino Linotype"/>
          <w:i/>
          <w:sz w:val="22"/>
          <w:szCs w:val="22"/>
        </w:rPr>
      </w:pPr>
      <w:r w:rsidRPr="00D429D9">
        <w:rPr>
          <w:rFonts w:ascii="Palatino Linotype" w:hAnsi="Palatino Linotype"/>
          <w:b/>
          <w:i/>
          <w:sz w:val="22"/>
          <w:szCs w:val="22"/>
        </w:rPr>
        <w:t>“ARTÍCULO 31</w:t>
      </w:r>
      <w:r w:rsidRPr="00D429D9">
        <w:rPr>
          <w:rFonts w:ascii="Palatino Linotype" w:hAnsi="Palatino Linotype"/>
          <w:i/>
          <w:sz w:val="22"/>
          <w:szCs w:val="22"/>
        </w:rPr>
        <w:t xml:space="preserve">. Los trabajadores a que se refiere este capítulo se clasifican en dos grupos, de confianza y de base. </w:t>
      </w:r>
    </w:p>
    <w:p w:rsidR="00C4709C" w:rsidRPr="00D429D9" w:rsidRDefault="00C4709C" w:rsidP="00C4709C">
      <w:pPr>
        <w:spacing w:before="240" w:after="240"/>
        <w:ind w:left="709" w:right="814"/>
        <w:jc w:val="both"/>
        <w:rPr>
          <w:rFonts w:ascii="Palatino Linotype" w:hAnsi="Palatino Linotype"/>
          <w:i/>
          <w:sz w:val="22"/>
          <w:szCs w:val="22"/>
        </w:rPr>
      </w:pPr>
      <w:r w:rsidRPr="00D429D9">
        <w:rPr>
          <w:rFonts w:ascii="Palatino Linotype" w:hAnsi="Palatino Linotype"/>
          <w:i/>
          <w:sz w:val="22"/>
          <w:szCs w:val="22"/>
        </w:rPr>
        <w:t xml:space="preserve">I. Son trabajadores de confianza aquéllos a que se refieren los artículos 8 y 9 de esta ley. </w:t>
      </w:r>
    </w:p>
    <w:p w:rsidR="00C4709C" w:rsidRPr="00D429D9" w:rsidRDefault="00C4709C" w:rsidP="00C4709C">
      <w:pPr>
        <w:spacing w:before="240" w:after="240"/>
        <w:ind w:left="709" w:right="814"/>
        <w:jc w:val="both"/>
        <w:rPr>
          <w:rFonts w:ascii="Palatino Linotype" w:hAnsi="Palatino Linotype" w:cs="Arial"/>
          <w:i/>
          <w:sz w:val="22"/>
          <w:szCs w:val="22"/>
        </w:rPr>
      </w:pPr>
      <w:r w:rsidRPr="00D429D9">
        <w:rPr>
          <w:rFonts w:ascii="Palatino Linotype" w:hAnsi="Palatino Linotype"/>
          <w:i/>
          <w:sz w:val="22"/>
          <w:szCs w:val="22"/>
        </w:rPr>
        <w:t xml:space="preserve">II. Son trabajadores de base los no incluidos en los artículos señalados en la fracción anterior, agremiados al Sindicato Nacional de Trabajadores de la Educación y que prestan sus servicios en actividades de docencia, investigación y difusión o bien, aquéllos que desempeñan funciones directivas, de supervisión o inspección en los planteles del propio subsistema, así como los trabajadores que realizan tareas de apoyo y asistencia a la educación. </w:t>
      </w:r>
      <w:r w:rsidRPr="00D429D9">
        <w:rPr>
          <w:rFonts w:ascii="Palatino Linotype" w:hAnsi="Palatino Linotype" w:cs="Arial"/>
          <w:i/>
          <w:sz w:val="22"/>
          <w:szCs w:val="22"/>
        </w:rPr>
        <w:t xml:space="preserve"> </w:t>
      </w:r>
    </w:p>
    <w:p w:rsidR="00C4709C" w:rsidRPr="00D429D9" w:rsidRDefault="00C4709C" w:rsidP="00C4709C">
      <w:pPr>
        <w:spacing w:before="240" w:after="240"/>
        <w:ind w:left="709" w:right="814"/>
        <w:jc w:val="both"/>
        <w:rPr>
          <w:rFonts w:ascii="Palatino Linotype" w:hAnsi="Palatino Linotype" w:cs="Arial"/>
          <w:i/>
          <w:sz w:val="22"/>
          <w:szCs w:val="22"/>
        </w:rPr>
      </w:pPr>
      <w:r w:rsidRPr="00D429D9">
        <w:rPr>
          <w:rFonts w:ascii="Palatino Linotype" w:hAnsi="Palatino Linotype"/>
          <w:b/>
          <w:i/>
          <w:sz w:val="22"/>
          <w:szCs w:val="22"/>
        </w:rPr>
        <w:t>ARTÍCULO 45</w:t>
      </w:r>
      <w:r w:rsidRPr="00D429D9">
        <w:rPr>
          <w:rFonts w:ascii="Palatino Linotype" w:hAnsi="Palatino Linotype"/>
          <w:i/>
          <w:sz w:val="22"/>
          <w:szCs w:val="22"/>
        </w:rPr>
        <w:t xml:space="preserve">.-Los servidores públicos prestarán sus servicios mediante </w:t>
      </w:r>
      <w:r w:rsidRPr="00D429D9">
        <w:rPr>
          <w:rFonts w:ascii="Palatino Linotype" w:hAnsi="Palatino Linotype"/>
          <w:b/>
          <w:i/>
          <w:sz w:val="22"/>
          <w:szCs w:val="22"/>
        </w:rPr>
        <w:t xml:space="preserve">nombramiento, contrato o formato único de Movimientos de Personal </w:t>
      </w:r>
      <w:r w:rsidRPr="00D429D9">
        <w:rPr>
          <w:rFonts w:ascii="Palatino Linotype" w:hAnsi="Palatino Linotype"/>
          <w:i/>
          <w:sz w:val="22"/>
          <w:szCs w:val="22"/>
        </w:rPr>
        <w:t>expedidos por quien estuviere facultado legalmente para extenderlo.”</w:t>
      </w:r>
    </w:p>
    <w:p w:rsidR="00C4709C" w:rsidRPr="00D429D9" w:rsidRDefault="00C4709C" w:rsidP="00C4709C">
      <w:pPr>
        <w:spacing w:before="240" w:after="240" w:line="360" w:lineRule="auto"/>
        <w:jc w:val="both"/>
        <w:rPr>
          <w:rFonts w:ascii="Palatino Linotype" w:hAnsi="Palatino Linotype" w:cs="Arial"/>
        </w:rPr>
      </w:pPr>
      <w:r w:rsidRPr="00D429D9">
        <w:rPr>
          <w:rFonts w:ascii="Palatino Linotype" w:hAnsi="Palatino Linotype" w:cs="Arial"/>
          <w:lang w:eastAsia="es-MX"/>
        </w:rPr>
        <w:t xml:space="preserve">En relación a ello, </w:t>
      </w:r>
      <w:r w:rsidRPr="00D429D9">
        <w:rPr>
          <w:rFonts w:ascii="Palatino Linotype" w:hAnsi="Palatino Linotype" w:cs="Arial"/>
        </w:rPr>
        <w:t>el artículo 50 de la Ley del Trabajo de los Servidores Públicos del Estado y Municipios, señala:</w:t>
      </w:r>
    </w:p>
    <w:p w:rsidR="00C4709C" w:rsidRPr="00D429D9" w:rsidRDefault="00C4709C" w:rsidP="00C4709C">
      <w:pPr>
        <w:spacing w:before="120" w:after="120"/>
        <w:ind w:left="851" w:right="899"/>
        <w:jc w:val="both"/>
        <w:rPr>
          <w:rFonts w:ascii="Palatino Linotype" w:hAnsi="Palatino Linotype"/>
          <w:i/>
          <w:sz w:val="22"/>
          <w:szCs w:val="22"/>
        </w:rPr>
      </w:pPr>
      <w:r w:rsidRPr="00D429D9">
        <w:rPr>
          <w:rFonts w:ascii="Palatino Linotype" w:hAnsi="Palatino Linotype"/>
          <w:i/>
          <w:sz w:val="22"/>
          <w:szCs w:val="22"/>
        </w:rPr>
        <w:t>“</w:t>
      </w:r>
      <w:r w:rsidRPr="00D429D9">
        <w:rPr>
          <w:rFonts w:ascii="Palatino Linotype" w:hAnsi="Palatino Linotype"/>
          <w:b/>
          <w:i/>
          <w:sz w:val="22"/>
          <w:szCs w:val="22"/>
        </w:rPr>
        <w:t>Artículo 50</w:t>
      </w:r>
      <w:r w:rsidRPr="00D429D9">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C4709C" w:rsidRPr="00D429D9" w:rsidRDefault="00C4709C" w:rsidP="00C4709C">
      <w:pPr>
        <w:spacing w:before="120" w:after="120"/>
        <w:ind w:left="851" w:right="899"/>
        <w:jc w:val="both"/>
        <w:rPr>
          <w:rFonts w:ascii="Palatino Linotype" w:hAnsi="Palatino Linotype"/>
          <w:i/>
          <w:sz w:val="22"/>
          <w:szCs w:val="22"/>
        </w:rPr>
      </w:pPr>
      <w:r w:rsidRPr="00D429D9">
        <w:rPr>
          <w:rFonts w:ascii="Palatino Linotype" w:hAnsi="Palatino Linotype"/>
          <w:i/>
          <w:sz w:val="22"/>
          <w:szCs w:val="22"/>
        </w:rPr>
        <w:t xml:space="preserve">Iguales consecuencias se generarán para todos los </w:t>
      </w:r>
      <w:r w:rsidRPr="00D429D9">
        <w:rPr>
          <w:rFonts w:ascii="Palatino Linotype" w:hAnsi="Palatino Linotype"/>
          <w:b/>
          <w:i/>
          <w:sz w:val="22"/>
          <w:szCs w:val="22"/>
        </w:rPr>
        <w:t xml:space="preserve">servidores públicos, cuando la relación de trabajo se formalice </w:t>
      </w:r>
      <w:r w:rsidRPr="00D429D9">
        <w:rPr>
          <w:rFonts w:ascii="Palatino Linotype" w:hAnsi="Palatino Linotype"/>
          <w:i/>
          <w:sz w:val="22"/>
          <w:szCs w:val="22"/>
        </w:rPr>
        <w:t>mediante un contrato</w:t>
      </w:r>
      <w:r w:rsidRPr="00D429D9">
        <w:rPr>
          <w:rFonts w:ascii="Palatino Linotype" w:hAnsi="Palatino Linotype"/>
          <w:b/>
          <w:i/>
          <w:sz w:val="22"/>
          <w:szCs w:val="22"/>
        </w:rPr>
        <w:t xml:space="preserve"> o por encontrarse en lista de raya</w:t>
      </w:r>
      <w:r w:rsidRPr="00D429D9">
        <w:rPr>
          <w:rFonts w:ascii="Palatino Linotype" w:hAnsi="Palatino Linotype"/>
          <w:i/>
          <w:sz w:val="22"/>
          <w:szCs w:val="22"/>
        </w:rPr>
        <w:t>.”</w:t>
      </w:r>
    </w:p>
    <w:p w:rsidR="00C4709C" w:rsidRPr="00D429D9" w:rsidRDefault="00C4709C" w:rsidP="00C4709C">
      <w:pPr>
        <w:spacing w:before="120" w:after="120"/>
        <w:ind w:left="851"/>
        <w:jc w:val="both"/>
        <w:rPr>
          <w:rFonts w:ascii="Palatino Linotype" w:hAnsi="Palatino Linotype"/>
          <w:sz w:val="22"/>
          <w:szCs w:val="22"/>
        </w:rPr>
      </w:pPr>
      <w:r w:rsidRPr="00D429D9">
        <w:rPr>
          <w:rFonts w:ascii="Palatino Linotype" w:hAnsi="Palatino Linotype"/>
          <w:sz w:val="22"/>
          <w:szCs w:val="22"/>
        </w:rPr>
        <w:t>(Énfasis añadido)</w:t>
      </w:r>
    </w:p>
    <w:p w:rsidR="00C4709C" w:rsidRPr="00D429D9" w:rsidRDefault="00C4709C" w:rsidP="00C4709C">
      <w:pPr>
        <w:spacing w:before="240" w:after="240" w:line="360" w:lineRule="auto"/>
        <w:jc w:val="both"/>
        <w:rPr>
          <w:rFonts w:ascii="Palatino Linotype" w:hAnsi="Palatino Linotype" w:cs="Arial"/>
          <w:lang w:eastAsia="es-MX"/>
        </w:rPr>
      </w:pPr>
      <w:r w:rsidRPr="00D429D9">
        <w:rPr>
          <w:rFonts w:ascii="Palatino Linotype" w:hAnsi="Palatino Linotype" w:cs="Arial"/>
          <w:lang w:eastAsia="es-MX"/>
        </w:rPr>
        <w:lastRenderedPageBreak/>
        <w:t>De lo anterior, se advierte que la relación de trabajo de un servidor público se formaliza mediante nombramiento, contrato, formato único de movimientos de personal y lo referente a la lista de raya es por cuanto a la forma de pago del personal por contrato.</w:t>
      </w:r>
    </w:p>
    <w:p w:rsidR="00C4709C" w:rsidRPr="00D429D9" w:rsidRDefault="00C4709C" w:rsidP="00C4709C">
      <w:pPr>
        <w:spacing w:before="240" w:after="240" w:line="360" w:lineRule="auto"/>
        <w:jc w:val="both"/>
        <w:rPr>
          <w:rFonts w:ascii="Palatino Linotype" w:hAnsi="Palatino Linotype"/>
        </w:rPr>
      </w:pPr>
      <w:r w:rsidRPr="00D429D9">
        <w:rPr>
          <w:rFonts w:ascii="Palatino Linotype" w:hAnsi="Palatino Linotype" w:cs="Arial"/>
        </w:rPr>
        <w:t xml:space="preserve">Aunado a ello, </w:t>
      </w:r>
      <w:r w:rsidRPr="00D429D9">
        <w:rPr>
          <w:rFonts w:ascii="Palatino Linotype" w:hAnsi="Palatino Linotype"/>
        </w:rPr>
        <w:t>resulta de suma importancia precisar lo establecido en los artículos 6, 7, 8, 12, 13 y 15 de la Ley del Trabajo de los Servidores Públicos del Estado y Municipios, que a continuación se citan:</w:t>
      </w:r>
    </w:p>
    <w:p w:rsidR="00C4709C" w:rsidRPr="00D429D9" w:rsidRDefault="00C4709C" w:rsidP="00C4709C">
      <w:pPr>
        <w:spacing w:before="120" w:after="120"/>
        <w:ind w:left="709" w:right="851"/>
        <w:jc w:val="both"/>
        <w:rPr>
          <w:rFonts w:ascii="Palatino Linotype" w:hAnsi="Palatino Linotype"/>
          <w:i/>
          <w:sz w:val="22"/>
          <w:szCs w:val="22"/>
        </w:rPr>
      </w:pPr>
      <w:r w:rsidRPr="00D429D9">
        <w:rPr>
          <w:rFonts w:ascii="Palatino Linotype" w:hAnsi="Palatino Linotype"/>
          <w:b/>
          <w:i/>
          <w:sz w:val="22"/>
          <w:szCs w:val="22"/>
        </w:rPr>
        <w:t>“Artículo 6.</w:t>
      </w:r>
      <w:r w:rsidRPr="00D429D9">
        <w:rPr>
          <w:rFonts w:ascii="Palatino Linotype" w:hAnsi="Palatino Linotype"/>
          <w:i/>
          <w:sz w:val="22"/>
          <w:szCs w:val="22"/>
        </w:rPr>
        <w:t xml:space="preserve"> Los servidores públicos se </w:t>
      </w:r>
      <w:r w:rsidRPr="00D429D9">
        <w:rPr>
          <w:rFonts w:ascii="Palatino Linotype" w:hAnsi="Palatino Linotype"/>
          <w:b/>
          <w:i/>
          <w:sz w:val="22"/>
          <w:szCs w:val="22"/>
        </w:rPr>
        <w:t>clasifican</w:t>
      </w:r>
      <w:r w:rsidRPr="00D429D9">
        <w:rPr>
          <w:rFonts w:ascii="Palatino Linotype" w:hAnsi="Palatino Linotype"/>
          <w:i/>
          <w:sz w:val="22"/>
          <w:szCs w:val="22"/>
        </w:rPr>
        <w:t xml:space="preserve"> en </w:t>
      </w:r>
      <w:r w:rsidRPr="00D429D9">
        <w:rPr>
          <w:rFonts w:ascii="Palatino Linotype" w:hAnsi="Palatino Linotype"/>
          <w:b/>
          <w:i/>
          <w:sz w:val="22"/>
          <w:szCs w:val="22"/>
        </w:rPr>
        <w:t xml:space="preserve">generales </w:t>
      </w:r>
      <w:r w:rsidRPr="00D429D9">
        <w:rPr>
          <w:rFonts w:ascii="Palatino Linotype" w:hAnsi="Palatino Linotype"/>
          <w:i/>
          <w:sz w:val="22"/>
          <w:szCs w:val="22"/>
        </w:rPr>
        <w:t>y de</w:t>
      </w:r>
      <w:r w:rsidRPr="00D429D9">
        <w:rPr>
          <w:rFonts w:ascii="Palatino Linotype" w:hAnsi="Palatino Linotype"/>
          <w:b/>
          <w:i/>
          <w:sz w:val="22"/>
          <w:szCs w:val="22"/>
        </w:rPr>
        <w:t xml:space="preserve"> confianza</w:t>
      </w:r>
      <w:r w:rsidRPr="00D429D9">
        <w:rPr>
          <w:rFonts w:ascii="Palatino Linotype" w:hAnsi="Palatino Linotype"/>
          <w:i/>
          <w:sz w:val="22"/>
          <w:szCs w:val="22"/>
        </w:rPr>
        <w:t xml:space="preserve">, los cuales, </w:t>
      </w:r>
      <w:r w:rsidRPr="00D429D9">
        <w:rPr>
          <w:rFonts w:ascii="Palatino Linotype" w:hAnsi="Palatino Linotype"/>
          <w:b/>
          <w:i/>
          <w:sz w:val="22"/>
          <w:szCs w:val="22"/>
        </w:rPr>
        <w:t>de acuerdo con la duración</w:t>
      </w:r>
      <w:r w:rsidRPr="00D429D9">
        <w:rPr>
          <w:rFonts w:ascii="Palatino Linotype" w:hAnsi="Palatino Linotype"/>
          <w:i/>
          <w:sz w:val="22"/>
          <w:szCs w:val="22"/>
        </w:rPr>
        <w:t xml:space="preserve"> de sus relaciones de trabajo pueden ser: por </w:t>
      </w:r>
      <w:r w:rsidRPr="00D429D9">
        <w:rPr>
          <w:rFonts w:ascii="Palatino Linotype" w:hAnsi="Palatino Linotype"/>
          <w:b/>
          <w:i/>
          <w:sz w:val="22"/>
          <w:szCs w:val="22"/>
        </w:rPr>
        <w:t>tiempo</w:t>
      </w:r>
      <w:r w:rsidRPr="00D429D9">
        <w:rPr>
          <w:rFonts w:ascii="Palatino Linotype" w:hAnsi="Palatino Linotype"/>
          <w:i/>
          <w:sz w:val="22"/>
          <w:szCs w:val="22"/>
        </w:rPr>
        <w:t xml:space="preserve"> </w:t>
      </w:r>
      <w:r w:rsidRPr="00D429D9">
        <w:rPr>
          <w:rFonts w:ascii="Palatino Linotype" w:hAnsi="Palatino Linotype"/>
          <w:b/>
          <w:i/>
          <w:sz w:val="22"/>
          <w:szCs w:val="22"/>
        </w:rPr>
        <w:t>u</w:t>
      </w:r>
      <w:r w:rsidRPr="00D429D9">
        <w:rPr>
          <w:rFonts w:ascii="Palatino Linotype" w:hAnsi="Palatino Linotype"/>
          <w:i/>
          <w:sz w:val="22"/>
          <w:szCs w:val="22"/>
        </w:rPr>
        <w:t xml:space="preserve"> </w:t>
      </w:r>
      <w:r w:rsidRPr="00D429D9">
        <w:rPr>
          <w:rFonts w:ascii="Palatino Linotype" w:hAnsi="Palatino Linotype"/>
          <w:b/>
          <w:i/>
          <w:sz w:val="22"/>
          <w:szCs w:val="22"/>
        </w:rPr>
        <w:t>obra determinados</w:t>
      </w:r>
      <w:r w:rsidRPr="00D429D9">
        <w:rPr>
          <w:rFonts w:ascii="Palatino Linotype" w:hAnsi="Palatino Linotype"/>
          <w:i/>
          <w:sz w:val="22"/>
          <w:szCs w:val="22"/>
        </w:rPr>
        <w:t xml:space="preserve"> o por </w:t>
      </w:r>
      <w:r w:rsidRPr="00D429D9">
        <w:rPr>
          <w:rFonts w:ascii="Palatino Linotype" w:hAnsi="Palatino Linotype"/>
          <w:b/>
          <w:i/>
          <w:sz w:val="22"/>
          <w:szCs w:val="22"/>
        </w:rPr>
        <w:t>tiempo indeterminado</w:t>
      </w:r>
      <w:r w:rsidRPr="00D429D9">
        <w:rPr>
          <w:rFonts w:ascii="Palatino Linotype" w:hAnsi="Palatino Linotype"/>
          <w:i/>
          <w:sz w:val="22"/>
          <w:szCs w:val="22"/>
        </w:rPr>
        <w:t>.</w:t>
      </w:r>
    </w:p>
    <w:p w:rsidR="00C4709C" w:rsidRPr="00D429D9" w:rsidRDefault="00C4709C" w:rsidP="00C4709C">
      <w:pPr>
        <w:spacing w:before="120" w:after="120"/>
        <w:ind w:left="709" w:right="851"/>
        <w:jc w:val="both"/>
        <w:rPr>
          <w:rFonts w:ascii="Palatino Linotype" w:hAnsi="Palatino Linotype"/>
          <w:i/>
          <w:sz w:val="22"/>
          <w:szCs w:val="22"/>
        </w:rPr>
      </w:pPr>
      <w:r w:rsidRPr="00D429D9">
        <w:rPr>
          <w:rFonts w:ascii="Palatino Linotype" w:hAnsi="Palatino Linotype"/>
          <w:b/>
          <w:i/>
          <w:sz w:val="22"/>
          <w:szCs w:val="22"/>
        </w:rPr>
        <w:t>Artículo 7.</w:t>
      </w:r>
      <w:r w:rsidRPr="00D429D9">
        <w:rPr>
          <w:rFonts w:ascii="Palatino Linotype" w:hAnsi="Palatino Linotype"/>
          <w:i/>
          <w:sz w:val="22"/>
          <w:szCs w:val="22"/>
        </w:rPr>
        <w:t xml:space="preserve"> Son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w:t>
      </w:r>
    </w:p>
    <w:p w:rsidR="00C4709C" w:rsidRPr="00D429D9" w:rsidRDefault="00C4709C" w:rsidP="00C4709C">
      <w:pPr>
        <w:spacing w:before="120" w:after="120"/>
        <w:ind w:left="709" w:right="851"/>
        <w:jc w:val="both"/>
        <w:rPr>
          <w:rFonts w:ascii="Palatino Linotype" w:hAnsi="Palatino Linotype"/>
          <w:i/>
          <w:sz w:val="22"/>
          <w:szCs w:val="22"/>
        </w:rPr>
      </w:pPr>
      <w:r w:rsidRPr="00D429D9">
        <w:rPr>
          <w:rFonts w:ascii="Palatino Linotype" w:hAnsi="Palatino Linotype"/>
          <w:b/>
          <w:i/>
          <w:sz w:val="22"/>
          <w:szCs w:val="22"/>
        </w:rPr>
        <w:t>Artículo 8.</w:t>
      </w:r>
      <w:r w:rsidRPr="00D429D9">
        <w:rPr>
          <w:rFonts w:ascii="Palatino Linotype" w:hAnsi="Palatino Linotype"/>
          <w:i/>
          <w:sz w:val="22"/>
          <w:szCs w:val="22"/>
        </w:rPr>
        <w:t xml:space="preserve"> Se entiende por servidores públicos de confianza:</w:t>
      </w:r>
    </w:p>
    <w:p w:rsidR="00C4709C" w:rsidRPr="00D429D9" w:rsidRDefault="00C4709C" w:rsidP="00C4709C">
      <w:pPr>
        <w:spacing w:before="120" w:after="120"/>
        <w:ind w:left="709" w:right="851"/>
        <w:jc w:val="both"/>
        <w:rPr>
          <w:rFonts w:ascii="Palatino Linotype" w:hAnsi="Palatino Linotype"/>
          <w:i/>
          <w:sz w:val="22"/>
          <w:szCs w:val="22"/>
        </w:rPr>
      </w:pPr>
      <w:r w:rsidRPr="00D429D9">
        <w:rPr>
          <w:rFonts w:ascii="Palatino Linotype" w:hAnsi="Palatino Linotype"/>
          <w:i/>
          <w:sz w:val="22"/>
          <w:szCs w:val="22"/>
        </w:rPr>
        <w:t>I. Aquéllos cuyo nombramiento o ejercicio del cargo requiera de la intervención directa del titular de la institución pública, del órgano de gobierno o de los Organismos Autónomos Constitucionales; siendo atribución de éstos su nombramiento o remoción en cualquier momento;</w:t>
      </w:r>
    </w:p>
    <w:p w:rsidR="00C4709C" w:rsidRPr="00D429D9" w:rsidRDefault="00C4709C" w:rsidP="00C4709C">
      <w:pPr>
        <w:spacing w:before="120" w:after="120"/>
        <w:ind w:left="709" w:right="851"/>
        <w:jc w:val="both"/>
        <w:rPr>
          <w:rFonts w:ascii="Palatino Linotype" w:hAnsi="Palatino Linotype"/>
          <w:i/>
          <w:sz w:val="22"/>
          <w:szCs w:val="22"/>
        </w:rPr>
      </w:pPr>
      <w:r w:rsidRPr="00D429D9">
        <w:rPr>
          <w:rFonts w:ascii="Palatino Linotype" w:hAnsi="Palatino Linotype"/>
          <w:i/>
          <w:sz w:val="22"/>
          <w:szCs w:val="22"/>
        </w:rPr>
        <w:t>II. Aquéllos que tengan esa calidad en razón de la naturaleza de las funciones que desempeñen y no de la designación que se dé al puesto.</w:t>
      </w:r>
    </w:p>
    <w:p w:rsidR="00C4709C" w:rsidRPr="00D429D9" w:rsidRDefault="00C4709C" w:rsidP="00C4709C">
      <w:pPr>
        <w:spacing w:before="120" w:after="120"/>
        <w:ind w:left="709" w:right="851"/>
        <w:jc w:val="both"/>
        <w:rPr>
          <w:rFonts w:ascii="Palatino Linotype" w:hAnsi="Palatino Linotype"/>
          <w:i/>
          <w:sz w:val="22"/>
          <w:szCs w:val="22"/>
        </w:rPr>
      </w:pPr>
      <w:r w:rsidRPr="00D429D9">
        <w:rPr>
          <w:rFonts w:ascii="Palatino Linotype" w:hAnsi="Palatino Linotype"/>
          <w:i/>
          <w:sz w:val="22"/>
          <w:szCs w:val="22"/>
        </w:rPr>
        <w:t>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w:t>
      </w:r>
    </w:p>
    <w:p w:rsidR="00C4709C" w:rsidRPr="00D429D9" w:rsidRDefault="00C4709C" w:rsidP="00C4709C">
      <w:pPr>
        <w:spacing w:before="120" w:after="120"/>
        <w:ind w:left="709" w:right="851"/>
        <w:jc w:val="both"/>
        <w:rPr>
          <w:rFonts w:ascii="Palatino Linotype" w:hAnsi="Palatino Linotype"/>
          <w:i/>
          <w:sz w:val="22"/>
          <w:szCs w:val="22"/>
        </w:rPr>
      </w:pPr>
      <w:r w:rsidRPr="00D429D9">
        <w:rPr>
          <w:rFonts w:ascii="Palatino Linotype" w:hAnsi="Palatino Linotype"/>
          <w:i/>
          <w:sz w:val="22"/>
          <w:szCs w:val="22"/>
        </w:rPr>
        <w:t>No se consideran funciones de confianza las de dirección, supervisión e inspección que realizan los integrantes del Sistema Educativo Estatal en los planteles educativos del propio sistema.</w:t>
      </w:r>
    </w:p>
    <w:p w:rsidR="00C4709C" w:rsidRPr="00D429D9" w:rsidRDefault="00C4709C" w:rsidP="00C4709C">
      <w:pPr>
        <w:spacing w:before="120" w:after="120"/>
        <w:ind w:left="709" w:right="851"/>
        <w:jc w:val="both"/>
        <w:rPr>
          <w:rFonts w:ascii="Palatino Linotype" w:hAnsi="Palatino Linotype"/>
          <w:i/>
          <w:sz w:val="22"/>
          <w:szCs w:val="22"/>
        </w:rPr>
      </w:pPr>
      <w:r w:rsidRPr="00D429D9">
        <w:rPr>
          <w:rFonts w:ascii="Palatino Linotype" w:hAnsi="Palatino Linotype"/>
          <w:b/>
          <w:i/>
          <w:sz w:val="22"/>
          <w:szCs w:val="22"/>
        </w:rPr>
        <w:lastRenderedPageBreak/>
        <w:t>Artículo 12.</w:t>
      </w:r>
      <w:r w:rsidRPr="00D429D9">
        <w:rPr>
          <w:rFonts w:ascii="Palatino Linotype" w:hAnsi="Palatino Linotype"/>
          <w:i/>
          <w:sz w:val="22"/>
          <w:szCs w:val="22"/>
        </w:rPr>
        <w:t xml:space="preserve"> Son servidores públicos por tiempo indeterminado quienes sean nombrados con tal carácter en plazas presupuestales.</w:t>
      </w:r>
    </w:p>
    <w:p w:rsidR="00C4709C" w:rsidRPr="00D429D9" w:rsidRDefault="00C4709C" w:rsidP="00C4709C">
      <w:pPr>
        <w:spacing w:before="120" w:after="120"/>
        <w:ind w:left="709" w:right="851"/>
        <w:jc w:val="both"/>
        <w:rPr>
          <w:rFonts w:ascii="Palatino Linotype" w:hAnsi="Palatino Linotype"/>
          <w:i/>
          <w:sz w:val="22"/>
          <w:szCs w:val="22"/>
        </w:rPr>
      </w:pPr>
      <w:r w:rsidRPr="00D429D9">
        <w:rPr>
          <w:rFonts w:ascii="Palatino Linotype" w:hAnsi="Palatino Linotype"/>
          <w:b/>
          <w:i/>
          <w:sz w:val="22"/>
          <w:szCs w:val="22"/>
        </w:rPr>
        <w:t>Artículo 13</w:t>
      </w:r>
      <w:r w:rsidRPr="00D429D9">
        <w:rPr>
          <w:rFonts w:ascii="Palatino Linotype" w:hAnsi="Palatino Linotype"/>
          <w:i/>
          <w:sz w:val="22"/>
          <w:szCs w:val="22"/>
        </w:rPr>
        <w:t>. Son servidores públicos sujetos a una relación laboral por tiempo u obra determinados, aquéllos que presten sus servicios bajo esas condiciones, en razón de que la naturaleza del servicio así lo exija.</w:t>
      </w:r>
    </w:p>
    <w:p w:rsidR="00C4709C" w:rsidRPr="00D429D9" w:rsidRDefault="00C4709C" w:rsidP="00C4709C">
      <w:pPr>
        <w:spacing w:before="120" w:after="120"/>
        <w:ind w:left="709" w:right="851"/>
        <w:jc w:val="both"/>
        <w:rPr>
          <w:rFonts w:ascii="Palatino Linotype" w:hAnsi="Palatino Linotype"/>
          <w:i/>
          <w:sz w:val="22"/>
          <w:szCs w:val="22"/>
        </w:rPr>
      </w:pPr>
      <w:r w:rsidRPr="00D429D9">
        <w:rPr>
          <w:rFonts w:ascii="Palatino Linotype" w:hAnsi="Palatino Linotype"/>
          <w:b/>
          <w:i/>
          <w:sz w:val="22"/>
          <w:szCs w:val="22"/>
        </w:rPr>
        <w:t>Artículo 15</w:t>
      </w:r>
      <w:r w:rsidRPr="00D429D9">
        <w:rPr>
          <w:rFonts w:ascii="Palatino Linotype" w:hAnsi="Palatino Linotype"/>
          <w:i/>
          <w:sz w:val="22"/>
          <w:szCs w:val="22"/>
        </w:rPr>
        <w:t>. Cuando se trate de una relación de trabajo por obra determinada, ésta durará hasta en tanto subsista la obra motivo del contrato.”</w:t>
      </w:r>
    </w:p>
    <w:p w:rsidR="00C4709C" w:rsidRPr="00D429D9" w:rsidRDefault="00C4709C" w:rsidP="00C4709C">
      <w:pPr>
        <w:spacing w:before="240" w:after="240" w:line="360" w:lineRule="auto"/>
        <w:jc w:val="both"/>
        <w:rPr>
          <w:rFonts w:ascii="Palatino Linotype" w:hAnsi="Palatino Linotype"/>
        </w:rPr>
      </w:pPr>
      <w:r w:rsidRPr="00D429D9">
        <w:rPr>
          <w:rFonts w:ascii="Palatino Linotype" w:hAnsi="Palatino Linotype"/>
        </w:rPr>
        <w:t>De lo anterior podemos concluir las siguientes premisas:</w:t>
      </w:r>
    </w:p>
    <w:p w:rsidR="00C4709C" w:rsidRPr="00D429D9" w:rsidRDefault="00C4709C" w:rsidP="00C4709C">
      <w:pPr>
        <w:numPr>
          <w:ilvl w:val="0"/>
          <w:numId w:val="31"/>
        </w:numPr>
        <w:spacing w:before="200" w:after="200" w:line="360" w:lineRule="auto"/>
        <w:jc w:val="both"/>
        <w:rPr>
          <w:rFonts w:ascii="Palatino Linotype" w:hAnsi="Palatino Linotype"/>
        </w:rPr>
      </w:pPr>
      <w:r w:rsidRPr="00D429D9">
        <w:rPr>
          <w:rFonts w:ascii="Palatino Linotype" w:hAnsi="Palatino Linotype"/>
        </w:rPr>
        <w:t>Que los servidores públicos se clasifican únicamente en generales y de confianza;</w:t>
      </w:r>
    </w:p>
    <w:p w:rsidR="00C4709C" w:rsidRPr="00D429D9" w:rsidRDefault="00C4709C" w:rsidP="00C4709C">
      <w:pPr>
        <w:numPr>
          <w:ilvl w:val="0"/>
          <w:numId w:val="31"/>
        </w:numPr>
        <w:spacing w:before="200" w:after="200" w:line="360" w:lineRule="auto"/>
        <w:jc w:val="both"/>
        <w:rPr>
          <w:rFonts w:ascii="Palatino Linotype" w:hAnsi="Palatino Linotype"/>
        </w:rPr>
      </w:pPr>
      <w:r w:rsidRPr="00D429D9">
        <w:rPr>
          <w:rFonts w:ascii="Palatino Linotype" w:hAnsi="Palatino Linotype"/>
        </w:rPr>
        <w:t>Que se consideran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w:t>
      </w:r>
    </w:p>
    <w:p w:rsidR="00C4709C" w:rsidRPr="00D429D9" w:rsidRDefault="00C4709C" w:rsidP="00C4709C">
      <w:pPr>
        <w:numPr>
          <w:ilvl w:val="0"/>
          <w:numId w:val="31"/>
        </w:numPr>
        <w:spacing w:before="200" w:after="200" w:line="360" w:lineRule="auto"/>
        <w:jc w:val="both"/>
        <w:rPr>
          <w:rFonts w:ascii="Palatino Linotype" w:hAnsi="Palatino Linotype"/>
        </w:rPr>
      </w:pPr>
      <w:r w:rsidRPr="00D429D9">
        <w:rPr>
          <w:rFonts w:ascii="Palatino Linotype" w:hAnsi="Palatino Linotype"/>
        </w:rPr>
        <w:t>Que se entiende por servidores públicos de confianza a aquéllos cuyo nombramiento o ejercicio del cargo requiera de la intervención directa del titular de la institución pública, del órgano de gobierno o de los Organismos Autónomos Constitucionales; siendo atribución de éstos su nombramiento o remoción en cualquier momento; y a aquéllos que tengan esa calidad en razón de la naturaleza de las funciones que desempeñen y no de la designación que se dé al puesto;</w:t>
      </w:r>
    </w:p>
    <w:p w:rsidR="00C4709C" w:rsidRPr="00D429D9" w:rsidRDefault="00C4709C" w:rsidP="00C4709C">
      <w:pPr>
        <w:numPr>
          <w:ilvl w:val="0"/>
          <w:numId w:val="31"/>
        </w:numPr>
        <w:spacing w:before="200" w:after="200" w:line="360" w:lineRule="auto"/>
        <w:jc w:val="both"/>
        <w:rPr>
          <w:rFonts w:ascii="Palatino Linotype" w:hAnsi="Palatino Linotype"/>
        </w:rPr>
      </w:pPr>
      <w:r w:rsidRPr="00D429D9">
        <w:rPr>
          <w:rFonts w:ascii="Palatino Linotype" w:hAnsi="Palatino Linotype"/>
        </w:rPr>
        <w:t>Que son considerados servidores públicos por tiempo indeterminado quienes sean nombrados con tal carácter en plazas presupuestales;</w:t>
      </w:r>
    </w:p>
    <w:p w:rsidR="00C4709C" w:rsidRPr="00D429D9" w:rsidRDefault="00C4709C" w:rsidP="00C4709C">
      <w:pPr>
        <w:numPr>
          <w:ilvl w:val="0"/>
          <w:numId w:val="31"/>
        </w:numPr>
        <w:spacing w:before="200" w:after="200" w:line="360" w:lineRule="auto"/>
        <w:jc w:val="both"/>
        <w:rPr>
          <w:rFonts w:ascii="Palatino Linotype" w:hAnsi="Palatino Linotype"/>
        </w:rPr>
      </w:pPr>
      <w:r w:rsidRPr="00D429D9">
        <w:rPr>
          <w:rFonts w:ascii="Palatino Linotype" w:hAnsi="Palatino Linotype"/>
        </w:rPr>
        <w:lastRenderedPageBreak/>
        <w:t>Que para los servidores públicos sujetos a una relación laboral por tiempo u obra determinados, prestarán sus servicios bajo esas condiciones, en razón de que la naturaleza del servicio así lo exija y, se podrá contratar la prestación de servicios por tiempo determinado cuando:</w:t>
      </w:r>
    </w:p>
    <w:p w:rsidR="00C4709C" w:rsidRPr="00D429D9" w:rsidRDefault="00C4709C" w:rsidP="004833CB">
      <w:pPr>
        <w:numPr>
          <w:ilvl w:val="1"/>
          <w:numId w:val="31"/>
        </w:numPr>
        <w:spacing w:before="200" w:after="200" w:line="360" w:lineRule="auto"/>
        <w:ind w:left="1701" w:hanging="283"/>
        <w:jc w:val="both"/>
        <w:rPr>
          <w:rFonts w:ascii="Palatino Linotype" w:hAnsi="Palatino Linotype"/>
        </w:rPr>
      </w:pPr>
      <w:r w:rsidRPr="00D429D9">
        <w:rPr>
          <w:rFonts w:ascii="Palatino Linotype" w:hAnsi="Palatino Linotype"/>
        </w:rPr>
        <w:t xml:space="preserve">Se tenga por </w:t>
      </w:r>
      <w:r w:rsidRPr="00D429D9">
        <w:rPr>
          <w:rFonts w:ascii="Palatino Linotype" w:hAnsi="Palatino Linotype"/>
          <w:b/>
        </w:rPr>
        <w:t>objeto sustituir interinamente</w:t>
      </w:r>
      <w:r w:rsidRPr="00D429D9">
        <w:rPr>
          <w:rFonts w:ascii="Palatino Linotype" w:hAnsi="Palatino Linotype"/>
        </w:rPr>
        <w:t xml:space="preserve"> a un </w:t>
      </w:r>
      <w:r w:rsidRPr="00D429D9">
        <w:rPr>
          <w:rFonts w:ascii="Palatino Linotype" w:hAnsi="Palatino Linotype"/>
          <w:b/>
        </w:rPr>
        <w:t>servidor público</w:t>
      </w:r>
      <w:r w:rsidRPr="00D429D9">
        <w:rPr>
          <w:rFonts w:ascii="Palatino Linotype" w:hAnsi="Palatino Linotype"/>
        </w:rPr>
        <w:t xml:space="preserve">; </w:t>
      </w:r>
    </w:p>
    <w:p w:rsidR="00C4709C" w:rsidRPr="00D429D9" w:rsidRDefault="00C4709C" w:rsidP="004833CB">
      <w:pPr>
        <w:numPr>
          <w:ilvl w:val="1"/>
          <w:numId w:val="31"/>
        </w:numPr>
        <w:spacing w:before="200" w:after="200" w:line="360" w:lineRule="auto"/>
        <w:ind w:left="1701" w:hanging="283"/>
        <w:jc w:val="both"/>
        <w:rPr>
          <w:rFonts w:ascii="Palatino Linotype" w:hAnsi="Palatino Linotype"/>
        </w:rPr>
      </w:pPr>
      <w:r w:rsidRPr="00D429D9">
        <w:rPr>
          <w:rFonts w:ascii="Palatino Linotype" w:hAnsi="Palatino Linotype"/>
        </w:rPr>
        <w:t xml:space="preserve">Sea necesario realizar labores que se </w:t>
      </w:r>
      <w:r w:rsidRPr="00D429D9">
        <w:rPr>
          <w:rFonts w:ascii="Palatino Linotype" w:hAnsi="Palatino Linotype"/>
          <w:b/>
        </w:rPr>
        <w:t>presentan en forma esporádica</w:t>
      </w:r>
      <w:r w:rsidRPr="00D429D9">
        <w:rPr>
          <w:rFonts w:ascii="Palatino Linotype" w:hAnsi="Palatino Linotype"/>
        </w:rPr>
        <w:t>;</w:t>
      </w:r>
      <w:r w:rsidR="004833CB" w:rsidRPr="00D429D9">
        <w:rPr>
          <w:rFonts w:ascii="Palatino Linotype" w:hAnsi="Palatino Linotype"/>
        </w:rPr>
        <w:t xml:space="preserve"> y,</w:t>
      </w:r>
    </w:p>
    <w:p w:rsidR="00C4709C" w:rsidRPr="00D429D9" w:rsidRDefault="00C4709C" w:rsidP="004833CB">
      <w:pPr>
        <w:numPr>
          <w:ilvl w:val="1"/>
          <w:numId w:val="31"/>
        </w:numPr>
        <w:spacing w:before="200" w:after="200" w:line="360" w:lineRule="auto"/>
        <w:ind w:left="1701" w:hanging="283"/>
        <w:jc w:val="both"/>
        <w:rPr>
          <w:rFonts w:ascii="Palatino Linotype" w:hAnsi="Palatino Linotype"/>
        </w:rPr>
      </w:pPr>
      <w:r w:rsidRPr="00D429D9">
        <w:rPr>
          <w:rFonts w:ascii="Palatino Linotype" w:hAnsi="Palatino Linotype"/>
        </w:rPr>
        <w:t xml:space="preserve">Aumenten las </w:t>
      </w:r>
      <w:r w:rsidRPr="00D429D9">
        <w:rPr>
          <w:rFonts w:ascii="Palatino Linotype" w:hAnsi="Palatino Linotype"/>
          <w:b/>
        </w:rPr>
        <w:t>cargas de trabajo</w:t>
      </w:r>
      <w:r w:rsidRPr="00D429D9">
        <w:rPr>
          <w:rFonts w:ascii="Palatino Linotype" w:hAnsi="Palatino Linotype"/>
        </w:rPr>
        <w:t xml:space="preserve"> o haya rezago y se establezca un programa especial para desahogarlo, o para apoyar programas de inversión. </w:t>
      </w:r>
    </w:p>
    <w:p w:rsidR="00C4709C" w:rsidRPr="00D429D9" w:rsidRDefault="00C4709C" w:rsidP="00C4709C">
      <w:pPr>
        <w:numPr>
          <w:ilvl w:val="0"/>
          <w:numId w:val="32"/>
        </w:numPr>
        <w:spacing w:before="200" w:after="200" w:line="360" w:lineRule="auto"/>
        <w:jc w:val="both"/>
        <w:rPr>
          <w:rFonts w:ascii="Palatino Linotype" w:hAnsi="Palatino Linotype"/>
        </w:rPr>
      </w:pPr>
      <w:r w:rsidRPr="00D429D9">
        <w:rPr>
          <w:rFonts w:ascii="Palatino Linotype" w:hAnsi="Palatino Linotype"/>
        </w:rPr>
        <w:t xml:space="preserve">Que cuando se trate de una relación de trabajo por obra determinada, ésta durará hasta en tanto subsista la obra motivo del contrato. </w:t>
      </w:r>
    </w:p>
    <w:p w:rsidR="004833CB" w:rsidRPr="00D429D9" w:rsidRDefault="004833CB" w:rsidP="004833CB">
      <w:pPr>
        <w:spacing w:before="240" w:after="240" w:line="360" w:lineRule="auto"/>
        <w:jc w:val="both"/>
        <w:rPr>
          <w:rFonts w:ascii="Palatino Linotype" w:hAnsi="Palatino Linotype" w:cs="Arial"/>
        </w:rPr>
      </w:pPr>
      <w:r w:rsidRPr="00D429D9">
        <w:rPr>
          <w:rFonts w:ascii="Palatino Linotype" w:hAnsi="Palatino Linotype" w:cs="Arial"/>
        </w:rPr>
        <w:t xml:space="preserve">Atento a lo anterior, esta Ponencia Resolutora determina ordenar al </w:t>
      </w:r>
      <w:r w:rsidRPr="00D429D9">
        <w:rPr>
          <w:rFonts w:ascii="Palatino Linotype" w:hAnsi="Palatino Linotype" w:cs="Arial"/>
          <w:b/>
        </w:rPr>
        <w:t>SUJETO OBLIGADO</w:t>
      </w:r>
      <w:r w:rsidRPr="00D429D9">
        <w:rPr>
          <w:rFonts w:ascii="Palatino Linotype" w:hAnsi="Palatino Linotype" w:cs="Arial"/>
        </w:rPr>
        <w:t xml:space="preserve">, la entrega del documento o documentos en donde conste información sobre el cargo y área de adscripción del servidor público aducido en la solicitud, en </w:t>
      </w:r>
      <w:r w:rsidRPr="00D429D9">
        <w:rPr>
          <w:rFonts w:ascii="Palatino Linotype" w:hAnsi="Palatino Linotype" w:cs="Arial"/>
          <w:b/>
        </w:rPr>
        <w:t>versión pública</w:t>
      </w:r>
      <w:r w:rsidRPr="00D429D9">
        <w:rPr>
          <w:rFonts w:ascii="Palatino Linotype" w:hAnsi="Palatino Linotype" w:cs="Arial"/>
        </w:rPr>
        <w:t>.</w:t>
      </w:r>
    </w:p>
    <w:p w:rsidR="00A5234A" w:rsidRPr="00D429D9" w:rsidRDefault="00A5234A"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rPr>
        <w:t>Ahora bien, por cuanto hace a la solicitud de acceso a la información marca</w:t>
      </w:r>
      <w:r w:rsidR="00F3531B" w:rsidRPr="00D429D9">
        <w:rPr>
          <w:rFonts w:ascii="Palatino Linotype" w:hAnsi="Palatino Linotype"/>
        </w:rPr>
        <w:t xml:space="preserve">da con el numeral 4, relativa al sueldo mensual, si bien es cierto que </w:t>
      </w:r>
      <w:r w:rsidR="00F3531B" w:rsidRPr="00D429D9">
        <w:rPr>
          <w:rFonts w:ascii="Palatino Linotype" w:hAnsi="Palatino Linotype"/>
          <w:b/>
        </w:rPr>
        <w:t>EL SUJETO OBLIGADO</w:t>
      </w:r>
      <w:r w:rsidR="00F3531B" w:rsidRPr="00D429D9">
        <w:rPr>
          <w:rFonts w:ascii="Palatino Linotype" w:hAnsi="Palatino Linotype"/>
        </w:rPr>
        <w:t xml:space="preserve"> informó al particular que el servidor público ostentaba un sueldo de $54,000.00 (cincuenta y cuatro mil pesos); también lo es</w:t>
      </w:r>
      <w:r w:rsidR="00CE77AB" w:rsidRPr="00D429D9">
        <w:rPr>
          <w:rFonts w:ascii="Palatino Linotype" w:hAnsi="Palatino Linotype"/>
        </w:rPr>
        <w:t>, que no se especificó</w:t>
      </w:r>
      <w:r w:rsidR="00F3531B" w:rsidRPr="00D429D9">
        <w:rPr>
          <w:rFonts w:ascii="Palatino Linotype" w:hAnsi="Palatino Linotype"/>
        </w:rPr>
        <w:t xml:space="preserve"> la temporalidad de éste; por ello, no existe certeza respecto de que se trate del sueldo mensual del servidor </w:t>
      </w:r>
      <w:r w:rsidR="00F3531B" w:rsidRPr="00D429D9">
        <w:rPr>
          <w:rFonts w:ascii="Palatino Linotype" w:hAnsi="Palatino Linotype"/>
        </w:rPr>
        <w:lastRenderedPageBreak/>
        <w:t>público y, en consecuencia, no puede tenerse por satisfecho el derecho ejercitado por el particular.</w:t>
      </w:r>
    </w:p>
    <w:p w:rsidR="00CE77AB" w:rsidRPr="00D429D9" w:rsidRDefault="00F3531B" w:rsidP="00F3531B">
      <w:pPr>
        <w:autoSpaceDE w:val="0"/>
        <w:autoSpaceDN w:val="0"/>
        <w:adjustRightInd w:val="0"/>
        <w:spacing w:before="100" w:beforeAutospacing="1" w:after="100" w:afterAutospacing="1" w:line="360" w:lineRule="auto"/>
        <w:jc w:val="both"/>
        <w:rPr>
          <w:rFonts w:ascii="Palatino Linotype" w:hAnsi="Palatino Linotype" w:cs="Arial"/>
        </w:rPr>
      </w:pPr>
      <w:r w:rsidRPr="00D429D9">
        <w:rPr>
          <w:rFonts w:ascii="Palatino Linotype" w:hAnsi="Palatino Linotype" w:cs="Arial"/>
        </w:rPr>
        <w:t xml:space="preserve">Dicho lo anterior, </w:t>
      </w:r>
      <w:r w:rsidR="00CE77AB" w:rsidRPr="00D429D9">
        <w:rPr>
          <w:rFonts w:ascii="Palatino Linotype" w:hAnsi="Palatino Linotype" w:cs="Arial"/>
        </w:rPr>
        <w:t>este Instituto estima que el documento mediante el cual pudiera satisfacerse el derecho de acceso a la información del particular, de manera enunciativa más no limitativa, podía ser el recibo de nómina que se le expide al servidor público por el desempeño de sus servicios.</w:t>
      </w:r>
    </w:p>
    <w:p w:rsidR="00F3531B" w:rsidRPr="00D429D9" w:rsidRDefault="00CE77AB" w:rsidP="00F3531B">
      <w:pPr>
        <w:autoSpaceDE w:val="0"/>
        <w:autoSpaceDN w:val="0"/>
        <w:adjustRightInd w:val="0"/>
        <w:spacing w:before="100" w:beforeAutospacing="1" w:after="100" w:afterAutospacing="1" w:line="360" w:lineRule="auto"/>
        <w:jc w:val="both"/>
        <w:rPr>
          <w:rFonts w:ascii="Palatino Linotype" w:hAnsi="Palatino Linotype" w:cs="Arial"/>
          <w:lang w:eastAsia="es-MX"/>
        </w:rPr>
      </w:pPr>
      <w:r w:rsidRPr="00D429D9">
        <w:rPr>
          <w:rFonts w:ascii="Palatino Linotype" w:hAnsi="Palatino Linotype" w:cs="Arial"/>
        </w:rPr>
        <w:t>Lo anterior es así, puesto que en el documento en comento es posible advertir e</w:t>
      </w:r>
      <w:r w:rsidR="00F3531B" w:rsidRPr="00D429D9">
        <w:rPr>
          <w:rFonts w:ascii="Palatino Linotype" w:hAnsi="Palatino Linotype" w:cs="Arial"/>
        </w:rPr>
        <w:t xml:space="preserve">l sueldo bruto y neto del personal </w:t>
      </w:r>
      <w:r w:rsidRPr="00D429D9">
        <w:rPr>
          <w:rFonts w:ascii="Palatino Linotype" w:hAnsi="Palatino Linotype" w:cs="Arial"/>
        </w:rPr>
        <w:t>del Ayuntamiento; así se</w:t>
      </w:r>
      <w:r w:rsidR="00F3531B" w:rsidRPr="00D429D9">
        <w:rPr>
          <w:rFonts w:ascii="Palatino Linotype" w:hAnsi="Palatino Linotype" w:cs="Arial"/>
        </w:rPr>
        <w:t xml:space="preserve"> destaca que, el sueldo constituye la erogación de recurso público que realiza el Municipio por concepto de nómina de los servidores públicos que laboran para este; por ello, </w:t>
      </w:r>
      <w:r w:rsidRPr="00D429D9">
        <w:rPr>
          <w:rFonts w:ascii="Palatino Linotype" w:hAnsi="Palatino Linotype" w:cs="Arial"/>
          <w:lang w:eastAsia="es-MX"/>
        </w:rPr>
        <w:t xml:space="preserve">los recibos de pago o nómina </w:t>
      </w:r>
      <w:r w:rsidR="00F3531B" w:rsidRPr="00D429D9">
        <w:rPr>
          <w:rFonts w:ascii="Palatino Linotype" w:hAnsi="Palatino Linotype" w:cs="Arial"/>
          <w:lang w:eastAsia="es-MX"/>
        </w:rPr>
        <w:t>consisten en un registro conformado por el conjunto de trabajadores a los cuales se les va a remunerar por los servicios que éstos le prestan al patrón, en el cual se asientan las percepciones brutas, deducciones y el neto a recibir de dichos trabajadores.</w:t>
      </w:r>
    </w:p>
    <w:p w:rsidR="00F3531B" w:rsidRPr="00D429D9" w:rsidRDefault="00F3531B" w:rsidP="00F3531B">
      <w:pPr>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color w:val="000000"/>
          <w:lang w:eastAsia="es-MX"/>
        </w:rPr>
        <w:t xml:space="preserve">Razón por la cual, conviene </w:t>
      </w:r>
      <w:r w:rsidRPr="00D429D9">
        <w:rPr>
          <w:rFonts w:ascii="Palatino Linotype" w:hAnsi="Palatino Linotype"/>
          <w:lang w:val="es-ES"/>
        </w:rPr>
        <w:t xml:space="preserve">precisar que </w:t>
      </w:r>
      <w:r w:rsidRPr="00D429D9">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w:t>
      </w:r>
      <w:r w:rsidRPr="00D429D9">
        <w:rPr>
          <w:rFonts w:ascii="Palatino Linotype" w:hAnsi="Palatino Linotype" w:cs="Arial"/>
          <w:lang w:val="es-ES"/>
        </w:rPr>
        <w:lastRenderedPageBreak/>
        <w:t>Funcionarios Fiscales del Instituto para el Desarrollo Técnico de las Haciendas Públicas (INDETEC) señalan la siguiente definición de la palabra nómina:</w:t>
      </w:r>
    </w:p>
    <w:p w:rsidR="00F3531B" w:rsidRPr="00D429D9" w:rsidRDefault="00F3531B" w:rsidP="00F3531B">
      <w:pPr>
        <w:spacing w:before="100" w:beforeAutospacing="1" w:after="100" w:afterAutospacing="1"/>
        <w:ind w:left="709" w:right="899"/>
        <w:jc w:val="both"/>
        <w:rPr>
          <w:rFonts w:ascii="Palatino Linotype" w:hAnsi="Palatino Linotype" w:cs="Arial"/>
          <w:i/>
          <w:sz w:val="22"/>
          <w:lang w:val="es-ES"/>
        </w:rPr>
      </w:pPr>
      <w:r w:rsidRPr="00D429D9">
        <w:rPr>
          <w:rFonts w:ascii="Palatino Linotype" w:hAnsi="Palatino Linotype" w:cs="Arial"/>
          <w:b/>
          <w:bCs/>
          <w:i/>
          <w:sz w:val="22"/>
          <w:lang w:val="es-ES"/>
        </w:rPr>
        <w:t>“NÓMINA</w:t>
      </w:r>
      <w:r w:rsidRPr="00D429D9">
        <w:rPr>
          <w:rFonts w:ascii="Palatino Linotype" w:hAnsi="Palatino Linotype" w:cs="Arial"/>
          <w:b/>
          <w:bCs/>
          <w:i/>
          <w:lang w:val="es-ES"/>
        </w:rPr>
        <w:t xml:space="preserve"> </w:t>
      </w:r>
      <w:r w:rsidRPr="00D429D9">
        <w:rPr>
          <w:rFonts w:ascii="Palatino Linotype" w:hAnsi="Palatino Linotype" w:cs="Arial"/>
          <w:i/>
          <w:sz w:val="22"/>
          <w:lang w:val="es-ES"/>
        </w:rPr>
        <w:t>Listado</w:t>
      </w:r>
      <w:r w:rsidRPr="00D429D9">
        <w:rPr>
          <w:rFonts w:ascii="Palatino Linotype" w:hAnsi="Palatino Linotype" w:cs="Arial"/>
          <w:i/>
          <w:lang w:val="es-ES"/>
        </w:rPr>
        <w:t xml:space="preserve"> </w:t>
      </w:r>
      <w:r w:rsidRPr="00D429D9">
        <w:rPr>
          <w:rFonts w:ascii="Palatino Linotype" w:hAnsi="Palatino Linotype" w:cs="Arial"/>
          <w:i/>
          <w:sz w:val="22"/>
          <w:lang w:val="es-ES"/>
        </w:rPr>
        <w:t>general</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los</w:t>
      </w:r>
      <w:r w:rsidRPr="00D429D9">
        <w:rPr>
          <w:rFonts w:ascii="Palatino Linotype" w:hAnsi="Palatino Linotype" w:cs="Arial"/>
          <w:i/>
          <w:lang w:val="es-ES"/>
        </w:rPr>
        <w:t xml:space="preserve"> </w:t>
      </w:r>
      <w:r w:rsidRPr="00D429D9">
        <w:rPr>
          <w:rFonts w:ascii="Palatino Linotype" w:hAnsi="Palatino Linotype" w:cs="Arial"/>
          <w:i/>
          <w:sz w:val="22"/>
          <w:lang w:val="es-ES"/>
        </w:rPr>
        <w:t>trabajadores</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una</w:t>
      </w:r>
      <w:r w:rsidRPr="00D429D9">
        <w:rPr>
          <w:rFonts w:ascii="Palatino Linotype" w:hAnsi="Palatino Linotype" w:cs="Arial"/>
          <w:i/>
          <w:lang w:val="es-ES"/>
        </w:rPr>
        <w:t xml:space="preserve"> </w:t>
      </w:r>
      <w:r w:rsidRPr="00D429D9">
        <w:rPr>
          <w:rFonts w:ascii="Palatino Linotype" w:hAnsi="Palatino Linotype" w:cs="Arial"/>
          <w:i/>
          <w:sz w:val="22"/>
          <w:lang w:val="es-ES"/>
        </w:rPr>
        <w:t>institución,</w:t>
      </w:r>
      <w:r w:rsidRPr="00D429D9">
        <w:rPr>
          <w:rFonts w:ascii="Palatino Linotype" w:hAnsi="Palatino Linotype" w:cs="Arial"/>
          <w:i/>
          <w:lang w:val="es-ES"/>
        </w:rPr>
        <w:t xml:space="preserve"> </w:t>
      </w:r>
      <w:r w:rsidRPr="00D429D9">
        <w:rPr>
          <w:rFonts w:ascii="Palatino Linotype" w:hAnsi="Palatino Linotype" w:cs="Arial"/>
          <w:i/>
          <w:sz w:val="22"/>
          <w:lang w:val="es-ES"/>
        </w:rPr>
        <w:t>en</w:t>
      </w:r>
      <w:r w:rsidRPr="00D429D9">
        <w:rPr>
          <w:rFonts w:ascii="Palatino Linotype" w:hAnsi="Palatino Linotype" w:cs="Arial"/>
          <w:b/>
          <w:bCs/>
          <w:i/>
          <w:lang w:val="es-ES"/>
        </w:rPr>
        <w:t xml:space="preserve"> </w:t>
      </w:r>
      <w:r w:rsidRPr="00D429D9">
        <w:rPr>
          <w:rFonts w:ascii="Palatino Linotype" w:hAnsi="Palatino Linotype" w:cs="Arial"/>
          <w:i/>
          <w:sz w:val="22"/>
          <w:lang w:val="es-ES"/>
        </w:rPr>
        <w:t>el</w:t>
      </w:r>
      <w:r w:rsidRPr="00D429D9">
        <w:rPr>
          <w:rFonts w:ascii="Palatino Linotype" w:hAnsi="Palatino Linotype" w:cs="Arial"/>
          <w:i/>
          <w:lang w:val="es-ES"/>
        </w:rPr>
        <w:t xml:space="preserve"> </w:t>
      </w:r>
      <w:r w:rsidRPr="00D429D9">
        <w:rPr>
          <w:rFonts w:ascii="Palatino Linotype" w:hAnsi="Palatino Linotype" w:cs="Arial"/>
          <w:i/>
          <w:sz w:val="22"/>
          <w:lang w:val="es-ES"/>
        </w:rPr>
        <w:t>cual</w:t>
      </w:r>
      <w:r w:rsidRPr="00D429D9">
        <w:rPr>
          <w:rFonts w:ascii="Palatino Linotype" w:hAnsi="Palatino Linotype" w:cs="Arial"/>
          <w:i/>
          <w:lang w:val="es-ES"/>
        </w:rPr>
        <w:t xml:space="preserve"> </w:t>
      </w:r>
      <w:r w:rsidRPr="00D429D9">
        <w:rPr>
          <w:rFonts w:ascii="Palatino Linotype" w:hAnsi="Palatino Linotype" w:cs="Arial"/>
          <w:i/>
          <w:sz w:val="22"/>
          <w:lang w:val="es-ES"/>
        </w:rPr>
        <w:t>se</w:t>
      </w:r>
      <w:r w:rsidRPr="00D429D9">
        <w:rPr>
          <w:rFonts w:ascii="Palatino Linotype" w:hAnsi="Palatino Linotype" w:cs="Arial"/>
          <w:i/>
          <w:lang w:val="es-ES"/>
        </w:rPr>
        <w:t xml:space="preserve"> </w:t>
      </w:r>
      <w:r w:rsidRPr="00D429D9">
        <w:rPr>
          <w:rFonts w:ascii="Palatino Linotype" w:hAnsi="Palatino Linotype" w:cs="Arial"/>
          <w:i/>
          <w:sz w:val="22"/>
          <w:lang w:val="es-ES"/>
        </w:rPr>
        <w:t>asientan</w:t>
      </w:r>
      <w:r w:rsidRPr="00D429D9">
        <w:rPr>
          <w:rFonts w:ascii="Palatino Linotype" w:hAnsi="Palatino Linotype" w:cs="Arial"/>
          <w:i/>
          <w:lang w:val="es-ES"/>
        </w:rPr>
        <w:t xml:space="preserve"> </w:t>
      </w:r>
      <w:r w:rsidRPr="00D429D9">
        <w:rPr>
          <w:rFonts w:ascii="Palatino Linotype" w:hAnsi="Palatino Linotype" w:cs="Arial"/>
          <w:i/>
          <w:sz w:val="22"/>
          <w:lang w:val="es-ES"/>
        </w:rPr>
        <w:t>las</w:t>
      </w:r>
      <w:r w:rsidRPr="00D429D9">
        <w:rPr>
          <w:rFonts w:ascii="Palatino Linotype" w:hAnsi="Palatino Linotype" w:cs="Arial"/>
          <w:i/>
          <w:lang w:val="es-ES"/>
        </w:rPr>
        <w:t xml:space="preserve"> </w:t>
      </w:r>
      <w:r w:rsidRPr="00D429D9">
        <w:rPr>
          <w:rFonts w:ascii="Palatino Linotype" w:hAnsi="Palatino Linotype" w:cs="Arial"/>
          <w:i/>
          <w:sz w:val="22"/>
          <w:lang w:val="es-ES"/>
        </w:rPr>
        <w:t>percepciones</w:t>
      </w:r>
      <w:r w:rsidRPr="00D429D9">
        <w:rPr>
          <w:rFonts w:ascii="Palatino Linotype" w:hAnsi="Palatino Linotype" w:cs="Arial"/>
          <w:i/>
          <w:lang w:val="es-ES"/>
        </w:rPr>
        <w:t xml:space="preserve"> </w:t>
      </w:r>
      <w:r w:rsidRPr="00D429D9">
        <w:rPr>
          <w:rFonts w:ascii="Palatino Linotype" w:hAnsi="Palatino Linotype" w:cs="Arial"/>
          <w:i/>
          <w:sz w:val="22"/>
          <w:lang w:val="es-ES"/>
        </w:rPr>
        <w:t>brutas,</w:t>
      </w:r>
      <w:r w:rsidRPr="00D429D9">
        <w:rPr>
          <w:rFonts w:ascii="Palatino Linotype" w:hAnsi="Palatino Linotype" w:cs="Arial"/>
          <w:i/>
          <w:lang w:val="es-ES"/>
        </w:rPr>
        <w:t xml:space="preserve"> </w:t>
      </w:r>
      <w:r w:rsidRPr="00D429D9">
        <w:rPr>
          <w:rFonts w:ascii="Palatino Linotype" w:hAnsi="Palatino Linotype" w:cs="Arial"/>
          <w:i/>
          <w:sz w:val="22"/>
          <w:lang w:val="es-ES"/>
        </w:rPr>
        <w:t>deducciones</w:t>
      </w:r>
      <w:r w:rsidRPr="00D429D9">
        <w:rPr>
          <w:rFonts w:ascii="Palatino Linotype" w:hAnsi="Palatino Linotype" w:cs="Arial"/>
          <w:i/>
          <w:lang w:val="es-ES"/>
        </w:rPr>
        <w:t xml:space="preserve"> </w:t>
      </w:r>
      <w:r w:rsidRPr="00D429D9">
        <w:rPr>
          <w:rFonts w:ascii="Palatino Linotype" w:hAnsi="Palatino Linotype" w:cs="Arial"/>
          <w:i/>
          <w:sz w:val="22"/>
          <w:lang w:val="es-ES"/>
        </w:rPr>
        <w:t>y</w:t>
      </w:r>
      <w:r w:rsidRPr="00D429D9">
        <w:rPr>
          <w:rFonts w:ascii="Palatino Linotype" w:hAnsi="Palatino Linotype" w:cs="Arial"/>
          <w:b/>
          <w:bCs/>
          <w:i/>
          <w:lang w:val="es-ES"/>
        </w:rPr>
        <w:t xml:space="preserve"> </w:t>
      </w:r>
      <w:r w:rsidRPr="00D429D9">
        <w:rPr>
          <w:rFonts w:ascii="Palatino Linotype" w:hAnsi="Palatino Linotype" w:cs="Arial"/>
          <w:i/>
          <w:sz w:val="22"/>
          <w:lang w:val="es-ES"/>
        </w:rPr>
        <w:t>alcance</w:t>
      </w:r>
      <w:r w:rsidRPr="00D429D9">
        <w:rPr>
          <w:rFonts w:ascii="Palatino Linotype" w:hAnsi="Palatino Linotype" w:cs="Arial"/>
          <w:i/>
          <w:lang w:val="es-ES"/>
        </w:rPr>
        <w:t xml:space="preserve"> </w:t>
      </w:r>
      <w:r w:rsidRPr="00D429D9">
        <w:rPr>
          <w:rFonts w:ascii="Palatino Linotype" w:hAnsi="Palatino Linotype" w:cs="Arial"/>
          <w:i/>
          <w:sz w:val="22"/>
          <w:lang w:val="es-ES"/>
        </w:rPr>
        <w:t>neto</w:t>
      </w:r>
      <w:r w:rsidRPr="00D429D9">
        <w:rPr>
          <w:rFonts w:ascii="Palatino Linotype" w:hAnsi="Palatino Linotype" w:cs="Arial"/>
          <w:i/>
          <w:lang w:val="es-ES"/>
        </w:rPr>
        <w:t xml:space="preserve"> </w:t>
      </w:r>
      <w:r w:rsidRPr="00D429D9">
        <w:rPr>
          <w:rFonts w:ascii="Palatino Linotype" w:hAnsi="Palatino Linotype" w:cs="Arial"/>
          <w:i/>
          <w:color w:val="000000"/>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las</w:t>
      </w:r>
      <w:r w:rsidRPr="00D429D9">
        <w:rPr>
          <w:rFonts w:ascii="Palatino Linotype" w:hAnsi="Palatino Linotype" w:cs="Arial"/>
          <w:i/>
          <w:lang w:val="es-ES"/>
        </w:rPr>
        <w:t xml:space="preserve"> </w:t>
      </w:r>
      <w:r w:rsidRPr="00D429D9">
        <w:rPr>
          <w:rFonts w:ascii="Palatino Linotype" w:hAnsi="Palatino Linotype" w:cs="Arial"/>
          <w:i/>
          <w:sz w:val="22"/>
          <w:lang w:val="es-ES"/>
        </w:rPr>
        <w:t>mismas;</w:t>
      </w:r>
      <w:r w:rsidRPr="00D429D9">
        <w:rPr>
          <w:rFonts w:ascii="Palatino Linotype" w:hAnsi="Palatino Linotype" w:cs="Arial"/>
          <w:i/>
          <w:lang w:val="es-ES"/>
        </w:rPr>
        <w:t xml:space="preserve"> </w:t>
      </w:r>
      <w:r w:rsidRPr="00D429D9">
        <w:rPr>
          <w:rFonts w:ascii="Palatino Linotype" w:hAnsi="Palatino Linotype" w:cs="Arial"/>
          <w:i/>
          <w:sz w:val="22"/>
          <w:lang w:val="es-ES"/>
        </w:rPr>
        <w:t>la</w:t>
      </w:r>
      <w:r w:rsidRPr="00D429D9">
        <w:rPr>
          <w:rFonts w:ascii="Palatino Linotype" w:hAnsi="Palatino Linotype" w:cs="Arial"/>
          <w:i/>
          <w:lang w:val="es-ES"/>
        </w:rPr>
        <w:t xml:space="preserve"> </w:t>
      </w:r>
      <w:r w:rsidRPr="00D429D9">
        <w:rPr>
          <w:rFonts w:ascii="Palatino Linotype" w:hAnsi="Palatino Linotype" w:cs="Arial"/>
          <w:i/>
          <w:sz w:val="22"/>
          <w:lang w:val="es-ES"/>
        </w:rPr>
        <w:t>nómina</w:t>
      </w:r>
      <w:r w:rsidRPr="00D429D9">
        <w:rPr>
          <w:rFonts w:ascii="Palatino Linotype" w:hAnsi="Palatino Linotype" w:cs="Arial"/>
          <w:i/>
          <w:lang w:val="es-ES"/>
        </w:rPr>
        <w:t xml:space="preserve"> </w:t>
      </w:r>
      <w:r w:rsidRPr="00D429D9">
        <w:rPr>
          <w:rFonts w:ascii="Palatino Linotype" w:hAnsi="Palatino Linotype" w:cs="Arial"/>
          <w:i/>
          <w:sz w:val="22"/>
          <w:lang w:val="es-ES"/>
        </w:rPr>
        <w:t>es</w:t>
      </w:r>
      <w:r w:rsidRPr="00D429D9">
        <w:rPr>
          <w:rFonts w:ascii="Palatino Linotype" w:hAnsi="Palatino Linotype" w:cs="Arial"/>
          <w:i/>
          <w:lang w:val="es-ES"/>
        </w:rPr>
        <w:t xml:space="preserve"> </w:t>
      </w:r>
      <w:r w:rsidRPr="00D429D9">
        <w:rPr>
          <w:rFonts w:ascii="Palatino Linotype" w:hAnsi="Palatino Linotype" w:cs="Arial"/>
          <w:i/>
          <w:sz w:val="22"/>
          <w:lang w:val="es-ES"/>
        </w:rPr>
        <w:t>utilizada</w:t>
      </w:r>
      <w:r w:rsidRPr="00D429D9">
        <w:rPr>
          <w:rFonts w:ascii="Palatino Linotype" w:hAnsi="Palatino Linotype" w:cs="Arial"/>
          <w:i/>
          <w:lang w:val="es-ES"/>
        </w:rPr>
        <w:t xml:space="preserve"> </w:t>
      </w:r>
      <w:r w:rsidRPr="00D429D9">
        <w:rPr>
          <w:rFonts w:ascii="Palatino Linotype" w:hAnsi="Palatino Linotype" w:cs="Arial"/>
          <w:i/>
          <w:sz w:val="22"/>
          <w:lang w:val="es-ES"/>
        </w:rPr>
        <w:t>para</w:t>
      </w:r>
      <w:r w:rsidRPr="00D429D9">
        <w:rPr>
          <w:rFonts w:ascii="Palatino Linotype" w:hAnsi="Palatino Linotype" w:cs="Arial"/>
          <w:b/>
          <w:bCs/>
          <w:i/>
          <w:lang w:val="es-ES"/>
        </w:rPr>
        <w:t xml:space="preserve"> </w:t>
      </w:r>
      <w:r w:rsidRPr="00D429D9">
        <w:rPr>
          <w:rFonts w:ascii="Palatino Linotype" w:hAnsi="Palatino Linotype" w:cs="Arial"/>
          <w:i/>
          <w:sz w:val="22"/>
          <w:lang w:val="es-ES"/>
        </w:rPr>
        <w:t>efectuar</w:t>
      </w:r>
      <w:r w:rsidRPr="00D429D9">
        <w:rPr>
          <w:rFonts w:ascii="Palatino Linotype" w:hAnsi="Palatino Linotype" w:cs="Arial"/>
          <w:i/>
          <w:lang w:val="es-ES"/>
        </w:rPr>
        <w:t xml:space="preserve"> </w:t>
      </w:r>
      <w:r w:rsidRPr="00D429D9">
        <w:rPr>
          <w:rFonts w:ascii="Palatino Linotype" w:hAnsi="Palatino Linotype" w:cs="Arial"/>
          <w:i/>
          <w:sz w:val="22"/>
          <w:lang w:val="es-ES"/>
        </w:rPr>
        <w:t>los</w:t>
      </w:r>
      <w:r w:rsidRPr="00D429D9">
        <w:rPr>
          <w:rFonts w:ascii="Palatino Linotype" w:hAnsi="Palatino Linotype" w:cs="Arial"/>
          <w:i/>
          <w:lang w:val="es-ES"/>
        </w:rPr>
        <w:t xml:space="preserve"> </w:t>
      </w:r>
      <w:r w:rsidRPr="00D429D9">
        <w:rPr>
          <w:rFonts w:ascii="Palatino Linotype" w:hAnsi="Palatino Linotype" w:cs="Arial"/>
          <w:i/>
          <w:sz w:val="22"/>
          <w:lang w:val="es-ES"/>
        </w:rPr>
        <w:t>pagos</w:t>
      </w:r>
      <w:r w:rsidRPr="00D429D9">
        <w:rPr>
          <w:rFonts w:ascii="Palatino Linotype" w:hAnsi="Palatino Linotype" w:cs="Arial"/>
          <w:i/>
          <w:lang w:val="es-ES"/>
        </w:rPr>
        <w:t xml:space="preserve"> </w:t>
      </w:r>
      <w:r w:rsidRPr="00D429D9">
        <w:rPr>
          <w:rFonts w:ascii="Palatino Linotype" w:hAnsi="Palatino Linotype" w:cs="Arial"/>
          <w:i/>
          <w:sz w:val="22"/>
          <w:lang w:val="es-ES"/>
        </w:rPr>
        <w:t>periódicos</w:t>
      </w:r>
      <w:r w:rsidRPr="00D429D9">
        <w:rPr>
          <w:rFonts w:ascii="Palatino Linotype" w:hAnsi="Palatino Linotype" w:cs="Arial"/>
          <w:i/>
          <w:lang w:val="es-ES"/>
        </w:rPr>
        <w:t xml:space="preserve"> </w:t>
      </w:r>
      <w:r w:rsidRPr="00D429D9">
        <w:rPr>
          <w:rFonts w:ascii="Palatino Linotype" w:hAnsi="Palatino Linotype" w:cs="Arial"/>
          <w:i/>
          <w:sz w:val="22"/>
          <w:lang w:val="es-ES"/>
        </w:rPr>
        <w:t>(semanales,</w:t>
      </w:r>
      <w:r w:rsidRPr="00D429D9">
        <w:rPr>
          <w:rFonts w:ascii="Palatino Linotype" w:hAnsi="Palatino Linotype" w:cs="Arial"/>
          <w:i/>
          <w:lang w:val="es-ES"/>
        </w:rPr>
        <w:t xml:space="preserve"> </w:t>
      </w:r>
      <w:r w:rsidRPr="00D429D9">
        <w:rPr>
          <w:rFonts w:ascii="Palatino Linotype" w:hAnsi="Palatino Linotype" w:cs="Arial"/>
          <w:i/>
          <w:sz w:val="22"/>
          <w:lang w:val="es-ES"/>
        </w:rPr>
        <w:t>quincenales</w:t>
      </w:r>
      <w:r w:rsidRPr="00D429D9">
        <w:rPr>
          <w:rFonts w:ascii="Palatino Linotype" w:hAnsi="Palatino Linotype" w:cs="Arial"/>
          <w:i/>
          <w:lang w:val="es-ES"/>
        </w:rPr>
        <w:t xml:space="preserve"> </w:t>
      </w:r>
      <w:r w:rsidRPr="00D429D9">
        <w:rPr>
          <w:rFonts w:ascii="Palatino Linotype" w:hAnsi="Palatino Linotype" w:cs="Arial"/>
          <w:i/>
          <w:sz w:val="22"/>
          <w:lang w:val="es-ES"/>
        </w:rPr>
        <w:t>o</w:t>
      </w:r>
      <w:r w:rsidRPr="00D429D9">
        <w:rPr>
          <w:rFonts w:ascii="Palatino Linotype" w:hAnsi="Palatino Linotype" w:cs="Arial"/>
          <w:b/>
          <w:bCs/>
          <w:i/>
          <w:lang w:val="es-ES"/>
        </w:rPr>
        <w:t xml:space="preserve"> </w:t>
      </w:r>
      <w:r w:rsidRPr="00D429D9">
        <w:rPr>
          <w:rFonts w:ascii="Palatino Linotype" w:hAnsi="Palatino Linotype" w:cs="Arial"/>
          <w:i/>
          <w:sz w:val="22"/>
          <w:lang w:val="es-ES"/>
        </w:rPr>
        <w:t>mensuales)</w:t>
      </w:r>
      <w:r w:rsidRPr="00D429D9">
        <w:rPr>
          <w:rFonts w:ascii="Palatino Linotype" w:hAnsi="Palatino Linotype" w:cs="Arial"/>
          <w:i/>
          <w:lang w:val="es-ES"/>
        </w:rPr>
        <w:t xml:space="preserve"> </w:t>
      </w:r>
      <w:r w:rsidRPr="00D429D9">
        <w:rPr>
          <w:rFonts w:ascii="Palatino Linotype" w:hAnsi="Palatino Linotype" w:cs="Arial"/>
          <w:i/>
          <w:sz w:val="22"/>
          <w:lang w:val="es-ES"/>
        </w:rPr>
        <w:t>a</w:t>
      </w:r>
      <w:r w:rsidRPr="00D429D9">
        <w:rPr>
          <w:rFonts w:ascii="Palatino Linotype" w:hAnsi="Palatino Linotype" w:cs="Arial"/>
          <w:i/>
          <w:lang w:val="es-ES"/>
        </w:rPr>
        <w:t xml:space="preserve"> </w:t>
      </w:r>
      <w:r w:rsidRPr="00D429D9">
        <w:rPr>
          <w:rFonts w:ascii="Palatino Linotype" w:hAnsi="Palatino Linotype" w:cs="Arial"/>
          <w:i/>
          <w:sz w:val="22"/>
          <w:lang w:val="es-ES"/>
        </w:rPr>
        <w:t>los</w:t>
      </w:r>
      <w:r w:rsidRPr="00D429D9">
        <w:rPr>
          <w:rFonts w:ascii="Palatino Linotype" w:hAnsi="Palatino Linotype" w:cs="Arial"/>
          <w:i/>
          <w:lang w:val="es-ES"/>
        </w:rPr>
        <w:t xml:space="preserve"> </w:t>
      </w:r>
      <w:r w:rsidRPr="00D429D9">
        <w:rPr>
          <w:rFonts w:ascii="Palatino Linotype" w:hAnsi="Palatino Linotype" w:cs="Arial"/>
          <w:i/>
          <w:sz w:val="22"/>
          <w:lang w:val="es-ES"/>
        </w:rPr>
        <w:t>trabajadores</w:t>
      </w:r>
      <w:r w:rsidRPr="00D429D9">
        <w:rPr>
          <w:rFonts w:ascii="Palatino Linotype" w:hAnsi="Palatino Linotype" w:cs="Arial"/>
          <w:i/>
          <w:lang w:val="es-ES"/>
        </w:rPr>
        <w:t xml:space="preserve"> </w:t>
      </w:r>
      <w:r w:rsidRPr="00D429D9">
        <w:rPr>
          <w:rFonts w:ascii="Palatino Linotype" w:hAnsi="Palatino Linotype" w:cs="Arial"/>
          <w:i/>
          <w:sz w:val="22"/>
          <w:lang w:val="es-ES"/>
        </w:rPr>
        <w:t>por</w:t>
      </w:r>
      <w:r w:rsidRPr="00D429D9">
        <w:rPr>
          <w:rFonts w:ascii="Palatino Linotype" w:hAnsi="Palatino Linotype" w:cs="Arial"/>
          <w:i/>
          <w:lang w:val="es-ES"/>
        </w:rPr>
        <w:t xml:space="preserve"> </w:t>
      </w:r>
      <w:r w:rsidRPr="00D429D9">
        <w:rPr>
          <w:rFonts w:ascii="Palatino Linotype" w:hAnsi="Palatino Linotype" w:cs="Arial"/>
          <w:i/>
          <w:sz w:val="22"/>
          <w:lang w:val="es-ES"/>
        </w:rPr>
        <w:t>concepto</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sueldos</w:t>
      </w:r>
      <w:r w:rsidRPr="00D429D9">
        <w:rPr>
          <w:rFonts w:ascii="Palatino Linotype" w:hAnsi="Palatino Linotype" w:cs="Arial"/>
          <w:i/>
          <w:lang w:val="es-ES"/>
        </w:rPr>
        <w:t xml:space="preserve"> </w:t>
      </w:r>
      <w:r w:rsidRPr="00D429D9">
        <w:rPr>
          <w:rFonts w:ascii="Palatino Linotype" w:hAnsi="Palatino Linotype" w:cs="Arial"/>
          <w:i/>
          <w:sz w:val="22"/>
          <w:lang w:val="es-ES"/>
        </w:rPr>
        <w:t>y</w:t>
      </w:r>
      <w:r w:rsidRPr="00D429D9">
        <w:rPr>
          <w:rFonts w:ascii="Palatino Linotype" w:hAnsi="Palatino Linotype" w:cs="Arial"/>
          <w:b/>
          <w:bCs/>
          <w:i/>
          <w:lang w:val="es-ES"/>
        </w:rPr>
        <w:t xml:space="preserve"> </w:t>
      </w:r>
      <w:r w:rsidRPr="00D429D9">
        <w:rPr>
          <w:rFonts w:ascii="Palatino Linotype" w:hAnsi="Palatino Linotype" w:cs="Arial"/>
          <w:i/>
          <w:sz w:val="22"/>
          <w:lang w:val="es-ES"/>
        </w:rPr>
        <w:t>salarios.”</w:t>
      </w:r>
    </w:p>
    <w:p w:rsidR="00F3531B" w:rsidRPr="00D429D9" w:rsidRDefault="00F3531B" w:rsidP="00F3531B">
      <w:pPr>
        <w:spacing w:before="100" w:beforeAutospacing="1" w:after="100" w:afterAutospacing="1" w:line="360" w:lineRule="auto"/>
        <w:jc w:val="both"/>
        <w:rPr>
          <w:rFonts w:ascii="Palatino Linotype" w:hAnsi="Palatino Linotype" w:cs="Arial"/>
          <w:sz w:val="28"/>
          <w:lang w:eastAsia="es-MX"/>
        </w:rPr>
      </w:pPr>
      <w:r w:rsidRPr="00D429D9">
        <w:rPr>
          <w:rFonts w:ascii="Palatino Linotype" w:hAnsi="Palatino Linotype" w:cs="Arial"/>
        </w:rPr>
        <w:t>Como ya se apuntó, si bien es cierto nuestra legislación no establece la definición de “nómina”,</w:t>
      </w:r>
      <w:r w:rsidRPr="00D429D9">
        <w:rPr>
          <w:rFonts w:ascii="Palatino Linotype" w:hAnsi="Palatino Linotype" w:cs="Arial"/>
          <w:b/>
        </w:rPr>
        <w:t xml:space="preserve"> </w:t>
      </w:r>
      <w:r w:rsidRPr="00D429D9">
        <w:rPr>
          <w:rFonts w:ascii="Palatino Linotype" w:hAnsi="Palatino Linotype" w:cs="Arial"/>
          <w:lang w:eastAsia="es-MX"/>
        </w:rPr>
        <w:t xml:space="preserve">este término es </w:t>
      </w:r>
      <w:r w:rsidRPr="00D429D9">
        <w:rPr>
          <w:rFonts w:ascii="Palatino Linotype" w:hAnsi="Palatino Linotype" w:cs="Arial"/>
        </w:rPr>
        <w:t>mencionado</w:t>
      </w:r>
      <w:r w:rsidRPr="00D429D9">
        <w:rPr>
          <w:rFonts w:ascii="Palatino Linotype" w:hAnsi="Palatino Linotype" w:cs="Arial"/>
          <w:lang w:eastAsia="es-MX"/>
        </w:rPr>
        <w:t xml:space="preserve"> en diferentes ordenamientos legales; así el artículo 804 fracción II de la Ley Federal de Trabajo, señalan: </w:t>
      </w:r>
    </w:p>
    <w:p w:rsidR="00F3531B" w:rsidRPr="00D429D9" w:rsidRDefault="00F3531B" w:rsidP="00F3531B">
      <w:pPr>
        <w:ind w:left="851" w:right="899"/>
        <w:jc w:val="both"/>
        <w:rPr>
          <w:rFonts w:ascii="Palatino Linotype" w:hAnsi="Palatino Linotype" w:cs="Arial"/>
          <w:i/>
          <w:sz w:val="22"/>
          <w:szCs w:val="20"/>
          <w:lang w:eastAsia="es-MX"/>
        </w:rPr>
      </w:pPr>
      <w:r w:rsidRPr="00D429D9">
        <w:rPr>
          <w:rFonts w:ascii="Palatino Linotype" w:hAnsi="Palatino Linotype" w:cs="Arial"/>
          <w:bCs/>
          <w:i/>
          <w:sz w:val="22"/>
          <w:szCs w:val="20"/>
          <w:lang w:eastAsia="es-MX"/>
        </w:rPr>
        <w:t>“</w:t>
      </w:r>
      <w:r w:rsidRPr="00D429D9">
        <w:rPr>
          <w:rFonts w:ascii="Palatino Linotype" w:hAnsi="Palatino Linotype" w:cs="Arial"/>
          <w:b/>
          <w:i/>
          <w:sz w:val="22"/>
          <w:szCs w:val="20"/>
          <w:lang w:eastAsia="es-MX"/>
        </w:rPr>
        <w:t>Artículo</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804.-</w:t>
      </w:r>
      <w:r w:rsidRPr="00D429D9">
        <w:rPr>
          <w:rFonts w:ascii="Palatino Linotype" w:hAnsi="Palatino Linotype" w:cs="Arial"/>
          <w:i/>
          <w:szCs w:val="20"/>
          <w:lang w:eastAsia="es-MX"/>
        </w:rPr>
        <w:t xml:space="preserve"> </w:t>
      </w:r>
      <w:r w:rsidRPr="00D429D9">
        <w:rPr>
          <w:rFonts w:ascii="Palatino Linotype" w:hAnsi="Palatino Linotype" w:cs="Arial"/>
          <w:b/>
          <w:i/>
          <w:sz w:val="22"/>
          <w:szCs w:val="20"/>
          <w:lang w:eastAsia="es-MX"/>
        </w:rPr>
        <w:t>El</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patrón</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tiene</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obligación</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de</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conservar</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y</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exhibir</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en</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juicio</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los</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documentos</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que</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a</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continuación</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se</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precisan</w:t>
      </w:r>
      <w:r w:rsidRPr="00D429D9">
        <w:rPr>
          <w:rFonts w:ascii="Palatino Linotype" w:hAnsi="Palatino Linotype" w:cs="Arial"/>
          <w:i/>
          <w:sz w:val="22"/>
          <w:szCs w:val="20"/>
          <w:lang w:eastAsia="es-MX"/>
        </w:rPr>
        <w:t>:</w:t>
      </w:r>
      <w:r w:rsidRPr="00D429D9">
        <w:rPr>
          <w:rFonts w:ascii="Palatino Linotype" w:hAnsi="Palatino Linotype" w:cs="Arial"/>
          <w:i/>
          <w:szCs w:val="20"/>
          <w:lang w:eastAsia="es-MX"/>
        </w:rPr>
        <w:t xml:space="preserve"> </w:t>
      </w:r>
    </w:p>
    <w:p w:rsidR="00F3531B" w:rsidRPr="00D429D9" w:rsidRDefault="00F3531B" w:rsidP="00F3531B">
      <w:pPr>
        <w:ind w:left="851" w:right="899"/>
        <w:jc w:val="both"/>
        <w:rPr>
          <w:rFonts w:ascii="Palatino Linotype" w:hAnsi="Palatino Linotype" w:cs="Arial"/>
          <w:i/>
          <w:sz w:val="22"/>
          <w:szCs w:val="20"/>
          <w:lang w:eastAsia="es-MX"/>
        </w:rPr>
      </w:pPr>
      <w:r w:rsidRPr="00D429D9">
        <w:rPr>
          <w:rFonts w:ascii="Palatino Linotype" w:hAnsi="Palatino Linotype" w:cs="Arial"/>
          <w:i/>
          <w:sz w:val="22"/>
          <w:szCs w:val="20"/>
          <w:lang w:eastAsia="es-MX"/>
        </w:rPr>
        <w:t>…</w:t>
      </w:r>
    </w:p>
    <w:p w:rsidR="00F3531B" w:rsidRPr="00D429D9" w:rsidRDefault="00F3531B" w:rsidP="00F3531B">
      <w:pPr>
        <w:ind w:left="851" w:right="899"/>
        <w:jc w:val="both"/>
        <w:rPr>
          <w:rFonts w:ascii="Palatino Linotype" w:hAnsi="Palatino Linotype" w:cs="Arial"/>
          <w:i/>
          <w:sz w:val="22"/>
          <w:szCs w:val="20"/>
          <w:lang w:eastAsia="es-MX"/>
        </w:rPr>
      </w:pPr>
      <w:r w:rsidRPr="00D429D9">
        <w:rPr>
          <w:rFonts w:ascii="Palatino Linotype" w:hAnsi="Palatino Linotype" w:cs="Arial"/>
          <w:i/>
          <w:sz w:val="22"/>
          <w:szCs w:val="20"/>
          <w:lang w:eastAsia="es-MX"/>
        </w:rPr>
        <w:t>II.</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Listas</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de</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raya</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o</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nómina</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de</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personal,</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cuando</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se</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lleven</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en</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el</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centro</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de</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trabajo;</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o</w:t>
      </w:r>
      <w:r w:rsidRPr="00D429D9">
        <w:rPr>
          <w:rFonts w:ascii="Palatino Linotype" w:hAnsi="Palatino Linotype" w:cs="Arial"/>
          <w:i/>
          <w:szCs w:val="20"/>
          <w:lang w:eastAsia="es-MX"/>
        </w:rPr>
        <w:t xml:space="preserve"> </w:t>
      </w:r>
      <w:r w:rsidRPr="00D429D9">
        <w:rPr>
          <w:rFonts w:ascii="Palatino Linotype" w:hAnsi="Palatino Linotype" w:cs="Arial"/>
          <w:b/>
          <w:i/>
          <w:sz w:val="22"/>
          <w:szCs w:val="20"/>
          <w:lang w:eastAsia="es-MX"/>
        </w:rPr>
        <w:t>recibos</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de</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pagos</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de</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salarios</w:t>
      </w:r>
      <w:r w:rsidRPr="00D429D9">
        <w:rPr>
          <w:rFonts w:ascii="Palatino Linotype" w:hAnsi="Palatino Linotype" w:cs="Arial"/>
          <w:i/>
          <w:sz w:val="22"/>
          <w:szCs w:val="20"/>
          <w:lang w:eastAsia="es-MX"/>
        </w:rPr>
        <w:t>;</w:t>
      </w:r>
      <w:r w:rsidRPr="00D429D9">
        <w:rPr>
          <w:rFonts w:ascii="Palatino Linotype" w:hAnsi="Palatino Linotype" w:cs="Arial"/>
          <w:i/>
          <w:szCs w:val="20"/>
          <w:lang w:eastAsia="es-MX"/>
        </w:rPr>
        <w:t xml:space="preserve"> </w:t>
      </w:r>
    </w:p>
    <w:p w:rsidR="00F3531B" w:rsidRPr="00D429D9" w:rsidRDefault="00F3531B" w:rsidP="00F3531B">
      <w:pPr>
        <w:ind w:left="851" w:right="899"/>
        <w:jc w:val="both"/>
        <w:rPr>
          <w:rFonts w:ascii="Palatino Linotype" w:hAnsi="Palatino Linotype" w:cs="Arial"/>
          <w:i/>
          <w:sz w:val="22"/>
          <w:szCs w:val="20"/>
          <w:lang w:eastAsia="es-MX"/>
        </w:rPr>
      </w:pPr>
      <w:r w:rsidRPr="00D429D9">
        <w:rPr>
          <w:rFonts w:ascii="Palatino Linotype" w:hAnsi="Palatino Linotype" w:cs="Arial"/>
          <w:i/>
          <w:sz w:val="22"/>
          <w:szCs w:val="20"/>
          <w:lang w:eastAsia="es-MX"/>
        </w:rPr>
        <w:t>…</w:t>
      </w:r>
    </w:p>
    <w:p w:rsidR="00F3531B" w:rsidRPr="00D429D9" w:rsidRDefault="00F3531B" w:rsidP="00F3531B">
      <w:pPr>
        <w:ind w:left="851" w:right="899"/>
        <w:jc w:val="both"/>
        <w:rPr>
          <w:rFonts w:ascii="Palatino Linotype" w:hAnsi="Palatino Linotype" w:cs="Arial"/>
          <w:i/>
          <w:sz w:val="22"/>
          <w:szCs w:val="20"/>
          <w:lang w:eastAsia="es-MX"/>
        </w:rPr>
      </w:pPr>
      <w:r w:rsidRPr="00D429D9">
        <w:rPr>
          <w:rFonts w:ascii="Palatino Linotype" w:hAnsi="Palatino Linotype" w:cs="Arial"/>
          <w:b/>
          <w:i/>
          <w:sz w:val="22"/>
          <w:szCs w:val="20"/>
          <w:lang w:eastAsia="es-MX"/>
        </w:rPr>
        <w:t>Los</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documentos</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señalados</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en</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la</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fracción</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I</w:t>
      </w:r>
      <w:r w:rsidRPr="00D429D9">
        <w:rPr>
          <w:rFonts w:ascii="Palatino Linotype" w:hAnsi="Palatino Linotype" w:cs="Arial"/>
          <w:i/>
          <w:szCs w:val="20"/>
          <w:lang w:eastAsia="es-MX"/>
        </w:rPr>
        <w:t xml:space="preserve"> </w:t>
      </w:r>
      <w:r w:rsidRPr="00D429D9">
        <w:rPr>
          <w:rFonts w:ascii="Palatino Linotype" w:hAnsi="Palatino Linotype" w:cs="Arial"/>
          <w:b/>
          <w:i/>
          <w:sz w:val="22"/>
          <w:szCs w:val="20"/>
          <w:lang w:eastAsia="es-MX"/>
        </w:rPr>
        <w:t>deberán</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conservarse</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mientras</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dure</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la</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relación</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laboral</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y</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hasta</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un</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año</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después;</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los</w:t>
      </w:r>
      <w:r w:rsidRPr="00D429D9">
        <w:rPr>
          <w:rFonts w:ascii="Palatino Linotype" w:hAnsi="Palatino Linotype" w:cs="Arial"/>
          <w:i/>
          <w:szCs w:val="20"/>
          <w:lang w:eastAsia="es-MX"/>
        </w:rPr>
        <w:t xml:space="preserve"> </w:t>
      </w:r>
      <w:r w:rsidRPr="00D429D9">
        <w:rPr>
          <w:rFonts w:ascii="Palatino Linotype" w:hAnsi="Palatino Linotype" w:cs="Arial"/>
          <w:b/>
          <w:i/>
          <w:sz w:val="22"/>
          <w:szCs w:val="20"/>
          <w:lang w:eastAsia="es-MX"/>
        </w:rPr>
        <w:t>señalados</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en</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las</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fracciones</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II</w:t>
      </w:r>
      <w:r w:rsidRPr="00D429D9">
        <w:rPr>
          <w:rFonts w:ascii="Palatino Linotype" w:hAnsi="Palatino Linotype" w:cs="Arial"/>
          <w:i/>
          <w:sz w:val="22"/>
          <w:szCs w:val="20"/>
          <w:lang w:eastAsia="es-MX"/>
        </w:rPr>
        <w:t>,</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III</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y</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IV,</w:t>
      </w:r>
      <w:r w:rsidRPr="00D429D9">
        <w:rPr>
          <w:rFonts w:ascii="Palatino Linotype" w:hAnsi="Palatino Linotype" w:cs="Arial"/>
          <w:i/>
          <w:szCs w:val="20"/>
          <w:lang w:eastAsia="es-MX"/>
        </w:rPr>
        <w:t xml:space="preserve"> </w:t>
      </w:r>
      <w:r w:rsidRPr="00D429D9">
        <w:rPr>
          <w:rFonts w:ascii="Palatino Linotype" w:hAnsi="Palatino Linotype" w:cs="Arial"/>
          <w:b/>
          <w:i/>
          <w:sz w:val="22"/>
          <w:szCs w:val="20"/>
          <w:lang w:eastAsia="es-MX"/>
        </w:rPr>
        <w:t>durante</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el</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último</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año</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y</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un</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año</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después</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de</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que</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se</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extinga</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la</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relación</w:t>
      </w:r>
      <w:r w:rsidRPr="00D429D9">
        <w:rPr>
          <w:rFonts w:ascii="Palatino Linotype" w:hAnsi="Palatino Linotype" w:cs="Arial"/>
          <w:b/>
          <w:i/>
          <w:szCs w:val="20"/>
          <w:lang w:eastAsia="es-MX"/>
        </w:rPr>
        <w:t xml:space="preserve"> </w:t>
      </w:r>
      <w:r w:rsidRPr="00D429D9">
        <w:rPr>
          <w:rFonts w:ascii="Palatino Linotype" w:hAnsi="Palatino Linotype" w:cs="Arial"/>
          <w:b/>
          <w:i/>
          <w:sz w:val="22"/>
          <w:szCs w:val="20"/>
          <w:lang w:eastAsia="es-MX"/>
        </w:rPr>
        <w:t>laboral</w:t>
      </w:r>
      <w:r w:rsidRPr="00D429D9">
        <w:rPr>
          <w:rFonts w:ascii="Palatino Linotype" w:hAnsi="Palatino Linotype" w:cs="Arial"/>
          <w:i/>
          <w:sz w:val="22"/>
          <w:szCs w:val="20"/>
          <w:lang w:eastAsia="es-MX"/>
        </w:rPr>
        <w:t>;</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y</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los</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mencionados</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en</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la</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fracción</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V,</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conforme</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lo</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señalen</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las</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Leyes</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que</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los</w:t>
      </w:r>
      <w:r w:rsidRPr="00D429D9">
        <w:rPr>
          <w:rFonts w:ascii="Palatino Linotype" w:hAnsi="Palatino Linotype" w:cs="Arial"/>
          <w:i/>
          <w:szCs w:val="20"/>
          <w:lang w:eastAsia="es-MX"/>
        </w:rPr>
        <w:t xml:space="preserve"> </w:t>
      </w:r>
      <w:r w:rsidRPr="00D429D9">
        <w:rPr>
          <w:rFonts w:ascii="Palatino Linotype" w:hAnsi="Palatino Linotype" w:cs="Arial"/>
          <w:i/>
          <w:sz w:val="22"/>
          <w:szCs w:val="20"/>
          <w:lang w:eastAsia="es-MX"/>
        </w:rPr>
        <w:t>rijan.</w:t>
      </w:r>
      <w:r w:rsidRPr="00D429D9">
        <w:rPr>
          <w:rFonts w:ascii="Palatino Linotype" w:hAnsi="Palatino Linotype" w:cs="Arial"/>
          <w:i/>
          <w:szCs w:val="20"/>
          <w:lang w:eastAsia="es-MX"/>
        </w:rPr>
        <w:t xml:space="preserve"> </w:t>
      </w:r>
    </w:p>
    <w:p w:rsidR="00F3531B" w:rsidRPr="00D429D9" w:rsidRDefault="00F3531B" w:rsidP="00F3531B">
      <w:pPr>
        <w:ind w:left="851" w:right="899"/>
        <w:jc w:val="both"/>
        <w:rPr>
          <w:rFonts w:ascii="Palatino Linotype" w:hAnsi="Palatino Linotype"/>
          <w:sz w:val="22"/>
          <w:szCs w:val="20"/>
        </w:rPr>
      </w:pPr>
      <w:r w:rsidRPr="00D429D9">
        <w:rPr>
          <w:rFonts w:ascii="Palatino Linotype" w:hAnsi="Palatino Linotype"/>
          <w:sz w:val="22"/>
          <w:szCs w:val="20"/>
        </w:rPr>
        <w:t>(Énfasis</w:t>
      </w:r>
      <w:r w:rsidRPr="00D429D9">
        <w:rPr>
          <w:rFonts w:ascii="Palatino Linotype" w:hAnsi="Palatino Linotype"/>
          <w:szCs w:val="20"/>
        </w:rPr>
        <w:t xml:space="preserve"> </w:t>
      </w:r>
      <w:r w:rsidRPr="00D429D9">
        <w:rPr>
          <w:rFonts w:ascii="Palatino Linotype" w:hAnsi="Palatino Linotype"/>
          <w:sz w:val="22"/>
          <w:szCs w:val="20"/>
        </w:rPr>
        <w:t>añadido)</w:t>
      </w:r>
    </w:p>
    <w:p w:rsidR="00F3531B" w:rsidRPr="00D429D9" w:rsidRDefault="00F3531B" w:rsidP="00F3531B">
      <w:pPr>
        <w:spacing w:before="240" w:after="360" w:line="360" w:lineRule="auto"/>
        <w:ind w:right="49"/>
        <w:jc w:val="both"/>
        <w:rPr>
          <w:rFonts w:ascii="Palatino Linotype" w:hAnsi="Palatino Linotype" w:cs="Arial"/>
          <w:sz w:val="28"/>
          <w:lang w:eastAsia="es-MX"/>
        </w:rPr>
      </w:pPr>
      <w:r w:rsidRPr="00D429D9">
        <w:rPr>
          <w:rFonts w:ascii="Palatino Linotype" w:hAnsi="Palatino Linotype" w:cs="Arial"/>
          <w:lang w:eastAsia="es-MX"/>
        </w:rPr>
        <w:t xml:space="preserve">De lo antes señalado, </w:t>
      </w:r>
      <w:r w:rsidR="00CE77AB" w:rsidRPr="00D429D9">
        <w:rPr>
          <w:rFonts w:ascii="Palatino Linotype" w:hAnsi="Palatino Linotype" w:cs="Arial"/>
          <w:lang w:eastAsia="es-MX"/>
        </w:rPr>
        <w:t>se reitera</w:t>
      </w:r>
      <w:r w:rsidRPr="00D429D9">
        <w:rPr>
          <w:rFonts w:ascii="Palatino Linotype" w:hAnsi="Palatino Linotype" w:cs="Arial"/>
          <w:lang w:eastAsia="es-MX"/>
        </w:rPr>
        <w:t xml:space="preserve"> que los recibos de pago o nómina consisten en un registro conformado por el conjunto de trabajadores a los cuales se les va a remunerar por los servicios que éstos le prestan al patrón, </w:t>
      </w:r>
      <w:r w:rsidRPr="00D429D9">
        <w:rPr>
          <w:rFonts w:ascii="Palatino Linotype" w:hAnsi="Palatino Linotype" w:cs="Arial"/>
          <w:b/>
          <w:lang w:eastAsia="es-MX"/>
        </w:rPr>
        <w:t>en el cual se asientan las percepciones brutas, deducciones y el neto a recibir de dichos trabajadores</w:t>
      </w:r>
      <w:r w:rsidRPr="00D429D9">
        <w:rPr>
          <w:rFonts w:ascii="Palatino Linotype" w:hAnsi="Palatino Linotype" w:cs="Arial"/>
          <w:lang w:eastAsia="es-MX"/>
        </w:rPr>
        <w:t>.</w:t>
      </w:r>
      <w:r w:rsidRPr="00D429D9">
        <w:rPr>
          <w:rFonts w:ascii="Palatino Linotype" w:hAnsi="Palatino Linotype" w:cs="Arial"/>
        </w:rPr>
        <w:t xml:space="preserve"> </w:t>
      </w:r>
    </w:p>
    <w:p w:rsidR="00F3531B" w:rsidRPr="00D429D9" w:rsidRDefault="00F3531B" w:rsidP="00F3531B">
      <w:pPr>
        <w:spacing w:before="100" w:beforeAutospacing="1" w:after="100" w:afterAutospacing="1" w:line="360" w:lineRule="auto"/>
        <w:ind w:right="49"/>
        <w:jc w:val="both"/>
        <w:rPr>
          <w:rFonts w:ascii="Palatino Linotype" w:hAnsi="Palatino Linotype" w:cs="Arial"/>
        </w:rPr>
      </w:pPr>
      <w:r w:rsidRPr="00D429D9">
        <w:rPr>
          <w:rFonts w:ascii="Palatino Linotype" w:hAnsi="Palatino Linotype" w:cs="Arial"/>
        </w:rPr>
        <w:t>En relación a ello, el artículo 50 de la Ley del Trabajo de los Servidores Públicos del Estado y Municipios, señala:</w:t>
      </w:r>
    </w:p>
    <w:p w:rsidR="00F3531B" w:rsidRPr="00D429D9" w:rsidRDefault="00F3531B" w:rsidP="00F3531B">
      <w:pPr>
        <w:ind w:left="851" w:right="899"/>
        <w:jc w:val="both"/>
        <w:rPr>
          <w:rFonts w:ascii="Palatino Linotype" w:hAnsi="Palatino Linotype"/>
          <w:i/>
          <w:sz w:val="22"/>
          <w:szCs w:val="22"/>
        </w:rPr>
      </w:pPr>
      <w:r w:rsidRPr="00D429D9">
        <w:rPr>
          <w:rFonts w:ascii="Palatino Linotype" w:hAnsi="Palatino Linotype"/>
          <w:i/>
          <w:sz w:val="22"/>
          <w:szCs w:val="22"/>
        </w:rPr>
        <w:lastRenderedPageBreak/>
        <w:t>“</w:t>
      </w:r>
      <w:r w:rsidRPr="00D429D9">
        <w:rPr>
          <w:rFonts w:ascii="Palatino Linotype" w:hAnsi="Palatino Linotype"/>
          <w:b/>
          <w:i/>
          <w:sz w:val="22"/>
          <w:szCs w:val="22"/>
        </w:rPr>
        <w:t>ARTÍCULO 50</w:t>
      </w:r>
      <w:r w:rsidRPr="00D429D9">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F3531B" w:rsidRPr="00D429D9" w:rsidRDefault="00F3531B" w:rsidP="00F3531B">
      <w:pPr>
        <w:ind w:left="851" w:right="899"/>
        <w:jc w:val="both"/>
        <w:rPr>
          <w:rFonts w:ascii="Palatino Linotype" w:hAnsi="Palatino Linotype"/>
          <w:i/>
          <w:sz w:val="22"/>
          <w:szCs w:val="22"/>
        </w:rPr>
      </w:pPr>
      <w:r w:rsidRPr="00D429D9">
        <w:rPr>
          <w:rFonts w:ascii="Palatino Linotype" w:hAnsi="Palatino Linotype"/>
          <w:i/>
          <w:sz w:val="22"/>
          <w:szCs w:val="22"/>
        </w:rPr>
        <w:t xml:space="preserve">Iguales consecuencias se generarán para todos los </w:t>
      </w:r>
      <w:r w:rsidRPr="00D429D9">
        <w:rPr>
          <w:rFonts w:ascii="Palatino Linotype" w:hAnsi="Palatino Linotype"/>
          <w:b/>
          <w:i/>
          <w:sz w:val="22"/>
          <w:szCs w:val="22"/>
        </w:rPr>
        <w:t>servidores públicos, cuando la relación de trabajo se formalice mediante un contrato o por encontrarse en lista de raya</w:t>
      </w:r>
      <w:r w:rsidRPr="00D429D9">
        <w:rPr>
          <w:rFonts w:ascii="Palatino Linotype" w:hAnsi="Palatino Linotype"/>
          <w:i/>
          <w:sz w:val="22"/>
          <w:szCs w:val="22"/>
        </w:rPr>
        <w:t>.”</w:t>
      </w:r>
    </w:p>
    <w:p w:rsidR="00F3531B" w:rsidRPr="00D429D9" w:rsidRDefault="00F3531B" w:rsidP="00F3531B">
      <w:pPr>
        <w:ind w:left="851" w:right="899"/>
        <w:jc w:val="both"/>
        <w:rPr>
          <w:rFonts w:ascii="Palatino Linotype" w:hAnsi="Palatino Linotype" w:cs="Arial"/>
          <w:sz w:val="22"/>
          <w:szCs w:val="22"/>
        </w:rPr>
      </w:pPr>
      <w:r w:rsidRPr="00D429D9">
        <w:rPr>
          <w:rFonts w:ascii="Palatino Linotype" w:hAnsi="Palatino Linotype" w:cs="Arial"/>
          <w:sz w:val="22"/>
          <w:szCs w:val="22"/>
        </w:rPr>
        <w:t>(Énfasis añadido)</w:t>
      </w:r>
    </w:p>
    <w:p w:rsidR="00F3531B" w:rsidRPr="00D429D9" w:rsidRDefault="00F3531B" w:rsidP="00F3531B">
      <w:pPr>
        <w:spacing w:before="100" w:beforeAutospacing="1" w:after="100" w:afterAutospacing="1" w:line="360" w:lineRule="auto"/>
        <w:ind w:right="49"/>
        <w:jc w:val="both"/>
        <w:rPr>
          <w:rFonts w:ascii="Palatino Linotype" w:hAnsi="Palatino Linotype" w:cs="Arial"/>
        </w:rPr>
      </w:pPr>
      <w:r w:rsidRPr="00D429D9">
        <w:rPr>
          <w:rFonts w:ascii="Palatino Linotype" w:hAnsi="Palatino Linotype" w:cs="Arial"/>
        </w:rPr>
        <w:t>Al respecto, conviene traer a contexto la Ley del Trabajo de los Servidores Públicos del Estado y Municipios, en su artículo 220-K, establece lo siguiente:</w:t>
      </w:r>
    </w:p>
    <w:p w:rsidR="00F3531B" w:rsidRPr="00D429D9" w:rsidRDefault="00F3531B" w:rsidP="00F3531B">
      <w:pPr>
        <w:tabs>
          <w:tab w:val="left" w:pos="8222"/>
          <w:tab w:val="left" w:pos="9072"/>
        </w:tabs>
        <w:ind w:left="851" w:right="899"/>
        <w:jc w:val="both"/>
        <w:rPr>
          <w:rFonts w:ascii="Palatino Linotype" w:hAnsi="Palatino Linotype"/>
          <w:bCs/>
          <w:i/>
          <w:sz w:val="22"/>
        </w:rPr>
      </w:pPr>
      <w:r w:rsidRPr="00D429D9">
        <w:rPr>
          <w:rFonts w:ascii="Palatino Linotype" w:hAnsi="Palatino Linotype"/>
          <w:b/>
          <w:bCs/>
          <w:i/>
          <w:sz w:val="22"/>
        </w:rPr>
        <w:t>“ARTÍCULO</w:t>
      </w:r>
      <w:r w:rsidRPr="00D429D9">
        <w:rPr>
          <w:rFonts w:ascii="Palatino Linotype" w:hAnsi="Palatino Linotype"/>
          <w:b/>
          <w:bCs/>
          <w:i/>
        </w:rPr>
        <w:t xml:space="preserve"> </w:t>
      </w:r>
      <w:r w:rsidRPr="00D429D9">
        <w:rPr>
          <w:rFonts w:ascii="Palatino Linotype" w:hAnsi="Palatino Linotype"/>
          <w:b/>
          <w:bCs/>
          <w:i/>
          <w:sz w:val="22"/>
        </w:rPr>
        <w:t>220</w:t>
      </w:r>
      <w:r w:rsidRPr="00D429D9">
        <w:rPr>
          <w:rFonts w:ascii="Palatino Linotype" w:hAnsi="Palatino Linotype"/>
          <w:b/>
          <w:bCs/>
          <w:i/>
        </w:rPr>
        <w:t xml:space="preserve"> </w:t>
      </w:r>
      <w:r w:rsidRPr="00D429D9">
        <w:rPr>
          <w:rFonts w:ascii="Palatino Linotype" w:hAnsi="Palatino Linotype"/>
          <w:b/>
          <w:bCs/>
          <w:i/>
          <w:sz w:val="22"/>
        </w:rPr>
        <w:t>K.-</w:t>
      </w:r>
      <w:r w:rsidRPr="00D429D9">
        <w:rPr>
          <w:rFonts w:ascii="Palatino Linotype" w:hAnsi="Palatino Linotype"/>
          <w:bCs/>
          <w:i/>
        </w:rPr>
        <w:t xml:space="preserve"> </w:t>
      </w:r>
      <w:r w:rsidRPr="00D429D9">
        <w:rPr>
          <w:rFonts w:ascii="Palatino Linotype" w:hAnsi="Palatino Linotype"/>
          <w:bCs/>
          <w:i/>
          <w:sz w:val="22"/>
        </w:rPr>
        <w:t>La</w:t>
      </w:r>
      <w:r w:rsidRPr="00D429D9">
        <w:rPr>
          <w:rFonts w:ascii="Palatino Linotype" w:hAnsi="Palatino Linotype"/>
          <w:bCs/>
          <w:i/>
        </w:rPr>
        <w:t xml:space="preserve"> </w:t>
      </w:r>
      <w:r w:rsidRPr="00D429D9">
        <w:rPr>
          <w:rFonts w:ascii="Palatino Linotype" w:hAnsi="Palatino Linotype"/>
          <w:bCs/>
          <w:i/>
          <w:sz w:val="22"/>
        </w:rPr>
        <w:t>institución</w:t>
      </w:r>
      <w:r w:rsidRPr="00D429D9">
        <w:rPr>
          <w:rFonts w:ascii="Palatino Linotype" w:hAnsi="Palatino Linotype"/>
          <w:bCs/>
          <w:i/>
        </w:rPr>
        <w:t xml:space="preserve"> </w:t>
      </w:r>
      <w:r w:rsidRPr="00D429D9">
        <w:rPr>
          <w:rFonts w:ascii="Palatino Linotype" w:hAnsi="Palatino Linotype"/>
          <w:bCs/>
          <w:i/>
          <w:sz w:val="22"/>
        </w:rPr>
        <w:t>o</w:t>
      </w:r>
      <w:r w:rsidRPr="00D429D9">
        <w:rPr>
          <w:rFonts w:ascii="Palatino Linotype" w:hAnsi="Palatino Linotype"/>
          <w:bCs/>
          <w:i/>
        </w:rPr>
        <w:t xml:space="preserve"> </w:t>
      </w:r>
      <w:r w:rsidRPr="00D429D9">
        <w:rPr>
          <w:rFonts w:ascii="Palatino Linotype" w:hAnsi="Palatino Linotype"/>
          <w:bCs/>
          <w:i/>
          <w:sz w:val="22"/>
        </w:rPr>
        <w:t>dependencia</w:t>
      </w:r>
      <w:r w:rsidRPr="00D429D9">
        <w:rPr>
          <w:rFonts w:ascii="Palatino Linotype" w:hAnsi="Palatino Linotype"/>
          <w:bCs/>
          <w:i/>
        </w:rPr>
        <w:t xml:space="preserve"> </w:t>
      </w:r>
      <w:r w:rsidRPr="00D429D9">
        <w:rPr>
          <w:rFonts w:ascii="Palatino Linotype" w:hAnsi="Palatino Linotype"/>
          <w:bCs/>
          <w:i/>
          <w:sz w:val="22"/>
        </w:rPr>
        <w:t>pública</w:t>
      </w:r>
      <w:r w:rsidRPr="00D429D9">
        <w:rPr>
          <w:rFonts w:ascii="Palatino Linotype" w:hAnsi="Palatino Linotype"/>
          <w:bCs/>
          <w:i/>
        </w:rPr>
        <w:t xml:space="preserve"> </w:t>
      </w:r>
      <w:r w:rsidRPr="00D429D9">
        <w:rPr>
          <w:rFonts w:ascii="Palatino Linotype" w:hAnsi="Palatino Linotype"/>
          <w:bCs/>
          <w:i/>
          <w:sz w:val="22"/>
        </w:rPr>
        <w:t>tiene</w:t>
      </w:r>
      <w:r w:rsidRPr="00D429D9">
        <w:rPr>
          <w:rFonts w:ascii="Palatino Linotype" w:hAnsi="Palatino Linotype"/>
          <w:bCs/>
          <w:i/>
        </w:rPr>
        <w:t xml:space="preserve"> </w:t>
      </w:r>
      <w:r w:rsidRPr="00D429D9">
        <w:rPr>
          <w:rFonts w:ascii="Palatino Linotype" w:hAnsi="Palatino Linotype"/>
          <w:bCs/>
          <w:i/>
          <w:sz w:val="22"/>
        </w:rPr>
        <w:t>la</w:t>
      </w:r>
      <w:r w:rsidRPr="00D429D9">
        <w:rPr>
          <w:rFonts w:ascii="Palatino Linotype" w:hAnsi="Palatino Linotype"/>
          <w:bCs/>
          <w:i/>
        </w:rPr>
        <w:t xml:space="preserve"> </w:t>
      </w:r>
      <w:r w:rsidRPr="00D429D9">
        <w:rPr>
          <w:rFonts w:ascii="Palatino Linotype" w:hAnsi="Palatino Linotype"/>
          <w:bCs/>
          <w:i/>
          <w:sz w:val="22"/>
        </w:rPr>
        <w:t>obligación</w:t>
      </w:r>
      <w:r w:rsidRPr="00D429D9">
        <w:rPr>
          <w:rFonts w:ascii="Palatino Linotype" w:hAnsi="Palatino Linotype"/>
          <w:bCs/>
          <w:i/>
        </w:rPr>
        <w:t xml:space="preserve"> </w:t>
      </w:r>
      <w:r w:rsidRPr="00D429D9">
        <w:rPr>
          <w:rFonts w:ascii="Palatino Linotype" w:hAnsi="Palatino Linotype"/>
          <w:bCs/>
          <w:i/>
          <w:sz w:val="22"/>
        </w:rPr>
        <w:t>de</w:t>
      </w:r>
      <w:r w:rsidRPr="00D429D9">
        <w:rPr>
          <w:rFonts w:ascii="Palatino Linotype" w:hAnsi="Palatino Linotype"/>
          <w:bCs/>
          <w:i/>
        </w:rPr>
        <w:t xml:space="preserve"> </w:t>
      </w:r>
      <w:r w:rsidRPr="00D429D9">
        <w:rPr>
          <w:rFonts w:ascii="Palatino Linotype" w:hAnsi="Palatino Linotype"/>
          <w:bCs/>
          <w:i/>
          <w:sz w:val="22"/>
        </w:rPr>
        <w:t>conservar</w:t>
      </w:r>
      <w:r w:rsidRPr="00D429D9">
        <w:rPr>
          <w:rFonts w:ascii="Palatino Linotype" w:hAnsi="Palatino Linotype"/>
          <w:bCs/>
          <w:i/>
        </w:rPr>
        <w:t xml:space="preserve"> </w:t>
      </w:r>
      <w:r w:rsidRPr="00D429D9">
        <w:rPr>
          <w:rFonts w:ascii="Palatino Linotype" w:hAnsi="Palatino Linotype"/>
          <w:bCs/>
          <w:i/>
          <w:sz w:val="22"/>
        </w:rPr>
        <w:t>y</w:t>
      </w:r>
      <w:r w:rsidRPr="00D429D9">
        <w:rPr>
          <w:rFonts w:ascii="Palatino Linotype" w:hAnsi="Palatino Linotype"/>
          <w:bCs/>
          <w:i/>
        </w:rPr>
        <w:t xml:space="preserve"> </w:t>
      </w:r>
      <w:r w:rsidRPr="00D429D9">
        <w:rPr>
          <w:rFonts w:ascii="Palatino Linotype" w:hAnsi="Palatino Linotype"/>
          <w:bCs/>
          <w:i/>
          <w:sz w:val="22"/>
        </w:rPr>
        <w:t>exhibir</w:t>
      </w:r>
      <w:r w:rsidRPr="00D429D9">
        <w:rPr>
          <w:rFonts w:ascii="Palatino Linotype" w:hAnsi="Palatino Linotype"/>
          <w:bCs/>
          <w:i/>
        </w:rPr>
        <w:t xml:space="preserve"> </w:t>
      </w:r>
      <w:r w:rsidRPr="00D429D9">
        <w:rPr>
          <w:rFonts w:ascii="Palatino Linotype" w:hAnsi="Palatino Linotype"/>
          <w:bCs/>
          <w:i/>
          <w:sz w:val="22"/>
        </w:rPr>
        <w:t>en</w:t>
      </w:r>
      <w:r w:rsidRPr="00D429D9">
        <w:rPr>
          <w:rFonts w:ascii="Palatino Linotype" w:hAnsi="Palatino Linotype"/>
          <w:bCs/>
          <w:i/>
        </w:rPr>
        <w:t xml:space="preserve"> </w:t>
      </w:r>
      <w:r w:rsidRPr="00D429D9">
        <w:rPr>
          <w:rFonts w:ascii="Palatino Linotype" w:hAnsi="Palatino Linotype"/>
          <w:bCs/>
          <w:i/>
          <w:sz w:val="22"/>
        </w:rPr>
        <w:t>el</w:t>
      </w:r>
      <w:r w:rsidRPr="00D429D9">
        <w:rPr>
          <w:rFonts w:ascii="Palatino Linotype" w:hAnsi="Palatino Linotype"/>
          <w:bCs/>
          <w:i/>
        </w:rPr>
        <w:t xml:space="preserve"> </w:t>
      </w:r>
      <w:r w:rsidRPr="00D429D9">
        <w:rPr>
          <w:rFonts w:ascii="Palatino Linotype" w:hAnsi="Palatino Linotype"/>
          <w:bCs/>
          <w:i/>
          <w:sz w:val="22"/>
        </w:rPr>
        <w:t>proceso</w:t>
      </w:r>
      <w:r w:rsidRPr="00D429D9">
        <w:rPr>
          <w:rFonts w:ascii="Palatino Linotype" w:hAnsi="Palatino Linotype"/>
          <w:bCs/>
          <w:i/>
        </w:rPr>
        <w:t xml:space="preserve"> </w:t>
      </w:r>
      <w:r w:rsidRPr="00D429D9">
        <w:rPr>
          <w:rFonts w:ascii="Palatino Linotype" w:hAnsi="Palatino Linotype"/>
          <w:bCs/>
          <w:i/>
          <w:sz w:val="22"/>
        </w:rPr>
        <w:t>los</w:t>
      </w:r>
      <w:r w:rsidRPr="00D429D9">
        <w:rPr>
          <w:rFonts w:ascii="Palatino Linotype" w:hAnsi="Palatino Linotype"/>
          <w:bCs/>
          <w:i/>
        </w:rPr>
        <w:t xml:space="preserve"> </w:t>
      </w:r>
      <w:r w:rsidRPr="00D429D9">
        <w:rPr>
          <w:rFonts w:ascii="Palatino Linotype" w:hAnsi="Palatino Linotype"/>
          <w:bCs/>
          <w:i/>
          <w:sz w:val="22"/>
        </w:rPr>
        <w:t>documentos</w:t>
      </w:r>
      <w:r w:rsidRPr="00D429D9">
        <w:rPr>
          <w:rFonts w:ascii="Palatino Linotype" w:hAnsi="Palatino Linotype"/>
          <w:bCs/>
          <w:i/>
        </w:rPr>
        <w:t xml:space="preserve"> </w:t>
      </w:r>
      <w:r w:rsidRPr="00D429D9">
        <w:rPr>
          <w:rFonts w:ascii="Palatino Linotype" w:hAnsi="Palatino Linotype"/>
          <w:bCs/>
          <w:i/>
          <w:sz w:val="22"/>
        </w:rPr>
        <w:t>que</w:t>
      </w:r>
      <w:r w:rsidRPr="00D429D9">
        <w:rPr>
          <w:rFonts w:ascii="Palatino Linotype" w:hAnsi="Palatino Linotype"/>
          <w:bCs/>
          <w:i/>
        </w:rPr>
        <w:t xml:space="preserve"> </w:t>
      </w:r>
      <w:r w:rsidRPr="00D429D9">
        <w:rPr>
          <w:rFonts w:ascii="Palatino Linotype" w:hAnsi="Palatino Linotype"/>
          <w:bCs/>
          <w:i/>
          <w:sz w:val="22"/>
        </w:rPr>
        <w:t>a</w:t>
      </w:r>
      <w:r w:rsidRPr="00D429D9">
        <w:rPr>
          <w:rFonts w:ascii="Palatino Linotype" w:hAnsi="Palatino Linotype"/>
          <w:bCs/>
          <w:i/>
        </w:rPr>
        <w:t xml:space="preserve"> </w:t>
      </w:r>
      <w:r w:rsidRPr="00D429D9">
        <w:rPr>
          <w:rFonts w:ascii="Palatino Linotype" w:hAnsi="Palatino Linotype"/>
          <w:bCs/>
          <w:i/>
          <w:sz w:val="22"/>
        </w:rPr>
        <w:t>continuación</w:t>
      </w:r>
      <w:r w:rsidRPr="00D429D9">
        <w:rPr>
          <w:rFonts w:ascii="Palatino Linotype" w:hAnsi="Palatino Linotype"/>
          <w:bCs/>
          <w:i/>
        </w:rPr>
        <w:t xml:space="preserve"> </w:t>
      </w:r>
      <w:r w:rsidRPr="00D429D9">
        <w:rPr>
          <w:rFonts w:ascii="Palatino Linotype" w:hAnsi="Palatino Linotype"/>
          <w:bCs/>
          <w:i/>
          <w:sz w:val="22"/>
        </w:rPr>
        <w:t>se</w:t>
      </w:r>
      <w:r w:rsidRPr="00D429D9">
        <w:rPr>
          <w:rFonts w:ascii="Palatino Linotype" w:hAnsi="Palatino Linotype"/>
          <w:bCs/>
          <w:i/>
        </w:rPr>
        <w:t xml:space="preserve"> </w:t>
      </w:r>
      <w:r w:rsidRPr="00D429D9">
        <w:rPr>
          <w:rFonts w:ascii="Palatino Linotype" w:hAnsi="Palatino Linotype"/>
          <w:bCs/>
          <w:i/>
          <w:sz w:val="22"/>
        </w:rPr>
        <w:t>precisan:</w:t>
      </w:r>
    </w:p>
    <w:p w:rsidR="00F3531B" w:rsidRPr="00D429D9" w:rsidRDefault="00F3531B" w:rsidP="00F3531B">
      <w:pPr>
        <w:tabs>
          <w:tab w:val="left" w:pos="8222"/>
          <w:tab w:val="left" w:pos="9072"/>
        </w:tabs>
        <w:ind w:left="851" w:right="899"/>
        <w:jc w:val="both"/>
        <w:rPr>
          <w:rFonts w:ascii="Palatino Linotype" w:hAnsi="Palatino Linotype"/>
          <w:bCs/>
          <w:i/>
          <w:sz w:val="22"/>
        </w:rPr>
      </w:pPr>
      <w:r w:rsidRPr="00D429D9">
        <w:rPr>
          <w:rFonts w:ascii="Palatino Linotype" w:hAnsi="Palatino Linotype"/>
          <w:bCs/>
          <w:i/>
          <w:sz w:val="22"/>
        </w:rPr>
        <w:t>…</w:t>
      </w:r>
    </w:p>
    <w:p w:rsidR="00F3531B" w:rsidRPr="00D429D9" w:rsidRDefault="00F3531B" w:rsidP="00F3531B">
      <w:pPr>
        <w:tabs>
          <w:tab w:val="left" w:pos="8222"/>
          <w:tab w:val="left" w:pos="9072"/>
        </w:tabs>
        <w:ind w:left="851" w:right="899"/>
        <w:jc w:val="both"/>
        <w:rPr>
          <w:rFonts w:ascii="Palatino Linotype" w:hAnsi="Palatino Linotype"/>
          <w:bCs/>
          <w:i/>
          <w:sz w:val="22"/>
        </w:rPr>
      </w:pPr>
      <w:r w:rsidRPr="00D429D9">
        <w:rPr>
          <w:rFonts w:ascii="Palatino Linotype" w:hAnsi="Palatino Linotype"/>
          <w:bCs/>
          <w:i/>
          <w:sz w:val="22"/>
        </w:rPr>
        <w:t>II.</w:t>
      </w:r>
      <w:r w:rsidRPr="00D429D9">
        <w:rPr>
          <w:rFonts w:ascii="Palatino Linotype" w:hAnsi="Palatino Linotype"/>
          <w:bCs/>
          <w:i/>
        </w:rPr>
        <w:t xml:space="preserve"> </w:t>
      </w:r>
      <w:r w:rsidRPr="00D429D9">
        <w:rPr>
          <w:rFonts w:ascii="Palatino Linotype" w:hAnsi="Palatino Linotype"/>
          <w:bCs/>
          <w:i/>
          <w:sz w:val="22"/>
        </w:rPr>
        <w:t>Recibos</w:t>
      </w:r>
      <w:r w:rsidRPr="00D429D9">
        <w:rPr>
          <w:rFonts w:ascii="Palatino Linotype" w:hAnsi="Palatino Linotype"/>
          <w:bCs/>
          <w:i/>
        </w:rPr>
        <w:t xml:space="preserve"> </w:t>
      </w:r>
      <w:r w:rsidRPr="00D429D9">
        <w:rPr>
          <w:rFonts w:ascii="Palatino Linotype" w:hAnsi="Palatino Linotype"/>
          <w:bCs/>
          <w:i/>
          <w:sz w:val="22"/>
        </w:rPr>
        <w:t>de</w:t>
      </w:r>
      <w:r w:rsidRPr="00D429D9">
        <w:rPr>
          <w:rFonts w:ascii="Palatino Linotype" w:hAnsi="Palatino Linotype"/>
          <w:bCs/>
          <w:i/>
        </w:rPr>
        <w:t xml:space="preserve"> </w:t>
      </w:r>
      <w:r w:rsidRPr="00D429D9">
        <w:rPr>
          <w:rFonts w:ascii="Palatino Linotype" w:hAnsi="Palatino Linotype"/>
          <w:bCs/>
          <w:i/>
          <w:sz w:val="22"/>
        </w:rPr>
        <w:t>pagos</w:t>
      </w:r>
      <w:r w:rsidRPr="00D429D9">
        <w:rPr>
          <w:rFonts w:ascii="Palatino Linotype" w:hAnsi="Palatino Linotype"/>
          <w:bCs/>
          <w:i/>
        </w:rPr>
        <w:t xml:space="preserve"> </w:t>
      </w:r>
      <w:r w:rsidRPr="00D429D9">
        <w:rPr>
          <w:rFonts w:ascii="Palatino Linotype" w:hAnsi="Palatino Linotype"/>
          <w:bCs/>
          <w:i/>
          <w:sz w:val="22"/>
        </w:rPr>
        <w:t>de</w:t>
      </w:r>
      <w:r w:rsidRPr="00D429D9">
        <w:rPr>
          <w:rFonts w:ascii="Palatino Linotype" w:hAnsi="Palatino Linotype"/>
          <w:bCs/>
          <w:i/>
        </w:rPr>
        <w:t xml:space="preserve"> </w:t>
      </w:r>
      <w:r w:rsidRPr="00D429D9">
        <w:rPr>
          <w:rFonts w:ascii="Palatino Linotype" w:hAnsi="Palatino Linotype"/>
          <w:bCs/>
          <w:i/>
          <w:sz w:val="22"/>
        </w:rPr>
        <w:t>salarios</w:t>
      </w:r>
      <w:r w:rsidRPr="00D429D9">
        <w:rPr>
          <w:rFonts w:ascii="Palatino Linotype" w:hAnsi="Palatino Linotype"/>
          <w:bCs/>
          <w:i/>
        </w:rPr>
        <w:t xml:space="preserve"> </w:t>
      </w:r>
      <w:r w:rsidRPr="00D429D9">
        <w:rPr>
          <w:rFonts w:ascii="Palatino Linotype" w:hAnsi="Palatino Linotype"/>
          <w:bCs/>
          <w:i/>
          <w:sz w:val="22"/>
        </w:rPr>
        <w:t>o</w:t>
      </w:r>
      <w:r w:rsidRPr="00D429D9">
        <w:rPr>
          <w:rFonts w:ascii="Palatino Linotype" w:hAnsi="Palatino Linotype"/>
          <w:bCs/>
          <w:i/>
        </w:rPr>
        <w:t xml:space="preserve"> </w:t>
      </w:r>
      <w:r w:rsidRPr="00D429D9">
        <w:rPr>
          <w:rFonts w:ascii="Palatino Linotype" w:hAnsi="Palatino Linotype"/>
          <w:b/>
          <w:bCs/>
          <w:i/>
          <w:sz w:val="22"/>
        </w:rPr>
        <w:t>las</w:t>
      </w:r>
      <w:r w:rsidRPr="00D429D9">
        <w:rPr>
          <w:rFonts w:ascii="Palatino Linotype" w:hAnsi="Palatino Linotype"/>
          <w:b/>
          <w:bCs/>
          <w:i/>
        </w:rPr>
        <w:t xml:space="preserve"> </w:t>
      </w:r>
      <w:r w:rsidRPr="00D429D9">
        <w:rPr>
          <w:rFonts w:ascii="Palatino Linotype" w:hAnsi="Palatino Linotype"/>
          <w:b/>
          <w:bCs/>
          <w:i/>
          <w:sz w:val="22"/>
        </w:rPr>
        <w:t>constancias</w:t>
      </w:r>
      <w:r w:rsidRPr="00D429D9">
        <w:rPr>
          <w:rFonts w:ascii="Palatino Linotype" w:hAnsi="Palatino Linotype"/>
          <w:b/>
          <w:bCs/>
          <w:i/>
        </w:rPr>
        <w:t xml:space="preserve"> </w:t>
      </w:r>
      <w:r w:rsidRPr="00D429D9">
        <w:rPr>
          <w:rFonts w:ascii="Palatino Linotype" w:hAnsi="Palatino Linotype"/>
          <w:b/>
          <w:bCs/>
          <w:i/>
          <w:sz w:val="22"/>
        </w:rPr>
        <w:t>documentales</w:t>
      </w:r>
      <w:r w:rsidRPr="00D429D9">
        <w:rPr>
          <w:rFonts w:ascii="Palatino Linotype" w:hAnsi="Palatino Linotype"/>
          <w:b/>
          <w:bCs/>
          <w:i/>
        </w:rPr>
        <w:t xml:space="preserve"> </w:t>
      </w:r>
      <w:r w:rsidRPr="00D429D9">
        <w:rPr>
          <w:rFonts w:ascii="Palatino Linotype" w:hAnsi="Palatino Linotype"/>
          <w:b/>
          <w:bCs/>
          <w:i/>
          <w:sz w:val="22"/>
        </w:rPr>
        <w:t>del</w:t>
      </w:r>
      <w:r w:rsidRPr="00D429D9">
        <w:rPr>
          <w:rFonts w:ascii="Palatino Linotype" w:hAnsi="Palatino Linotype"/>
          <w:b/>
          <w:bCs/>
          <w:i/>
        </w:rPr>
        <w:t xml:space="preserve"> </w:t>
      </w:r>
      <w:r w:rsidRPr="00D429D9">
        <w:rPr>
          <w:rFonts w:ascii="Palatino Linotype" w:hAnsi="Palatino Linotype"/>
          <w:b/>
          <w:bCs/>
          <w:i/>
          <w:sz w:val="22"/>
        </w:rPr>
        <w:t>pago</w:t>
      </w:r>
      <w:r w:rsidRPr="00D429D9">
        <w:rPr>
          <w:rFonts w:ascii="Palatino Linotype" w:hAnsi="Palatino Linotype"/>
          <w:b/>
          <w:bCs/>
          <w:i/>
        </w:rPr>
        <w:t xml:space="preserve"> </w:t>
      </w:r>
      <w:r w:rsidRPr="00D429D9">
        <w:rPr>
          <w:rFonts w:ascii="Palatino Linotype" w:hAnsi="Palatino Linotype"/>
          <w:b/>
          <w:bCs/>
          <w:i/>
          <w:sz w:val="22"/>
        </w:rPr>
        <w:t>de</w:t>
      </w:r>
      <w:r w:rsidRPr="00D429D9">
        <w:rPr>
          <w:rFonts w:ascii="Palatino Linotype" w:hAnsi="Palatino Linotype"/>
          <w:b/>
          <w:bCs/>
          <w:i/>
        </w:rPr>
        <w:t xml:space="preserve"> </w:t>
      </w:r>
      <w:r w:rsidRPr="00D429D9">
        <w:rPr>
          <w:rFonts w:ascii="Palatino Linotype" w:hAnsi="Palatino Linotype"/>
          <w:b/>
          <w:bCs/>
          <w:i/>
          <w:sz w:val="22"/>
        </w:rPr>
        <w:t>salario</w:t>
      </w:r>
      <w:r w:rsidRPr="00D429D9">
        <w:rPr>
          <w:rFonts w:ascii="Palatino Linotype" w:hAnsi="Palatino Linotype"/>
          <w:bCs/>
          <w:i/>
        </w:rPr>
        <w:t xml:space="preserve"> </w:t>
      </w:r>
      <w:r w:rsidRPr="00D429D9">
        <w:rPr>
          <w:rFonts w:ascii="Palatino Linotype" w:hAnsi="Palatino Linotype"/>
          <w:bCs/>
          <w:i/>
          <w:sz w:val="22"/>
        </w:rPr>
        <w:t>cuando</w:t>
      </w:r>
      <w:r w:rsidRPr="00D429D9">
        <w:rPr>
          <w:rFonts w:ascii="Palatino Linotype" w:hAnsi="Palatino Linotype"/>
          <w:bCs/>
          <w:i/>
        </w:rPr>
        <w:t xml:space="preserve"> </w:t>
      </w:r>
      <w:r w:rsidRPr="00D429D9">
        <w:rPr>
          <w:rFonts w:ascii="Palatino Linotype" w:hAnsi="Palatino Linotype"/>
          <w:bCs/>
          <w:i/>
          <w:sz w:val="22"/>
        </w:rPr>
        <w:t>sea</w:t>
      </w:r>
      <w:r w:rsidRPr="00D429D9">
        <w:rPr>
          <w:rFonts w:ascii="Palatino Linotype" w:hAnsi="Palatino Linotype"/>
          <w:bCs/>
          <w:i/>
        </w:rPr>
        <w:t xml:space="preserve"> </w:t>
      </w:r>
      <w:r w:rsidRPr="00D429D9">
        <w:rPr>
          <w:rFonts w:ascii="Palatino Linotype" w:hAnsi="Palatino Linotype"/>
          <w:bCs/>
          <w:i/>
          <w:sz w:val="22"/>
        </w:rPr>
        <w:t>por</w:t>
      </w:r>
      <w:r w:rsidRPr="00D429D9">
        <w:rPr>
          <w:rFonts w:ascii="Palatino Linotype" w:hAnsi="Palatino Linotype"/>
          <w:bCs/>
          <w:i/>
        </w:rPr>
        <w:t xml:space="preserve"> </w:t>
      </w:r>
      <w:r w:rsidRPr="00D429D9">
        <w:rPr>
          <w:rFonts w:ascii="Palatino Linotype" w:hAnsi="Palatino Linotype"/>
          <w:bCs/>
          <w:i/>
          <w:sz w:val="22"/>
        </w:rPr>
        <w:t>depósito</w:t>
      </w:r>
      <w:r w:rsidRPr="00D429D9">
        <w:rPr>
          <w:rFonts w:ascii="Palatino Linotype" w:hAnsi="Palatino Linotype"/>
          <w:bCs/>
          <w:i/>
        </w:rPr>
        <w:t xml:space="preserve"> </w:t>
      </w:r>
      <w:r w:rsidRPr="00D429D9">
        <w:rPr>
          <w:rFonts w:ascii="Palatino Linotype" w:hAnsi="Palatino Linotype"/>
          <w:bCs/>
          <w:i/>
          <w:sz w:val="22"/>
        </w:rPr>
        <w:t>o</w:t>
      </w:r>
      <w:r w:rsidRPr="00D429D9">
        <w:rPr>
          <w:rFonts w:ascii="Palatino Linotype" w:hAnsi="Palatino Linotype"/>
          <w:bCs/>
          <w:i/>
        </w:rPr>
        <w:t xml:space="preserve"> </w:t>
      </w:r>
      <w:r w:rsidRPr="00D429D9">
        <w:rPr>
          <w:rFonts w:ascii="Palatino Linotype" w:hAnsi="Palatino Linotype"/>
          <w:bCs/>
          <w:i/>
          <w:sz w:val="22"/>
        </w:rPr>
        <w:t>mediante</w:t>
      </w:r>
      <w:r w:rsidRPr="00D429D9">
        <w:rPr>
          <w:rFonts w:ascii="Palatino Linotype" w:hAnsi="Palatino Linotype"/>
          <w:bCs/>
          <w:i/>
        </w:rPr>
        <w:t xml:space="preserve"> </w:t>
      </w:r>
      <w:r w:rsidRPr="00D429D9">
        <w:rPr>
          <w:rFonts w:ascii="Palatino Linotype" w:hAnsi="Palatino Linotype"/>
          <w:bCs/>
          <w:i/>
          <w:sz w:val="22"/>
        </w:rPr>
        <w:t>información</w:t>
      </w:r>
      <w:r w:rsidRPr="00D429D9">
        <w:rPr>
          <w:rFonts w:ascii="Palatino Linotype" w:hAnsi="Palatino Linotype"/>
          <w:bCs/>
          <w:i/>
        </w:rPr>
        <w:t xml:space="preserve"> </w:t>
      </w:r>
      <w:r w:rsidRPr="00D429D9">
        <w:rPr>
          <w:rFonts w:ascii="Palatino Linotype" w:hAnsi="Palatino Linotype"/>
          <w:bCs/>
          <w:i/>
          <w:sz w:val="22"/>
        </w:rPr>
        <w:t>electrónica;</w:t>
      </w:r>
    </w:p>
    <w:p w:rsidR="00F3531B" w:rsidRPr="00D429D9" w:rsidRDefault="00F3531B" w:rsidP="00F3531B">
      <w:pPr>
        <w:tabs>
          <w:tab w:val="left" w:pos="8222"/>
          <w:tab w:val="left" w:pos="9072"/>
        </w:tabs>
        <w:ind w:left="851" w:right="899"/>
        <w:jc w:val="both"/>
        <w:rPr>
          <w:rFonts w:ascii="Palatino Linotype" w:hAnsi="Palatino Linotype"/>
          <w:bCs/>
          <w:i/>
          <w:sz w:val="22"/>
        </w:rPr>
      </w:pPr>
      <w:r w:rsidRPr="00D429D9">
        <w:rPr>
          <w:rFonts w:ascii="Palatino Linotype" w:hAnsi="Palatino Linotype"/>
          <w:bCs/>
          <w:i/>
          <w:sz w:val="22"/>
        </w:rPr>
        <w:t>…</w:t>
      </w:r>
    </w:p>
    <w:p w:rsidR="00F3531B" w:rsidRPr="00D429D9" w:rsidRDefault="00F3531B" w:rsidP="00F3531B">
      <w:pPr>
        <w:tabs>
          <w:tab w:val="left" w:pos="8222"/>
          <w:tab w:val="left" w:pos="9072"/>
        </w:tabs>
        <w:ind w:left="851" w:right="899"/>
        <w:jc w:val="both"/>
        <w:rPr>
          <w:rFonts w:ascii="Palatino Linotype" w:hAnsi="Palatino Linotype"/>
          <w:bCs/>
          <w:i/>
          <w:sz w:val="22"/>
        </w:rPr>
      </w:pPr>
      <w:r w:rsidRPr="00D429D9">
        <w:rPr>
          <w:rFonts w:ascii="Palatino Linotype" w:hAnsi="Palatino Linotype"/>
          <w:bCs/>
          <w:i/>
          <w:sz w:val="22"/>
        </w:rPr>
        <w:t>Los</w:t>
      </w:r>
      <w:r w:rsidRPr="00D429D9">
        <w:rPr>
          <w:rFonts w:ascii="Palatino Linotype" w:hAnsi="Palatino Linotype"/>
          <w:bCs/>
          <w:i/>
        </w:rPr>
        <w:t xml:space="preserve"> </w:t>
      </w:r>
      <w:r w:rsidRPr="00D429D9">
        <w:rPr>
          <w:rFonts w:ascii="Palatino Linotype" w:hAnsi="Palatino Linotype"/>
          <w:bCs/>
          <w:i/>
          <w:sz w:val="22"/>
        </w:rPr>
        <w:t>documentos</w:t>
      </w:r>
      <w:r w:rsidRPr="00D429D9">
        <w:rPr>
          <w:rFonts w:ascii="Palatino Linotype" w:hAnsi="Palatino Linotype"/>
          <w:bCs/>
          <w:i/>
        </w:rPr>
        <w:t xml:space="preserve"> </w:t>
      </w:r>
      <w:r w:rsidRPr="00D429D9">
        <w:rPr>
          <w:rFonts w:ascii="Palatino Linotype" w:hAnsi="Palatino Linotype"/>
          <w:bCs/>
          <w:i/>
          <w:sz w:val="22"/>
        </w:rPr>
        <w:t>señalados</w:t>
      </w:r>
      <w:r w:rsidRPr="00D429D9">
        <w:rPr>
          <w:rFonts w:ascii="Palatino Linotype" w:hAnsi="Palatino Linotype"/>
          <w:bCs/>
          <w:i/>
        </w:rPr>
        <w:t xml:space="preserve"> </w:t>
      </w:r>
      <w:r w:rsidRPr="00D429D9">
        <w:rPr>
          <w:rFonts w:ascii="Palatino Linotype" w:hAnsi="Palatino Linotype"/>
          <w:bCs/>
          <w:i/>
          <w:sz w:val="22"/>
        </w:rPr>
        <w:t>en</w:t>
      </w:r>
      <w:r w:rsidRPr="00D429D9">
        <w:rPr>
          <w:rFonts w:ascii="Palatino Linotype" w:hAnsi="Palatino Linotype"/>
          <w:bCs/>
          <w:i/>
        </w:rPr>
        <w:t xml:space="preserve"> </w:t>
      </w:r>
      <w:r w:rsidRPr="00D429D9">
        <w:rPr>
          <w:rFonts w:ascii="Palatino Linotype" w:hAnsi="Palatino Linotype"/>
          <w:bCs/>
          <w:i/>
          <w:sz w:val="22"/>
        </w:rPr>
        <w:t>la</w:t>
      </w:r>
      <w:r w:rsidRPr="00D429D9">
        <w:rPr>
          <w:rFonts w:ascii="Palatino Linotype" w:hAnsi="Palatino Linotype"/>
          <w:bCs/>
          <w:i/>
        </w:rPr>
        <w:t xml:space="preserve"> </w:t>
      </w:r>
      <w:r w:rsidRPr="00D429D9">
        <w:rPr>
          <w:rFonts w:ascii="Palatino Linotype" w:hAnsi="Palatino Linotype"/>
          <w:bCs/>
          <w:i/>
          <w:sz w:val="22"/>
        </w:rPr>
        <w:t>fracción</w:t>
      </w:r>
      <w:r w:rsidRPr="00D429D9">
        <w:rPr>
          <w:rFonts w:ascii="Palatino Linotype" w:hAnsi="Palatino Linotype"/>
          <w:bCs/>
          <w:i/>
        </w:rPr>
        <w:t xml:space="preserve"> </w:t>
      </w:r>
      <w:r w:rsidRPr="00D429D9">
        <w:rPr>
          <w:rFonts w:ascii="Palatino Linotype" w:hAnsi="Palatino Linotype"/>
          <w:bCs/>
          <w:i/>
          <w:sz w:val="22"/>
        </w:rPr>
        <w:t>I</w:t>
      </w:r>
      <w:r w:rsidRPr="00D429D9">
        <w:rPr>
          <w:rFonts w:ascii="Palatino Linotype" w:hAnsi="Palatino Linotype"/>
          <w:bCs/>
          <w:i/>
        </w:rPr>
        <w:t xml:space="preserve"> </w:t>
      </w:r>
      <w:r w:rsidRPr="00D429D9">
        <w:rPr>
          <w:rFonts w:ascii="Palatino Linotype" w:hAnsi="Palatino Linotype"/>
          <w:bCs/>
          <w:i/>
          <w:sz w:val="22"/>
        </w:rPr>
        <w:t>de</w:t>
      </w:r>
      <w:r w:rsidRPr="00D429D9">
        <w:rPr>
          <w:rFonts w:ascii="Palatino Linotype" w:hAnsi="Palatino Linotype"/>
          <w:bCs/>
          <w:i/>
        </w:rPr>
        <w:t xml:space="preserve"> </w:t>
      </w:r>
      <w:r w:rsidRPr="00D429D9">
        <w:rPr>
          <w:rFonts w:ascii="Palatino Linotype" w:hAnsi="Palatino Linotype"/>
          <w:bCs/>
          <w:i/>
          <w:sz w:val="22"/>
        </w:rPr>
        <w:t>este</w:t>
      </w:r>
      <w:r w:rsidRPr="00D429D9">
        <w:rPr>
          <w:rFonts w:ascii="Palatino Linotype" w:hAnsi="Palatino Linotype"/>
          <w:bCs/>
          <w:i/>
        </w:rPr>
        <w:t xml:space="preserve"> </w:t>
      </w:r>
      <w:r w:rsidRPr="00D429D9">
        <w:rPr>
          <w:rFonts w:ascii="Palatino Linotype" w:hAnsi="Palatino Linotype"/>
          <w:bCs/>
          <w:i/>
          <w:sz w:val="22"/>
        </w:rPr>
        <w:t>artículo,</w:t>
      </w:r>
      <w:r w:rsidRPr="00D429D9">
        <w:rPr>
          <w:rFonts w:ascii="Palatino Linotype" w:hAnsi="Palatino Linotype"/>
          <w:bCs/>
          <w:i/>
        </w:rPr>
        <w:t xml:space="preserve"> </w:t>
      </w:r>
      <w:r w:rsidRPr="00D429D9">
        <w:rPr>
          <w:rFonts w:ascii="Palatino Linotype" w:hAnsi="Palatino Linotype"/>
          <w:bCs/>
          <w:i/>
          <w:sz w:val="22"/>
        </w:rPr>
        <w:t>deberán</w:t>
      </w:r>
      <w:r w:rsidRPr="00D429D9">
        <w:rPr>
          <w:rFonts w:ascii="Palatino Linotype" w:hAnsi="Palatino Linotype"/>
          <w:bCs/>
          <w:i/>
        </w:rPr>
        <w:t xml:space="preserve"> </w:t>
      </w:r>
      <w:r w:rsidRPr="00D429D9">
        <w:rPr>
          <w:rFonts w:ascii="Palatino Linotype" w:hAnsi="Palatino Linotype"/>
          <w:bCs/>
          <w:i/>
          <w:sz w:val="22"/>
        </w:rPr>
        <w:t>conservarse</w:t>
      </w:r>
      <w:r w:rsidRPr="00D429D9">
        <w:rPr>
          <w:rFonts w:ascii="Palatino Linotype" w:hAnsi="Palatino Linotype"/>
          <w:bCs/>
          <w:i/>
        </w:rPr>
        <w:t xml:space="preserve"> </w:t>
      </w:r>
      <w:r w:rsidRPr="00D429D9">
        <w:rPr>
          <w:rFonts w:ascii="Palatino Linotype" w:hAnsi="Palatino Linotype"/>
          <w:bCs/>
          <w:i/>
          <w:sz w:val="22"/>
        </w:rPr>
        <w:t>mientras</w:t>
      </w:r>
      <w:r w:rsidRPr="00D429D9">
        <w:rPr>
          <w:rFonts w:ascii="Palatino Linotype" w:hAnsi="Palatino Linotype"/>
          <w:bCs/>
          <w:i/>
        </w:rPr>
        <w:t xml:space="preserve"> </w:t>
      </w:r>
      <w:r w:rsidRPr="00D429D9">
        <w:rPr>
          <w:rFonts w:ascii="Palatino Linotype" w:hAnsi="Palatino Linotype"/>
          <w:bCs/>
          <w:i/>
          <w:sz w:val="22"/>
        </w:rPr>
        <w:t>dure</w:t>
      </w:r>
      <w:r w:rsidRPr="00D429D9">
        <w:rPr>
          <w:rFonts w:ascii="Palatino Linotype" w:hAnsi="Palatino Linotype"/>
          <w:bCs/>
          <w:i/>
        </w:rPr>
        <w:t xml:space="preserve"> </w:t>
      </w:r>
      <w:r w:rsidRPr="00D429D9">
        <w:rPr>
          <w:rFonts w:ascii="Palatino Linotype" w:hAnsi="Palatino Linotype"/>
          <w:bCs/>
          <w:i/>
          <w:sz w:val="22"/>
        </w:rPr>
        <w:t>la</w:t>
      </w:r>
      <w:r w:rsidRPr="00D429D9">
        <w:rPr>
          <w:rFonts w:ascii="Palatino Linotype" w:hAnsi="Palatino Linotype"/>
          <w:bCs/>
          <w:i/>
        </w:rPr>
        <w:t xml:space="preserve"> </w:t>
      </w:r>
      <w:r w:rsidRPr="00D429D9">
        <w:rPr>
          <w:rFonts w:ascii="Palatino Linotype" w:hAnsi="Palatino Linotype"/>
          <w:bCs/>
          <w:i/>
          <w:sz w:val="22"/>
        </w:rPr>
        <w:t>relación</w:t>
      </w:r>
      <w:r w:rsidRPr="00D429D9">
        <w:rPr>
          <w:rFonts w:ascii="Palatino Linotype" w:hAnsi="Palatino Linotype"/>
          <w:bCs/>
          <w:i/>
        </w:rPr>
        <w:t xml:space="preserve"> </w:t>
      </w:r>
      <w:r w:rsidRPr="00D429D9">
        <w:rPr>
          <w:rFonts w:ascii="Palatino Linotype" w:hAnsi="Palatino Linotype"/>
          <w:bCs/>
          <w:i/>
          <w:sz w:val="22"/>
        </w:rPr>
        <w:t>laboral</w:t>
      </w:r>
      <w:r w:rsidRPr="00D429D9">
        <w:rPr>
          <w:rFonts w:ascii="Palatino Linotype" w:hAnsi="Palatino Linotype"/>
          <w:bCs/>
          <w:i/>
        </w:rPr>
        <w:t xml:space="preserve"> </w:t>
      </w:r>
      <w:r w:rsidRPr="00D429D9">
        <w:rPr>
          <w:rFonts w:ascii="Palatino Linotype" w:hAnsi="Palatino Linotype"/>
          <w:bCs/>
          <w:i/>
          <w:sz w:val="22"/>
        </w:rPr>
        <w:t>y</w:t>
      </w:r>
      <w:r w:rsidRPr="00D429D9">
        <w:rPr>
          <w:rFonts w:ascii="Palatino Linotype" w:hAnsi="Palatino Linotype"/>
          <w:bCs/>
          <w:i/>
        </w:rPr>
        <w:t xml:space="preserve"> </w:t>
      </w:r>
      <w:r w:rsidRPr="00D429D9">
        <w:rPr>
          <w:rFonts w:ascii="Palatino Linotype" w:hAnsi="Palatino Linotype"/>
          <w:bCs/>
          <w:i/>
          <w:sz w:val="22"/>
        </w:rPr>
        <w:t>hasta</w:t>
      </w:r>
      <w:r w:rsidRPr="00D429D9">
        <w:rPr>
          <w:rFonts w:ascii="Palatino Linotype" w:hAnsi="Palatino Linotype"/>
          <w:bCs/>
          <w:i/>
        </w:rPr>
        <w:t xml:space="preserve"> </w:t>
      </w:r>
      <w:r w:rsidRPr="00D429D9">
        <w:rPr>
          <w:rFonts w:ascii="Palatino Linotype" w:hAnsi="Palatino Linotype"/>
          <w:bCs/>
          <w:i/>
          <w:sz w:val="22"/>
        </w:rPr>
        <w:t>un</w:t>
      </w:r>
      <w:r w:rsidRPr="00D429D9">
        <w:rPr>
          <w:rFonts w:ascii="Palatino Linotype" w:hAnsi="Palatino Linotype"/>
          <w:bCs/>
          <w:i/>
        </w:rPr>
        <w:t xml:space="preserve"> </w:t>
      </w:r>
      <w:r w:rsidRPr="00D429D9">
        <w:rPr>
          <w:rFonts w:ascii="Palatino Linotype" w:hAnsi="Palatino Linotype"/>
          <w:bCs/>
          <w:i/>
          <w:sz w:val="22"/>
        </w:rPr>
        <w:t>año</w:t>
      </w:r>
      <w:r w:rsidRPr="00D429D9">
        <w:rPr>
          <w:rFonts w:ascii="Palatino Linotype" w:hAnsi="Palatino Linotype"/>
          <w:bCs/>
          <w:i/>
        </w:rPr>
        <w:t xml:space="preserve"> </w:t>
      </w:r>
      <w:r w:rsidRPr="00D429D9">
        <w:rPr>
          <w:rFonts w:ascii="Palatino Linotype" w:hAnsi="Palatino Linotype"/>
          <w:bCs/>
          <w:i/>
          <w:sz w:val="22"/>
        </w:rPr>
        <w:t>después;</w:t>
      </w:r>
      <w:r w:rsidRPr="00D429D9">
        <w:rPr>
          <w:rFonts w:ascii="Palatino Linotype" w:hAnsi="Palatino Linotype"/>
          <w:bCs/>
          <w:i/>
        </w:rPr>
        <w:t xml:space="preserve"> </w:t>
      </w:r>
      <w:r w:rsidRPr="00D429D9">
        <w:rPr>
          <w:rFonts w:ascii="Palatino Linotype" w:hAnsi="Palatino Linotype"/>
          <w:bCs/>
          <w:i/>
          <w:sz w:val="22"/>
        </w:rPr>
        <w:t>los</w:t>
      </w:r>
      <w:r w:rsidRPr="00D429D9">
        <w:rPr>
          <w:rFonts w:ascii="Palatino Linotype" w:hAnsi="Palatino Linotype"/>
          <w:bCs/>
          <w:i/>
        </w:rPr>
        <w:t xml:space="preserve"> </w:t>
      </w:r>
      <w:r w:rsidRPr="00D429D9">
        <w:rPr>
          <w:rFonts w:ascii="Palatino Linotype" w:hAnsi="Palatino Linotype"/>
          <w:bCs/>
          <w:i/>
          <w:sz w:val="22"/>
        </w:rPr>
        <w:t>señalados</w:t>
      </w:r>
      <w:r w:rsidRPr="00D429D9">
        <w:rPr>
          <w:rFonts w:ascii="Palatino Linotype" w:hAnsi="Palatino Linotype"/>
          <w:bCs/>
          <w:i/>
        </w:rPr>
        <w:t xml:space="preserve"> </w:t>
      </w:r>
      <w:r w:rsidRPr="00D429D9">
        <w:rPr>
          <w:rFonts w:ascii="Palatino Linotype" w:hAnsi="Palatino Linotype"/>
          <w:bCs/>
          <w:i/>
          <w:sz w:val="22"/>
        </w:rPr>
        <w:t>por</w:t>
      </w:r>
      <w:r w:rsidRPr="00D429D9">
        <w:rPr>
          <w:rFonts w:ascii="Palatino Linotype" w:hAnsi="Palatino Linotype"/>
          <w:bCs/>
          <w:i/>
        </w:rPr>
        <w:t xml:space="preserve"> </w:t>
      </w:r>
      <w:r w:rsidRPr="00D429D9">
        <w:rPr>
          <w:rFonts w:ascii="Palatino Linotype" w:hAnsi="Palatino Linotype"/>
          <w:bCs/>
          <w:i/>
          <w:sz w:val="22"/>
        </w:rPr>
        <w:t>las</w:t>
      </w:r>
      <w:r w:rsidRPr="00D429D9">
        <w:rPr>
          <w:rFonts w:ascii="Palatino Linotype" w:hAnsi="Palatino Linotype"/>
          <w:bCs/>
          <w:i/>
        </w:rPr>
        <w:t xml:space="preserve"> </w:t>
      </w:r>
      <w:r w:rsidRPr="00D429D9">
        <w:rPr>
          <w:rFonts w:ascii="Palatino Linotype" w:hAnsi="Palatino Linotype"/>
          <w:bCs/>
          <w:i/>
          <w:sz w:val="22"/>
        </w:rPr>
        <w:t>fracciones</w:t>
      </w:r>
      <w:r w:rsidRPr="00D429D9">
        <w:rPr>
          <w:rFonts w:ascii="Palatino Linotype" w:hAnsi="Palatino Linotype"/>
          <w:bCs/>
          <w:i/>
        </w:rPr>
        <w:t xml:space="preserve"> </w:t>
      </w:r>
      <w:r w:rsidRPr="00D429D9">
        <w:rPr>
          <w:rFonts w:ascii="Palatino Linotype" w:hAnsi="Palatino Linotype"/>
          <w:bCs/>
          <w:i/>
          <w:sz w:val="22"/>
        </w:rPr>
        <w:t>II,</w:t>
      </w:r>
      <w:r w:rsidRPr="00D429D9">
        <w:rPr>
          <w:rFonts w:ascii="Palatino Linotype" w:hAnsi="Palatino Linotype"/>
          <w:bCs/>
          <w:i/>
        </w:rPr>
        <w:t xml:space="preserve"> </w:t>
      </w:r>
      <w:r w:rsidRPr="00D429D9">
        <w:rPr>
          <w:rFonts w:ascii="Palatino Linotype" w:hAnsi="Palatino Linotype"/>
          <w:bCs/>
          <w:i/>
          <w:sz w:val="22"/>
        </w:rPr>
        <w:t>III,</w:t>
      </w:r>
      <w:r w:rsidRPr="00D429D9">
        <w:rPr>
          <w:rFonts w:ascii="Palatino Linotype" w:hAnsi="Palatino Linotype"/>
          <w:bCs/>
          <w:i/>
        </w:rPr>
        <w:t xml:space="preserve"> </w:t>
      </w:r>
      <w:r w:rsidRPr="00D429D9">
        <w:rPr>
          <w:rFonts w:ascii="Palatino Linotype" w:hAnsi="Palatino Linotype"/>
          <w:bCs/>
          <w:i/>
          <w:sz w:val="22"/>
        </w:rPr>
        <w:t>IV</w:t>
      </w:r>
      <w:r w:rsidRPr="00D429D9">
        <w:rPr>
          <w:rFonts w:ascii="Palatino Linotype" w:hAnsi="Palatino Linotype"/>
          <w:bCs/>
          <w:i/>
        </w:rPr>
        <w:t xml:space="preserve"> </w:t>
      </w:r>
      <w:r w:rsidRPr="00D429D9">
        <w:rPr>
          <w:rFonts w:ascii="Palatino Linotype" w:hAnsi="Palatino Linotype"/>
          <w:bCs/>
          <w:i/>
          <w:sz w:val="22"/>
        </w:rPr>
        <w:t>durante</w:t>
      </w:r>
      <w:r w:rsidRPr="00D429D9">
        <w:rPr>
          <w:rFonts w:ascii="Palatino Linotype" w:hAnsi="Palatino Linotype"/>
          <w:bCs/>
          <w:i/>
        </w:rPr>
        <w:t xml:space="preserve"> </w:t>
      </w:r>
      <w:r w:rsidRPr="00D429D9">
        <w:rPr>
          <w:rFonts w:ascii="Palatino Linotype" w:hAnsi="Palatino Linotype"/>
          <w:bCs/>
          <w:i/>
          <w:sz w:val="22"/>
        </w:rPr>
        <w:t>el</w:t>
      </w:r>
      <w:r w:rsidRPr="00D429D9">
        <w:rPr>
          <w:rFonts w:ascii="Palatino Linotype" w:hAnsi="Palatino Linotype"/>
          <w:bCs/>
          <w:i/>
        </w:rPr>
        <w:t xml:space="preserve"> </w:t>
      </w:r>
      <w:r w:rsidRPr="00D429D9">
        <w:rPr>
          <w:rFonts w:ascii="Palatino Linotype" w:hAnsi="Palatino Linotype"/>
          <w:bCs/>
          <w:i/>
          <w:sz w:val="22"/>
        </w:rPr>
        <w:t>último</w:t>
      </w:r>
      <w:r w:rsidRPr="00D429D9">
        <w:rPr>
          <w:rFonts w:ascii="Palatino Linotype" w:hAnsi="Palatino Linotype"/>
          <w:bCs/>
          <w:i/>
        </w:rPr>
        <w:t xml:space="preserve"> </w:t>
      </w:r>
      <w:r w:rsidRPr="00D429D9">
        <w:rPr>
          <w:rFonts w:ascii="Palatino Linotype" w:hAnsi="Palatino Linotype"/>
          <w:bCs/>
          <w:i/>
          <w:sz w:val="22"/>
        </w:rPr>
        <w:t>año</w:t>
      </w:r>
      <w:r w:rsidRPr="00D429D9">
        <w:rPr>
          <w:rFonts w:ascii="Palatino Linotype" w:hAnsi="Palatino Linotype"/>
          <w:bCs/>
          <w:i/>
        </w:rPr>
        <w:t xml:space="preserve"> </w:t>
      </w:r>
      <w:r w:rsidRPr="00D429D9">
        <w:rPr>
          <w:rFonts w:ascii="Palatino Linotype" w:hAnsi="Palatino Linotype"/>
          <w:bCs/>
          <w:i/>
          <w:sz w:val="22"/>
        </w:rPr>
        <w:t>y</w:t>
      </w:r>
      <w:r w:rsidRPr="00D429D9">
        <w:rPr>
          <w:rFonts w:ascii="Palatino Linotype" w:hAnsi="Palatino Linotype"/>
          <w:bCs/>
          <w:i/>
        </w:rPr>
        <w:t xml:space="preserve"> </w:t>
      </w:r>
      <w:r w:rsidRPr="00D429D9">
        <w:rPr>
          <w:rFonts w:ascii="Palatino Linotype" w:hAnsi="Palatino Linotype"/>
          <w:bCs/>
          <w:i/>
          <w:sz w:val="22"/>
        </w:rPr>
        <w:t>un</w:t>
      </w:r>
      <w:r w:rsidRPr="00D429D9">
        <w:rPr>
          <w:rFonts w:ascii="Palatino Linotype" w:hAnsi="Palatino Linotype"/>
          <w:bCs/>
          <w:i/>
        </w:rPr>
        <w:t xml:space="preserve"> </w:t>
      </w:r>
      <w:r w:rsidRPr="00D429D9">
        <w:rPr>
          <w:rFonts w:ascii="Palatino Linotype" w:hAnsi="Palatino Linotype"/>
          <w:bCs/>
          <w:i/>
          <w:sz w:val="22"/>
        </w:rPr>
        <w:t>año</w:t>
      </w:r>
      <w:r w:rsidRPr="00D429D9">
        <w:rPr>
          <w:rFonts w:ascii="Palatino Linotype" w:hAnsi="Palatino Linotype"/>
          <w:bCs/>
          <w:i/>
        </w:rPr>
        <w:t xml:space="preserve"> </w:t>
      </w:r>
      <w:r w:rsidRPr="00D429D9">
        <w:rPr>
          <w:rFonts w:ascii="Palatino Linotype" w:hAnsi="Palatino Linotype"/>
          <w:bCs/>
          <w:i/>
          <w:sz w:val="22"/>
        </w:rPr>
        <w:t>después</w:t>
      </w:r>
      <w:r w:rsidRPr="00D429D9">
        <w:rPr>
          <w:rFonts w:ascii="Palatino Linotype" w:hAnsi="Palatino Linotype"/>
          <w:bCs/>
          <w:i/>
        </w:rPr>
        <w:t xml:space="preserve"> </w:t>
      </w:r>
      <w:r w:rsidRPr="00D429D9">
        <w:rPr>
          <w:rFonts w:ascii="Palatino Linotype" w:hAnsi="Palatino Linotype"/>
          <w:bCs/>
          <w:i/>
          <w:sz w:val="22"/>
        </w:rPr>
        <w:t>de</w:t>
      </w:r>
      <w:r w:rsidRPr="00D429D9">
        <w:rPr>
          <w:rFonts w:ascii="Palatino Linotype" w:hAnsi="Palatino Linotype"/>
          <w:bCs/>
          <w:i/>
        </w:rPr>
        <w:t xml:space="preserve"> </w:t>
      </w:r>
      <w:r w:rsidRPr="00D429D9">
        <w:rPr>
          <w:rFonts w:ascii="Palatino Linotype" w:hAnsi="Palatino Linotype"/>
          <w:bCs/>
          <w:i/>
          <w:sz w:val="22"/>
        </w:rPr>
        <w:t>que</w:t>
      </w:r>
      <w:r w:rsidRPr="00D429D9">
        <w:rPr>
          <w:rFonts w:ascii="Palatino Linotype" w:hAnsi="Palatino Linotype"/>
          <w:bCs/>
          <w:i/>
        </w:rPr>
        <w:t xml:space="preserve"> </w:t>
      </w:r>
      <w:r w:rsidRPr="00D429D9">
        <w:rPr>
          <w:rFonts w:ascii="Palatino Linotype" w:hAnsi="Palatino Linotype"/>
          <w:bCs/>
          <w:i/>
          <w:sz w:val="22"/>
        </w:rPr>
        <w:t>se</w:t>
      </w:r>
      <w:r w:rsidRPr="00D429D9">
        <w:rPr>
          <w:rFonts w:ascii="Palatino Linotype" w:hAnsi="Palatino Linotype"/>
          <w:bCs/>
          <w:i/>
        </w:rPr>
        <w:t xml:space="preserve"> </w:t>
      </w:r>
      <w:r w:rsidRPr="00D429D9">
        <w:rPr>
          <w:rFonts w:ascii="Palatino Linotype" w:hAnsi="Palatino Linotype"/>
          <w:bCs/>
          <w:i/>
          <w:sz w:val="22"/>
        </w:rPr>
        <w:t>extinga</w:t>
      </w:r>
      <w:r w:rsidRPr="00D429D9">
        <w:rPr>
          <w:rFonts w:ascii="Palatino Linotype" w:hAnsi="Palatino Linotype"/>
          <w:bCs/>
          <w:i/>
        </w:rPr>
        <w:t xml:space="preserve"> </w:t>
      </w:r>
      <w:r w:rsidRPr="00D429D9">
        <w:rPr>
          <w:rFonts w:ascii="Palatino Linotype" w:hAnsi="Palatino Linotype"/>
          <w:bCs/>
          <w:i/>
          <w:sz w:val="22"/>
        </w:rPr>
        <w:t>la</w:t>
      </w:r>
      <w:r w:rsidRPr="00D429D9">
        <w:rPr>
          <w:rFonts w:ascii="Palatino Linotype" w:hAnsi="Palatino Linotype"/>
          <w:bCs/>
          <w:i/>
        </w:rPr>
        <w:t xml:space="preserve"> </w:t>
      </w:r>
      <w:r w:rsidRPr="00D429D9">
        <w:rPr>
          <w:rFonts w:ascii="Palatino Linotype" w:hAnsi="Palatino Linotype"/>
          <w:bCs/>
          <w:i/>
          <w:sz w:val="22"/>
        </w:rPr>
        <w:t>relación</w:t>
      </w:r>
      <w:r w:rsidRPr="00D429D9">
        <w:rPr>
          <w:rFonts w:ascii="Palatino Linotype" w:hAnsi="Palatino Linotype"/>
          <w:bCs/>
          <w:i/>
        </w:rPr>
        <w:t xml:space="preserve"> </w:t>
      </w:r>
      <w:r w:rsidRPr="00D429D9">
        <w:rPr>
          <w:rFonts w:ascii="Palatino Linotype" w:hAnsi="Palatino Linotype"/>
          <w:bCs/>
          <w:i/>
          <w:sz w:val="22"/>
        </w:rPr>
        <w:t>laboral,</w:t>
      </w:r>
      <w:r w:rsidRPr="00D429D9">
        <w:rPr>
          <w:rFonts w:ascii="Palatino Linotype" w:hAnsi="Palatino Linotype"/>
          <w:bCs/>
          <w:i/>
        </w:rPr>
        <w:t xml:space="preserve"> </w:t>
      </w:r>
      <w:r w:rsidRPr="00D429D9">
        <w:rPr>
          <w:rFonts w:ascii="Palatino Linotype" w:hAnsi="Palatino Linotype"/>
          <w:bCs/>
          <w:i/>
          <w:sz w:val="22"/>
        </w:rPr>
        <w:t>y</w:t>
      </w:r>
      <w:r w:rsidRPr="00D429D9">
        <w:rPr>
          <w:rFonts w:ascii="Palatino Linotype" w:hAnsi="Palatino Linotype"/>
          <w:bCs/>
          <w:i/>
        </w:rPr>
        <w:t xml:space="preserve"> </w:t>
      </w:r>
      <w:r w:rsidRPr="00D429D9">
        <w:rPr>
          <w:rFonts w:ascii="Palatino Linotype" w:hAnsi="Palatino Linotype"/>
          <w:bCs/>
          <w:i/>
          <w:sz w:val="22"/>
        </w:rPr>
        <w:t>los</w:t>
      </w:r>
      <w:r w:rsidRPr="00D429D9">
        <w:rPr>
          <w:rFonts w:ascii="Palatino Linotype" w:hAnsi="Palatino Linotype"/>
          <w:bCs/>
          <w:i/>
        </w:rPr>
        <w:t xml:space="preserve"> </w:t>
      </w:r>
      <w:r w:rsidRPr="00D429D9">
        <w:rPr>
          <w:rFonts w:ascii="Palatino Linotype" w:hAnsi="Palatino Linotype"/>
          <w:bCs/>
          <w:i/>
          <w:sz w:val="22"/>
        </w:rPr>
        <w:t>mencionados</w:t>
      </w:r>
      <w:r w:rsidRPr="00D429D9">
        <w:rPr>
          <w:rFonts w:ascii="Palatino Linotype" w:hAnsi="Palatino Linotype"/>
          <w:bCs/>
          <w:i/>
        </w:rPr>
        <w:t xml:space="preserve"> </w:t>
      </w:r>
      <w:r w:rsidRPr="00D429D9">
        <w:rPr>
          <w:rFonts w:ascii="Palatino Linotype" w:hAnsi="Palatino Linotype"/>
          <w:bCs/>
          <w:i/>
          <w:sz w:val="22"/>
        </w:rPr>
        <w:t>en</w:t>
      </w:r>
      <w:r w:rsidRPr="00D429D9">
        <w:rPr>
          <w:rFonts w:ascii="Palatino Linotype" w:hAnsi="Palatino Linotype"/>
          <w:bCs/>
          <w:i/>
        </w:rPr>
        <w:t xml:space="preserve"> </w:t>
      </w:r>
      <w:r w:rsidRPr="00D429D9">
        <w:rPr>
          <w:rFonts w:ascii="Palatino Linotype" w:hAnsi="Palatino Linotype"/>
          <w:bCs/>
          <w:i/>
          <w:sz w:val="22"/>
        </w:rPr>
        <w:t>la</w:t>
      </w:r>
      <w:r w:rsidRPr="00D429D9">
        <w:rPr>
          <w:rFonts w:ascii="Palatino Linotype" w:hAnsi="Palatino Linotype"/>
          <w:bCs/>
          <w:i/>
        </w:rPr>
        <w:t xml:space="preserve"> </w:t>
      </w:r>
      <w:r w:rsidRPr="00D429D9">
        <w:rPr>
          <w:rFonts w:ascii="Palatino Linotype" w:hAnsi="Palatino Linotype"/>
          <w:bCs/>
          <w:i/>
          <w:sz w:val="22"/>
        </w:rPr>
        <w:t>fracción</w:t>
      </w:r>
      <w:r w:rsidRPr="00D429D9">
        <w:rPr>
          <w:rFonts w:ascii="Palatino Linotype" w:hAnsi="Palatino Linotype"/>
          <w:bCs/>
          <w:i/>
        </w:rPr>
        <w:t xml:space="preserve"> </w:t>
      </w:r>
      <w:r w:rsidRPr="00D429D9">
        <w:rPr>
          <w:rFonts w:ascii="Palatino Linotype" w:hAnsi="Palatino Linotype"/>
          <w:bCs/>
          <w:i/>
          <w:sz w:val="22"/>
        </w:rPr>
        <w:t>V,</w:t>
      </w:r>
      <w:r w:rsidRPr="00D429D9">
        <w:rPr>
          <w:rFonts w:ascii="Palatino Linotype" w:hAnsi="Palatino Linotype"/>
          <w:bCs/>
          <w:i/>
        </w:rPr>
        <w:t xml:space="preserve"> </w:t>
      </w:r>
      <w:r w:rsidRPr="00D429D9">
        <w:rPr>
          <w:rFonts w:ascii="Palatino Linotype" w:hAnsi="Palatino Linotype"/>
          <w:bCs/>
          <w:i/>
          <w:sz w:val="22"/>
        </w:rPr>
        <w:t>conforme</w:t>
      </w:r>
      <w:r w:rsidRPr="00D429D9">
        <w:rPr>
          <w:rFonts w:ascii="Palatino Linotype" w:hAnsi="Palatino Linotype"/>
          <w:bCs/>
          <w:i/>
        </w:rPr>
        <w:t xml:space="preserve"> </w:t>
      </w:r>
      <w:r w:rsidRPr="00D429D9">
        <w:rPr>
          <w:rFonts w:ascii="Palatino Linotype" w:hAnsi="Palatino Linotype"/>
          <w:bCs/>
          <w:i/>
          <w:sz w:val="22"/>
        </w:rPr>
        <w:t>lo</w:t>
      </w:r>
      <w:r w:rsidRPr="00D429D9">
        <w:rPr>
          <w:rFonts w:ascii="Palatino Linotype" w:hAnsi="Palatino Linotype"/>
          <w:bCs/>
          <w:i/>
        </w:rPr>
        <w:t xml:space="preserve"> </w:t>
      </w:r>
      <w:r w:rsidRPr="00D429D9">
        <w:rPr>
          <w:rFonts w:ascii="Palatino Linotype" w:hAnsi="Palatino Linotype"/>
          <w:bCs/>
          <w:i/>
          <w:sz w:val="22"/>
        </w:rPr>
        <w:t>señalen</w:t>
      </w:r>
      <w:r w:rsidRPr="00D429D9">
        <w:rPr>
          <w:rFonts w:ascii="Palatino Linotype" w:hAnsi="Palatino Linotype"/>
          <w:bCs/>
          <w:i/>
        </w:rPr>
        <w:t xml:space="preserve"> </w:t>
      </w:r>
      <w:r w:rsidRPr="00D429D9">
        <w:rPr>
          <w:rFonts w:ascii="Palatino Linotype" w:hAnsi="Palatino Linotype"/>
          <w:bCs/>
          <w:i/>
          <w:sz w:val="22"/>
        </w:rPr>
        <w:t>las</w:t>
      </w:r>
      <w:r w:rsidRPr="00D429D9">
        <w:rPr>
          <w:rFonts w:ascii="Palatino Linotype" w:hAnsi="Palatino Linotype"/>
          <w:bCs/>
          <w:i/>
        </w:rPr>
        <w:t xml:space="preserve"> </w:t>
      </w:r>
      <w:r w:rsidRPr="00D429D9">
        <w:rPr>
          <w:rFonts w:ascii="Palatino Linotype" w:hAnsi="Palatino Linotype"/>
          <w:bCs/>
          <w:i/>
          <w:sz w:val="22"/>
        </w:rPr>
        <w:t>leyes</w:t>
      </w:r>
      <w:r w:rsidRPr="00D429D9">
        <w:rPr>
          <w:rFonts w:ascii="Palatino Linotype" w:hAnsi="Palatino Linotype"/>
          <w:bCs/>
          <w:i/>
        </w:rPr>
        <w:t xml:space="preserve"> </w:t>
      </w:r>
      <w:r w:rsidRPr="00D429D9">
        <w:rPr>
          <w:rFonts w:ascii="Palatino Linotype" w:hAnsi="Palatino Linotype"/>
          <w:bCs/>
          <w:i/>
          <w:sz w:val="22"/>
        </w:rPr>
        <w:t>que</w:t>
      </w:r>
      <w:r w:rsidRPr="00D429D9">
        <w:rPr>
          <w:rFonts w:ascii="Palatino Linotype" w:hAnsi="Palatino Linotype"/>
          <w:bCs/>
          <w:i/>
        </w:rPr>
        <w:t xml:space="preserve"> </w:t>
      </w:r>
      <w:r w:rsidRPr="00D429D9">
        <w:rPr>
          <w:rFonts w:ascii="Palatino Linotype" w:hAnsi="Palatino Linotype"/>
          <w:bCs/>
          <w:i/>
          <w:sz w:val="22"/>
        </w:rPr>
        <w:t>los</w:t>
      </w:r>
      <w:r w:rsidRPr="00D429D9">
        <w:rPr>
          <w:rFonts w:ascii="Palatino Linotype" w:hAnsi="Palatino Linotype"/>
          <w:bCs/>
          <w:i/>
        </w:rPr>
        <w:t xml:space="preserve"> </w:t>
      </w:r>
      <w:r w:rsidRPr="00D429D9">
        <w:rPr>
          <w:rFonts w:ascii="Palatino Linotype" w:hAnsi="Palatino Linotype"/>
          <w:bCs/>
          <w:i/>
          <w:sz w:val="22"/>
        </w:rPr>
        <w:t>rijan.</w:t>
      </w:r>
    </w:p>
    <w:p w:rsidR="00F3531B" w:rsidRPr="00D429D9" w:rsidRDefault="00F3531B" w:rsidP="00F3531B">
      <w:pPr>
        <w:tabs>
          <w:tab w:val="left" w:pos="8222"/>
          <w:tab w:val="left" w:pos="9072"/>
        </w:tabs>
        <w:ind w:left="851" w:right="899"/>
        <w:jc w:val="both"/>
        <w:rPr>
          <w:rFonts w:ascii="Palatino Linotype" w:hAnsi="Palatino Linotype"/>
          <w:bCs/>
          <w:i/>
          <w:sz w:val="22"/>
        </w:rPr>
      </w:pPr>
      <w:r w:rsidRPr="00D429D9">
        <w:rPr>
          <w:rFonts w:ascii="Palatino Linotype" w:hAnsi="Palatino Linotype"/>
          <w:bCs/>
          <w:i/>
          <w:sz w:val="22"/>
        </w:rPr>
        <w:t>Los</w:t>
      </w:r>
      <w:r w:rsidRPr="00D429D9">
        <w:rPr>
          <w:rFonts w:ascii="Palatino Linotype" w:hAnsi="Palatino Linotype"/>
          <w:bCs/>
          <w:i/>
        </w:rPr>
        <w:t xml:space="preserve"> </w:t>
      </w:r>
      <w:r w:rsidRPr="00D429D9">
        <w:rPr>
          <w:rFonts w:ascii="Palatino Linotype" w:hAnsi="Palatino Linotype"/>
          <w:bCs/>
          <w:i/>
          <w:sz w:val="22"/>
        </w:rPr>
        <w:t>documentos</w:t>
      </w:r>
      <w:r w:rsidRPr="00D429D9">
        <w:rPr>
          <w:rFonts w:ascii="Palatino Linotype" w:hAnsi="Palatino Linotype"/>
          <w:bCs/>
          <w:i/>
        </w:rPr>
        <w:t xml:space="preserve"> </w:t>
      </w:r>
      <w:r w:rsidRPr="00D429D9">
        <w:rPr>
          <w:rFonts w:ascii="Palatino Linotype" w:hAnsi="Palatino Linotype"/>
          <w:bCs/>
          <w:i/>
          <w:sz w:val="22"/>
        </w:rPr>
        <w:t>y</w:t>
      </w:r>
      <w:r w:rsidRPr="00D429D9">
        <w:rPr>
          <w:rFonts w:ascii="Palatino Linotype" w:hAnsi="Palatino Linotype"/>
          <w:bCs/>
          <w:i/>
        </w:rPr>
        <w:t xml:space="preserve"> </w:t>
      </w:r>
      <w:r w:rsidRPr="00D429D9">
        <w:rPr>
          <w:rFonts w:ascii="Palatino Linotype" w:hAnsi="Palatino Linotype"/>
          <w:bCs/>
          <w:i/>
          <w:sz w:val="22"/>
        </w:rPr>
        <w:t>constancias</w:t>
      </w:r>
      <w:r w:rsidRPr="00D429D9">
        <w:rPr>
          <w:rFonts w:ascii="Palatino Linotype" w:hAnsi="Palatino Linotype"/>
          <w:bCs/>
          <w:i/>
        </w:rPr>
        <w:t xml:space="preserve"> </w:t>
      </w:r>
      <w:r w:rsidRPr="00D429D9">
        <w:rPr>
          <w:rFonts w:ascii="Palatino Linotype" w:hAnsi="Palatino Linotype"/>
          <w:bCs/>
          <w:i/>
          <w:sz w:val="22"/>
        </w:rPr>
        <w:t>aquí</w:t>
      </w:r>
      <w:r w:rsidRPr="00D429D9">
        <w:rPr>
          <w:rFonts w:ascii="Palatino Linotype" w:hAnsi="Palatino Linotype"/>
          <w:bCs/>
          <w:i/>
        </w:rPr>
        <w:t xml:space="preserve"> </w:t>
      </w:r>
      <w:r w:rsidRPr="00D429D9">
        <w:rPr>
          <w:rFonts w:ascii="Palatino Linotype" w:hAnsi="Palatino Linotype"/>
          <w:bCs/>
          <w:i/>
          <w:sz w:val="22"/>
        </w:rPr>
        <w:t>señalados,</w:t>
      </w:r>
      <w:r w:rsidRPr="00D429D9">
        <w:rPr>
          <w:rFonts w:ascii="Palatino Linotype" w:hAnsi="Palatino Linotype"/>
          <w:bCs/>
          <w:i/>
        </w:rPr>
        <w:t xml:space="preserve"> </w:t>
      </w:r>
      <w:r w:rsidRPr="00D429D9">
        <w:rPr>
          <w:rFonts w:ascii="Palatino Linotype" w:hAnsi="Palatino Linotype"/>
          <w:bCs/>
          <w:i/>
          <w:sz w:val="22"/>
        </w:rPr>
        <w:t>la</w:t>
      </w:r>
      <w:r w:rsidRPr="00D429D9">
        <w:rPr>
          <w:rFonts w:ascii="Palatino Linotype" w:hAnsi="Palatino Linotype"/>
          <w:bCs/>
          <w:i/>
        </w:rPr>
        <w:t xml:space="preserve"> </w:t>
      </w:r>
      <w:r w:rsidRPr="00D429D9">
        <w:rPr>
          <w:rFonts w:ascii="Palatino Linotype" w:hAnsi="Palatino Linotype"/>
          <w:bCs/>
          <w:i/>
          <w:sz w:val="22"/>
        </w:rPr>
        <w:t>institución</w:t>
      </w:r>
      <w:r w:rsidRPr="00D429D9">
        <w:rPr>
          <w:rFonts w:ascii="Palatino Linotype" w:hAnsi="Palatino Linotype"/>
          <w:bCs/>
          <w:i/>
        </w:rPr>
        <w:t xml:space="preserve"> </w:t>
      </w:r>
      <w:r w:rsidRPr="00D429D9">
        <w:rPr>
          <w:rFonts w:ascii="Palatino Linotype" w:hAnsi="Palatino Linotype"/>
          <w:bCs/>
          <w:i/>
          <w:sz w:val="22"/>
        </w:rPr>
        <w:t>o</w:t>
      </w:r>
      <w:r w:rsidRPr="00D429D9">
        <w:rPr>
          <w:rFonts w:ascii="Palatino Linotype" w:hAnsi="Palatino Linotype"/>
          <w:bCs/>
          <w:i/>
        </w:rPr>
        <w:t xml:space="preserve"> </w:t>
      </w:r>
      <w:r w:rsidRPr="00D429D9">
        <w:rPr>
          <w:rFonts w:ascii="Palatino Linotype" w:hAnsi="Palatino Linotype"/>
          <w:bCs/>
          <w:i/>
          <w:sz w:val="22"/>
        </w:rPr>
        <w:t>dependencia</w:t>
      </w:r>
      <w:r w:rsidRPr="00D429D9">
        <w:rPr>
          <w:rFonts w:ascii="Palatino Linotype" w:hAnsi="Palatino Linotype"/>
          <w:bCs/>
          <w:i/>
        </w:rPr>
        <w:t xml:space="preserve"> </w:t>
      </w:r>
      <w:r w:rsidRPr="00D429D9">
        <w:rPr>
          <w:rFonts w:ascii="Palatino Linotype" w:hAnsi="Palatino Linotype"/>
          <w:bCs/>
          <w:i/>
          <w:sz w:val="22"/>
        </w:rPr>
        <w:t>podrá</w:t>
      </w:r>
      <w:r w:rsidRPr="00D429D9">
        <w:rPr>
          <w:rFonts w:ascii="Palatino Linotype" w:hAnsi="Palatino Linotype"/>
          <w:bCs/>
          <w:i/>
        </w:rPr>
        <w:t xml:space="preserve"> </w:t>
      </w:r>
      <w:r w:rsidRPr="00D429D9">
        <w:rPr>
          <w:rFonts w:ascii="Palatino Linotype" w:hAnsi="Palatino Linotype"/>
          <w:bCs/>
          <w:i/>
          <w:sz w:val="22"/>
        </w:rPr>
        <w:t>conservarlos</w:t>
      </w:r>
      <w:r w:rsidRPr="00D429D9">
        <w:rPr>
          <w:rFonts w:ascii="Palatino Linotype" w:hAnsi="Palatino Linotype"/>
          <w:bCs/>
          <w:i/>
        </w:rPr>
        <w:t xml:space="preserve"> </w:t>
      </w:r>
      <w:r w:rsidRPr="00D429D9">
        <w:rPr>
          <w:rFonts w:ascii="Palatino Linotype" w:hAnsi="Palatino Linotype"/>
          <w:bCs/>
          <w:i/>
          <w:sz w:val="22"/>
        </w:rPr>
        <w:t>por</w:t>
      </w:r>
      <w:r w:rsidRPr="00D429D9">
        <w:rPr>
          <w:rFonts w:ascii="Palatino Linotype" w:hAnsi="Palatino Linotype"/>
          <w:bCs/>
          <w:i/>
        </w:rPr>
        <w:t xml:space="preserve"> </w:t>
      </w:r>
      <w:r w:rsidRPr="00D429D9">
        <w:rPr>
          <w:rFonts w:ascii="Palatino Linotype" w:hAnsi="Palatino Linotype"/>
          <w:bCs/>
          <w:i/>
          <w:sz w:val="22"/>
        </w:rPr>
        <w:t>medio</w:t>
      </w:r>
      <w:r w:rsidRPr="00D429D9">
        <w:rPr>
          <w:rFonts w:ascii="Palatino Linotype" w:hAnsi="Palatino Linotype"/>
          <w:bCs/>
          <w:i/>
        </w:rPr>
        <w:t xml:space="preserve"> </w:t>
      </w:r>
      <w:r w:rsidRPr="00D429D9">
        <w:rPr>
          <w:rFonts w:ascii="Palatino Linotype" w:hAnsi="Palatino Linotype"/>
          <w:bCs/>
          <w:i/>
          <w:sz w:val="22"/>
        </w:rPr>
        <w:t>de</w:t>
      </w:r>
      <w:r w:rsidRPr="00D429D9">
        <w:rPr>
          <w:rFonts w:ascii="Palatino Linotype" w:hAnsi="Palatino Linotype"/>
          <w:bCs/>
          <w:i/>
        </w:rPr>
        <w:t xml:space="preserve"> </w:t>
      </w:r>
      <w:r w:rsidRPr="00D429D9">
        <w:rPr>
          <w:rFonts w:ascii="Palatino Linotype" w:hAnsi="Palatino Linotype"/>
          <w:bCs/>
          <w:i/>
          <w:sz w:val="22"/>
        </w:rPr>
        <w:t>los</w:t>
      </w:r>
      <w:r w:rsidRPr="00D429D9">
        <w:rPr>
          <w:rFonts w:ascii="Palatino Linotype" w:hAnsi="Palatino Linotype"/>
          <w:bCs/>
          <w:i/>
        </w:rPr>
        <w:t xml:space="preserve"> </w:t>
      </w:r>
      <w:r w:rsidRPr="00D429D9">
        <w:rPr>
          <w:rFonts w:ascii="Palatino Linotype" w:hAnsi="Palatino Linotype"/>
          <w:bCs/>
          <w:i/>
          <w:sz w:val="22"/>
        </w:rPr>
        <w:t>sistemas</w:t>
      </w:r>
      <w:r w:rsidRPr="00D429D9">
        <w:rPr>
          <w:rFonts w:ascii="Palatino Linotype" w:hAnsi="Palatino Linotype"/>
          <w:bCs/>
          <w:i/>
        </w:rPr>
        <w:t xml:space="preserve"> </w:t>
      </w:r>
      <w:r w:rsidRPr="00D429D9">
        <w:rPr>
          <w:rFonts w:ascii="Palatino Linotype" w:hAnsi="Palatino Linotype"/>
          <w:bCs/>
          <w:i/>
          <w:sz w:val="22"/>
        </w:rPr>
        <w:t>de</w:t>
      </w:r>
      <w:r w:rsidRPr="00D429D9">
        <w:rPr>
          <w:rFonts w:ascii="Palatino Linotype" w:hAnsi="Palatino Linotype"/>
          <w:bCs/>
          <w:i/>
        </w:rPr>
        <w:t xml:space="preserve"> </w:t>
      </w:r>
      <w:r w:rsidRPr="00D429D9">
        <w:rPr>
          <w:rFonts w:ascii="Palatino Linotype" w:hAnsi="Palatino Linotype"/>
          <w:bCs/>
          <w:i/>
          <w:sz w:val="22"/>
        </w:rPr>
        <w:t>digitalización</w:t>
      </w:r>
      <w:r w:rsidRPr="00D429D9">
        <w:rPr>
          <w:rFonts w:ascii="Palatino Linotype" w:hAnsi="Palatino Linotype"/>
          <w:bCs/>
          <w:i/>
        </w:rPr>
        <w:t xml:space="preserve"> </w:t>
      </w:r>
      <w:r w:rsidRPr="00D429D9">
        <w:rPr>
          <w:rFonts w:ascii="Palatino Linotype" w:hAnsi="Palatino Linotype"/>
          <w:bCs/>
          <w:i/>
          <w:sz w:val="22"/>
        </w:rPr>
        <w:t>o</w:t>
      </w:r>
      <w:r w:rsidRPr="00D429D9">
        <w:rPr>
          <w:rFonts w:ascii="Palatino Linotype" w:hAnsi="Palatino Linotype"/>
          <w:bCs/>
          <w:i/>
        </w:rPr>
        <w:t xml:space="preserve"> </w:t>
      </w:r>
      <w:r w:rsidRPr="00D429D9">
        <w:rPr>
          <w:rFonts w:ascii="Palatino Linotype" w:hAnsi="Palatino Linotype"/>
          <w:bCs/>
          <w:i/>
          <w:sz w:val="22"/>
        </w:rPr>
        <w:t>de</w:t>
      </w:r>
      <w:r w:rsidRPr="00D429D9">
        <w:rPr>
          <w:rFonts w:ascii="Palatino Linotype" w:hAnsi="Palatino Linotype"/>
          <w:bCs/>
          <w:i/>
        </w:rPr>
        <w:t xml:space="preserve"> </w:t>
      </w:r>
      <w:r w:rsidRPr="00D429D9">
        <w:rPr>
          <w:rFonts w:ascii="Palatino Linotype" w:hAnsi="Palatino Linotype"/>
          <w:bCs/>
          <w:i/>
          <w:sz w:val="22"/>
        </w:rPr>
        <w:t>información</w:t>
      </w:r>
      <w:r w:rsidRPr="00D429D9">
        <w:rPr>
          <w:rFonts w:ascii="Palatino Linotype" w:hAnsi="Palatino Linotype"/>
          <w:bCs/>
          <w:i/>
        </w:rPr>
        <w:t xml:space="preserve"> </w:t>
      </w:r>
      <w:r w:rsidRPr="00D429D9">
        <w:rPr>
          <w:rFonts w:ascii="Palatino Linotype" w:hAnsi="Palatino Linotype"/>
          <w:bCs/>
          <w:i/>
          <w:sz w:val="22"/>
        </w:rPr>
        <w:t>magnética</w:t>
      </w:r>
      <w:r w:rsidRPr="00D429D9">
        <w:rPr>
          <w:rFonts w:ascii="Palatino Linotype" w:hAnsi="Palatino Linotype"/>
          <w:bCs/>
          <w:i/>
        </w:rPr>
        <w:t xml:space="preserve"> </w:t>
      </w:r>
      <w:r w:rsidRPr="00D429D9">
        <w:rPr>
          <w:rFonts w:ascii="Palatino Linotype" w:hAnsi="Palatino Linotype"/>
          <w:bCs/>
          <w:i/>
          <w:sz w:val="22"/>
        </w:rPr>
        <w:t>o</w:t>
      </w:r>
      <w:r w:rsidRPr="00D429D9">
        <w:rPr>
          <w:rFonts w:ascii="Palatino Linotype" w:hAnsi="Palatino Linotype"/>
          <w:bCs/>
          <w:i/>
        </w:rPr>
        <w:t xml:space="preserve"> </w:t>
      </w:r>
      <w:r w:rsidRPr="00D429D9">
        <w:rPr>
          <w:rFonts w:ascii="Palatino Linotype" w:hAnsi="Palatino Linotype"/>
          <w:bCs/>
          <w:i/>
          <w:sz w:val="22"/>
        </w:rPr>
        <w:t>electrónica</w:t>
      </w:r>
      <w:r w:rsidRPr="00D429D9">
        <w:rPr>
          <w:rFonts w:ascii="Palatino Linotype" w:hAnsi="Palatino Linotype"/>
          <w:bCs/>
          <w:i/>
        </w:rPr>
        <w:t xml:space="preserve"> </w:t>
      </w:r>
      <w:r w:rsidRPr="00D429D9">
        <w:rPr>
          <w:rFonts w:ascii="Palatino Linotype" w:hAnsi="Palatino Linotype"/>
          <w:bCs/>
          <w:i/>
          <w:sz w:val="22"/>
        </w:rPr>
        <w:t>o</w:t>
      </w:r>
      <w:r w:rsidRPr="00D429D9">
        <w:rPr>
          <w:rFonts w:ascii="Palatino Linotype" w:hAnsi="Palatino Linotype"/>
          <w:bCs/>
          <w:i/>
        </w:rPr>
        <w:t xml:space="preserve"> </w:t>
      </w:r>
      <w:r w:rsidRPr="00D429D9">
        <w:rPr>
          <w:rFonts w:ascii="Palatino Linotype" w:hAnsi="Palatino Linotype"/>
          <w:bCs/>
          <w:i/>
          <w:sz w:val="22"/>
        </w:rPr>
        <w:t>cualquier</w:t>
      </w:r>
      <w:r w:rsidRPr="00D429D9">
        <w:rPr>
          <w:rFonts w:ascii="Palatino Linotype" w:hAnsi="Palatino Linotype"/>
          <w:bCs/>
          <w:i/>
        </w:rPr>
        <w:t xml:space="preserve"> </w:t>
      </w:r>
      <w:r w:rsidRPr="00D429D9">
        <w:rPr>
          <w:rFonts w:ascii="Palatino Linotype" w:hAnsi="Palatino Linotype"/>
          <w:bCs/>
          <w:i/>
          <w:sz w:val="22"/>
        </w:rPr>
        <w:t>medio</w:t>
      </w:r>
      <w:r w:rsidRPr="00D429D9">
        <w:rPr>
          <w:rFonts w:ascii="Palatino Linotype" w:hAnsi="Palatino Linotype"/>
          <w:bCs/>
          <w:i/>
        </w:rPr>
        <w:t xml:space="preserve"> </w:t>
      </w:r>
      <w:r w:rsidRPr="00D429D9">
        <w:rPr>
          <w:rFonts w:ascii="Palatino Linotype" w:hAnsi="Palatino Linotype"/>
          <w:bCs/>
          <w:i/>
          <w:sz w:val="22"/>
        </w:rPr>
        <w:t>descubierto</w:t>
      </w:r>
      <w:r w:rsidRPr="00D429D9">
        <w:rPr>
          <w:rFonts w:ascii="Palatino Linotype" w:hAnsi="Palatino Linotype"/>
          <w:bCs/>
          <w:i/>
        </w:rPr>
        <w:t xml:space="preserve"> </w:t>
      </w:r>
      <w:r w:rsidRPr="00D429D9">
        <w:rPr>
          <w:rFonts w:ascii="Palatino Linotype" w:hAnsi="Palatino Linotype"/>
          <w:bCs/>
          <w:i/>
          <w:sz w:val="22"/>
        </w:rPr>
        <w:t>por</w:t>
      </w:r>
      <w:r w:rsidRPr="00D429D9">
        <w:rPr>
          <w:rFonts w:ascii="Palatino Linotype" w:hAnsi="Palatino Linotype"/>
          <w:bCs/>
          <w:i/>
        </w:rPr>
        <w:t xml:space="preserve"> </w:t>
      </w:r>
      <w:r w:rsidRPr="00D429D9">
        <w:rPr>
          <w:rFonts w:ascii="Palatino Linotype" w:hAnsi="Palatino Linotype"/>
          <w:bCs/>
          <w:i/>
          <w:sz w:val="22"/>
        </w:rPr>
        <w:t>la</w:t>
      </w:r>
      <w:r w:rsidRPr="00D429D9">
        <w:rPr>
          <w:rFonts w:ascii="Palatino Linotype" w:hAnsi="Palatino Linotype"/>
          <w:bCs/>
          <w:i/>
        </w:rPr>
        <w:t xml:space="preserve"> </w:t>
      </w:r>
      <w:r w:rsidRPr="00D429D9">
        <w:rPr>
          <w:rFonts w:ascii="Palatino Linotype" w:hAnsi="Palatino Linotype"/>
          <w:bCs/>
          <w:i/>
          <w:sz w:val="22"/>
        </w:rPr>
        <w:t>ciencia</w:t>
      </w:r>
      <w:r w:rsidRPr="00D429D9">
        <w:rPr>
          <w:rFonts w:ascii="Palatino Linotype" w:hAnsi="Palatino Linotype"/>
          <w:bCs/>
          <w:i/>
        </w:rPr>
        <w:t xml:space="preserve"> </w:t>
      </w:r>
      <w:r w:rsidRPr="00D429D9">
        <w:rPr>
          <w:rFonts w:ascii="Palatino Linotype" w:hAnsi="Palatino Linotype"/>
          <w:bCs/>
          <w:i/>
          <w:sz w:val="22"/>
        </w:rPr>
        <w:t>y</w:t>
      </w:r>
      <w:r w:rsidRPr="00D429D9">
        <w:rPr>
          <w:rFonts w:ascii="Palatino Linotype" w:hAnsi="Palatino Linotype"/>
          <w:bCs/>
          <w:i/>
        </w:rPr>
        <w:t xml:space="preserve"> </w:t>
      </w:r>
      <w:r w:rsidRPr="00D429D9">
        <w:rPr>
          <w:rFonts w:ascii="Palatino Linotype" w:hAnsi="Palatino Linotype"/>
          <w:bCs/>
          <w:i/>
          <w:sz w:val="22"/>
        </w:rPr>
        <w:t>las</w:t>
      </w:r>
      <w:r w:rsidRPr="00D429D9">
        <w:rPr>
          <w:rFonts w:ascii="Palatino Linotype" w:hAnsi="Palatino Linotype"/>
          <w:bCs/>
          <w:i/>
        </w:rPr>
        <w:t xml:space="preserve"> </w:t>
      </w:r>
      <w:r w:rsidRPr="00D429D9">
        <w:rPr>
          <w:rFonts w:ascii="Palatino Linotype" w:hAnsi="Palatino Linotype"/>
          <w:bCs/>
          <w:i/>
          <w:sz w:val="22"/>
        </w:rPr>
        <w:t>constancias</w:t>
      </w:r>
      <w:r w:rsidRPr="00D429D9">
        <w:rPr>
          <w:rFonts w:ascii="Palatino Linotype" w:hAnsi="Palatino Linotype"/>
          <w:bCs/>
          <w:i/>
        </w:rPr>
        <w:t xml:space="preserve"> </w:t>
      </w:r>
      <w:r w:rsidRPr="00D429D9">
        <w:rPr>
          <w:rFonts w:ascii="Palatino Linotype" w:hAnsi="Palatino Linotype"/>
          <w:bCs/>
          <w:i/>
          <w:sz w:val="22"/>
        </w:rPr>
        <w:t>expedidas</w:t>
      </w:r>
      <w:r w:rsidRPr="00D429D9">
        <w:rPr>
          <w:rFonts w:ascii="Palatino Linotype" w:hAnsi="Palatino Linotype"/>
          <w:bCs/>
          <w:i/>
        </w:rPr>
        <w:t xml:space="preserve"> </w:t>
      </w:r>
      <w:r w:rsidRPr="00D429D9">
        <w:rPr>
          <w:rFonts w:ascii="Palatino Linotype" w:hAnsi="Palatino Linotype"/>
          <w:bCs/>
          <w:i/>
          <w:sz w:val="22"/>
        </w:rPr>
        <w:t>por</w:t>
      </w:r>
      <w:r w:rsidRPr="00D429D9">
        <w:rPr>
          <w:rFonts w:ascii="Palatino Linotype" w:hAnsi="Palatino Linotype"/>
          <w:bCs/>
          <w:i/>
        </w:rPr>
        <w:t xml:space="preserve"> </w:t>
      </w:r>
      <w:r w:rsidRPr="00D429D9">
        <w:rPr>
          <w:rFonts w:ascii="Palatino Linotype" w:hAnsi="Palatino Linotype"/>
          <w:bCs/>
          <w:i/>
          <w:sz w:val="22"/>
        </w:rPr>
        <w:t>el</w:t>
      </w:r>
      <w:r w:rsidRPr="00D429D9">
        <w:rPr>
          <w:rFonts w:ascii="Palatino Linotype" w:hAnsi="Palatino Linotype"/>
          <w:bCs/>
          <w:i/>
        </w:rPr>
        <w:t xml:space="preserve"> </w:t>
      </w:r>
      <w:r w:rsidRPr="00D429D9">
        <w:rPr>
          <w:rFonts w:ascii="Palatino Linotype" w:hAnsi="Palatino Linotype"/>
          <w:bCs/>
          <w:i/>
          <w:sz w:val="22"/>
        </w:rPr>
        <w:t>encargado</w:t>
      </w:r>
      <w:r w:rsidRPr="00D429D9">
        <w:rPr>
          <w:rFonts w:ascii="Palatino Linotype" w:hAnsi="Palatino Linotype"/>
          <w:bCs/>
          <w:i/>
        </w:rPr>
        <w:t xml:space="preserve"> </w:t>
      </w:r>
      <w:r w:rsidRPr="00D429D9">
        <w:rPr>
          <w:rFonts w:ascii="Palatino Linotype" w:hAnsi="Palatino Linotype"/>
          <w:bCs/>
          <w:i/>
          <w:sz w:val="22"/>
        </w:rPr>
        <w:t>del</w:t>
      </w:r>
      <w:r w:rsidRPr="00D429D9">
        <w:rPr>
          <w:rFonts w:ascii="Palatino Linotype" w:hAnsi="Palatino Linotype"/>
          <w:bCs/>
          <w:i/>
        </w:rPr>
        <w:t xml:space="preserve"> </w:t>
      </w:r>
      <w:r w:rsidRPr="00D429D9">
        <w:rPr>
          <w:rFonts w:ascii="Palatino Linotype" w:hAnsi="Palatino Linotype"/>
          <w:bCs/>
          <w:i/>
          <w:sz w:val="22"/>
        </w:rPr>
        <w:t>área</w:t>
      </w:r>
      <w:r w:rsidRPr="00D429D9">
        <w:rPr>
          <w:rFonts w:ascii="Palatino Linotype" w:hAnsi="Palatino Linotype"/>
          <w:bCs/>
          <w:i/>
        </w:rPr>
        <w:t xml:space="preserve"> </w:t>
      </w:r>
      <w:r w:rsidRPr="00D429D9">
        <w:rPr>
          <w:rFonts w:ascii="Palatino Linotype" w:hAnsi="Palatino Linotype"/>
          <w:bCs/>
          <w:i/>
          <w:sz w:val="22"/>
        </w:rPr>
        <w:t>de</w:t>
      </w:r>
      <w:r w:rsidRPr="00D429D9">
        <w:rPr>
          <w:rFonts w:ascii="Palatino Linotype" w:hAnsi="Palatino Linotype"/>
          <w:bCs/>
          <w:i/>
        </w:rPr>
        <w:t xml:space="preserve"> </w:t>
      </w:r>
      <w:r w:rsidRPr="00D429D9">
        <w:rPr>
          <w:rFonts w:ascii="Palatino Linotype" w:hAnsi="Palatino Linotype"/>
          <w:bCs/>
          <w:i/>
          <w:sz w:val="22"/>
        </w:rPr>
        <w:t>personal</w:t>
      </w:r>
      <w:r w:rsidRPr="00D429D9">
        <w:rPr>
          <w:rFonts w:ascii="Palatino Linotype" w:hAnsi="Palatino Linotype"/>
          <w:bCs/>
          <w:i/>
        </w:rPr>
        <w:t xml:space="preserve"> </w:t>
      </w:r>
      <w:r w:rsidRPr="00D429D9">
        <w:rPr>
          <w:rFonts w:ascii="Palatino Linotype" w:hAnsi="Palatino Linotype"/>
          <w:bCs/>
          <w:i/>
          <w:sz w:val="22"/>
        </w:rPr>
        <w:t>de</w:t>
      </w:r>
      <w:r w:rsidRPr="00D429D9">
        <w:rPr>
          <w:rFonts w:ascii="Palatino Linotype" w:hAnsi="Palatino Linotype"/>
          <w:bCs/>
          <w:i/>
        </w:rPr>
        <w:t xml:space="preserve"> </w:t>
      </w:r>
      <w:r w:rsidRPr="00D429D9">
        <w:rPr>
          <w:rFonts w:ascii="Palatino Linotype" w:hAnsi="Palatino Linotype"/>
          <w:bCs/>
          <w:i/>
          <w:sz w:val="22"/>
        </w:rPr>
        <w:t>éstas,</w:t>
      </w:r>
      <w:r w:rsidRPr="00D429D9">
        <w:rPr>
          <w:rFonts w:ascii="Palatino Linotype" w:hAnsi="Palatino Linotype"/>
          <w:bCs/>
          <w:i/>
        </w:rPr>
        <w:t xml:space="preserve"> </w:t>
      </w:r>
      <w:r w:rsidRPr="00D429D9">
        <w:rPr>
          <w:rFonts w:ascii="Palatino Linotype" w:hAnsi="Palatino Linotype"/>
          <w:bCs/>
          <w:i/>
          <w:sz w:val="22"/>
        </w:rPr>
        <w:t>harán</w:t>
      </w:r>
      <w:r w:rsidRPr="00D429D9">
        <w:rPr>
          <w:rFonts w:ascii="Palatino Linotype" w:hAnsi="Palatino Linotype"/>
          <w:bCs/>
          <w:i/>
        </w:rPr>
        <w:t xml:space="preserve"> </w:t>
      </w:r>
      <w:r w:rsidRPr="00D429D9">
        <w:rPr>
          <w:rFonts w:ascii="Palatino Linotype" w:hAnsi="Palatino Linotype"/>
          <w:bCs/>
          <w:i/>
          <w:sz w:val="22"/>
        </w:rPr>
        <w:t>prueba</w:t>
      </w:r>
      <w:r w:rsidRPr="00D429D9">
        <w:rPr>
          <w:rFonts w:ascii="Palatino Linotype" w:hAnsi="Palatino Linotype"/>
          <w:bCs/>
          <w:i/>
        </w:rPr>
        <w:t xml:space="preserve"> </w:t>
      </w:r>
      <w:r w:rsidRPr="00D429D9">
        <w:rPr>
          <w:rFonts w:ascii="Palatino Linotype" w:hAnsi="Palatino Linotype"/>
          <w:bCs/>
          <w:i/>
          <w:sz w:val="22"/>
        </w:rPr>
        <w:t>plena.</w:t>
      </w:r>
      <w:r w:rsidRPr="00D429D9">
        <w:rPr>
          <w:rFonts w:ascii="Palatino Linotype" w:hAnsi="Palatino Linotype"/>
          <w:b/>
          <w:bCs/>
          <w:i/>
          <w:sz w:val="22"/>
        </w:rPr>
        <w:t>”</w:t>
      </w:r>
    </w:p>
    <w:p w:rsidR="00F3531B" w:rsidRPr="00D429D9" w:rsidRDefault="00F3531B" w:rsidP="00F3531B">
      <w:pPr>
        <w:tabs>
          <w:tab w:val="left" w:pos="8222"/>
        </w:tabs>
        <w:ind w:left="851" w:right="899"/>
        <w:jc w:val="both"/>
        <w:rPr>
          <w:rFonts w:ascii="Palatino Linotype" w:hAnsi="Palatino Linotype" w:cs="Arial"/>
          <w:sz w:val="22"/>
          <w:szCs w:val="22"/>
        </w:rPr>
      </w:pPr>
      <w:r w:rsidRPr="00D429D9">
        <w:rPr>
          <w:rFonts w:ascii="Palatino Linotype" w:hAnsi="Palatino Linotype" w:cs="Arial"/>
          <w:sz w:val="22"/>
          <w:szCs w:val="22"/>
        </w:rPr>
        <w:t>(Énfasis</w:t>
      </w:r>
      <w:r w:rsidRPr="00D429D9">
        <w:rPr>
          <w:rFonts w:ascii="Palatino Linotype" w:hAnsi="Palatino Linotype" w:cs="Arial"/>
        </w:rPr>
        <w:t xml:space="preserve"> </w:t>
      </w:r>
      <w:r w:rsidRPr="00D429D9">
        <w:rPr>
          <w:rFonts w:ascii="Palatino Linotype" w:hAnsi="Palatino Linotype" w:cs="Arial"/>
          <w:sz w:val="22"/>
          <w:szCs w:val="22"/>
        </w:rPr>
        <w:t>añadido)</w:t>
      </w:r>
    </w:p>
    <w:p w:rsidR="00F3531B" w:rsidRPr="00D429D9" w:rsidRDefault="00F3531B" w:rsidP="00F3531B">
      <w:pPr>
        <w:spacing w:before="100" w:beforeAutospacing="1" w:after="100" w:afterAutospacing="1" w:line="360" w:lineRule="auto"/>
        <w:ind w:right="49"/>
        <w:jc w:val="both"/>
        <w:rPr>
          <w:rFonts w:ascii="Palatino Linotype" w:hAnsi="Palatino Linotype" w:cs="Arial"/>
          <w:sz w:val="28"/>
        </w:rPr>
      </w:pPr>
      <w:r w:rsidRPr="00D429D9">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D429D9">
        <w:rPr>
          <w:rFonts w:ascii="Palatino Linotype" w:hAnsi="Palatino Linotype" w:cs="Arial"/>
          <w:b/>
        </w:rPr>
        <w:t>o mediante información electrónica</w:t>
      </w:r>
      <w:r w:rsidRPr="00D429D9">
        <w:rPr>
          <w:rFonts w:ascii="Palatino Linotype" w:hAnsi="Palatino Linotype" w:cs="Arial"/>
        </w:rPr>
        <w:t xml:space="preserve">, debiendo conservar dicha documentación </w:t>
      </w:r>
      <w:r w:rsidRPr="00D429D9">
        <w:rPr>
          <w:rFonts w:ascii="Palatino Linotype" w:hAnsi="Palatino Linotype" w:cs="Arial"/>
          <w:b/>
        </w:rPr>
        <w:t xml:space="preserve">durante el último año y un año después de que se extinga la </w:t>
      </w:r>
      <w:r w:rsidRPr="00D429D9">
        <w:rPr>
          <w:rFonts w:ascii="Palatino Linotype" w:hAnsi="Palatino Linotype" w:cs="Arial"/>
          <w:b/>
        </w:rPr>
        <w:lastRenderedPageBreak/>
        <w:t>relación laboral</w:t>
      </w:r>
      <w:r w:rsidRPr="00D429D9">
        <w:rPr>
          <w:rFonts w:ascii="Palatino Linotype" w:hAnsi="Palatino Linotype" w:cs="Arial"/>
        </w:rPr>
        <w:t xml:space="preserve"> a través de los sistemas de digitalización o de información magnética o electrónica.</w:t>
      </w:r>
    </w:p>
    <w:p w:rsidR="00F3531B" w:rsidRPr="00D429D9" w:rsidRDefault="00F3531B" w:rsidP="00F3531B">
      <w:pPr>
        <w:tabs>
          <w:tab w:val="right" w:leader="dot" w:pos="8505"/>
        </w:tabs>
        <w:spacing w:before="100" w:beforeAutospacing="1" w:after="100" w:afterAutospacing="1" w:line="360" w:lineRule="auto"/>
        <w:jc w:val="both"/>
        <w:rPr>
          <w:bCs/>
          <w:color w:val="000000"/>
        </w:rPr>
      </w:pPr>
      <w:r w:rsidRPr="00D429D9">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D429D9">
        <w:rPr>
          <w:rFonts w:ascii="Palatino Linotype" w:hAnsi="Palatino Linotype" w:cs="Arial"/>
          <w:color w:val="000000"/>
        </w:rPr>
        <w:t>Ley de Fiscalización Superior del Estado de México</w:t>
      </w:r>
      <w:r w:rsidRPr="00D429D9">
        <w:rPr>
          <w:rFonts w:ascii="Palatino Linotype" w:hAnsi="Palatino Linotype" w:cs="Arial"/>
          <w:color w:val="000000"/>
          <w:vertAlign w:val="superscript"/>
        </w:rPr>
        <w:footnoteReference w:id="4"/>
      </w:r>
      <w:r w:rsidRPr="00D429D9">
        <w:rPr>
          <w:rFonts w:ascii="Palatino Linotype" w:hAnsi="Palatino Linotype" w:cs="Arial"/>
          <w:color w:val="000000"/>
        </w:rPr>
        <w:t xml:space="preserve">; razón por la cual, el Órgano Superior de Fiscalización de ésta Entidad, emite los </w:t>
      </w:r>
      <w:r w:rsidRPr="00D429D9">
        <w:rPr>
          <w:rFonts w:ascii="Palatino Linotype" w:hAnsi="Palatino Linotype" w:cs="Arial"/>
          <w:b/>
          <w:color w:val="000000"/>
        </w:rPr>
        <w:t>Lineamientos para la Integración del Informe Mensual</w:t>
      </w:r>
      <w:r w:rsidRPr="00D429D9">
        <w:rPr>
          <w:rFonts w:ascii="Palatino Linotype" w:hAnsi="Palatino Linotype" w:cs="Arial"/>
          <w:color w:val="000000"/>
        </w:rPr>
        <w:t xml:space="preserve">, en términos la fracción XI del artículo 8 de la Ley de Fiscalización Superior del Estado de México, que señala: </w:t>
      </w:r>
    </w:p>
    <w:p w:rsidR="00F3531B" w:rsidRPr="00D429D9" w:rsidRDefault="00F3531B" w:rsidP="00F3531B">
      <w:pPr>
        <w:autoSpaceDE w:val="0"/>
        <w:autoSpaceDN w:val="0"/>
        <w:adjustRightInd w:val="0"/>
        <w:ind w:left="851" w:right="899"/>
        <w:jc w:val="both"/>
        <w:rPr>
          <w:i/>
          <w:sz w:val="22"/>
          <w:szCs w:val="22"/>
        </w:rPr>
      </w:pPr>
      <w:r w:rsidRPr="00D429D9">
        <w:rPr>
          <w:rFonts w:ascii="Palatino Linotype" w:hAnsi="Palatino Linotype" w:cs="Arial"/>
          <w:b/>
          <w:bCs/>
          <w:i/>
          <w:sz w:val="22"/>
          <w:szCs w:val="22"/>
        </w:rPr>
        <w:t>“Artículo</w:t>
      </w:r>
      <w:r w:rsidRPr="00D429D9">
        <w:rPr>
          <w:rFonts w:ascii="Palatino Linotype" w:hAnsi="Palatino Linotype" w:cs="Arial"/>
          <w:b/>
          <w:bCs/>
          <w:i/>
        </w:rPr>
        <w:t xml:space="preserve"> </w:t>
      </w:r>
      <w:r w:rsidRPr="00D429D9">
        <w:rPr>
          <w:rFonts w:ascii="Palatino Linotype" w:hAnsi="Palatino Linotype" w:cs="Arial"/>
          <w:b/>
          <w:bCs/>
          <w:i/>
          <w:sz w:val="22"/>
          <w:szCs w:val="22"/>
        </w:rPr>
        <w:t>8.</w:t>
      </w:r>
      <w:r w:rsidRPr="00D429D9">
        <w:rPr>
          <w:rFonts w:ascii="Palatino Linotype" w:hAnsi="Palatino Linotype" w:cs="Arial"/>
          <w:b/>
          <w:bCs/>
          <w:i/>
        </w:rPr>
        <w:t xml:space="preserve"> </w:t>
      </w:r>
      <w:r w:rsidRPr="00D429D9">
        <w:rPr>
          <w:rFonts w:ascii="Palatino Linotype" w:hAnsi="Palatino Linotype" w:cs="Arial"/>
          <w:i/>
          <w:sz w:val="22"/>
          <w:szCs w:val="22"/>
        </w:rPr>
        <w:t>El</w:t>
      </w:r>
      <w:r w:rsidRPr="00D429D9">
        <w:rPr>
          <w:rFonts w:ascii="Palatino Linotype" w:hAnsi="Palatino Linotype" w:cs="Arial"/>
          <w:i/>
        </w:rPr>
        <w:t xml:space="preserve"> </w:t>
      </w:r>
      <w:r w:rsidRPr="00D429D9">
        <w:rPr>
          <w:rFonts w:ascii="Palatino Linotype" w:hAnsi="Palatino Linotype" w:cs="Arial"/>
          <w:i/>
          <w:sz w:val="22"/>
          <w:szCs w:val="22"/>
        </w:rPr>
        <w:t>Órgano</w:t>
      </w:r>
      <w:r w:rsidRPr="00D429D9">
        <w:rPr>
          <w:rFonts w:ascii="Palatino Linotype" w:hAnsi="Palatino Linotype" w:cs="Arial"/>
          <w:i/>
        </w:rPr>
        <w:t xml:space="preserve"> </w:t>
      </w:r>
      <w:r w:rsidRPr="00D429D9">
        <w:rPr>
          <w:rFonts w:ascii="Palatino Linotype" w:hAnsi="Palatino Linotype" w:cs="Arial"/>
          <w:i/>
          <w:sz w:val="22"/>
          <w:szCs w:val="22"/>
        </w:rPr>
        <w:t>Superior</w:t>
      </w:r>
      <w:r w:rsidRPr="00D429D9">
        <w:rPr>
          <w:rFonts w:ascii="Palatino Linotype" w:hAnsi="Palatino Linotype" w:cs="Arial"/>
          <w:i/>
        </w:rPr>
        <w:t xml:space="preserve"> </w:t>
      </w:r>
      <w:r w:rsidRPr="00D429D9">
        <w:rPr>
          <w:rFonts w:ascii="Palatino Linotype" w:hAnsi="Palatino Linotype" w:cs="Arial"/>
          <w:i/>
          <w:sz w:val="22"/>
          <w:szCs w:val="22"/>
        </w:rPr>
        <w:t>tendrá</w:t>
      </w:r>
      <w:r w:rsidRPr="00D429D9">
        <w:rPr>
          <w:rFonts w:ascii="Palatino Linotype" w:hAnsi="Palatino Linotype" w:cs="Arial"/>
          <w:i/>
        </w:rPr>
        <w:t xml:space="preserve"> </w:t>
      </w:r>
      <w:r w:rsidRPr="00D429D9">
        <w:rPr>
          <w:rFonts w:ascii="Palatino Linotype" w:hAnsi="Palatino Linotype" w:cs="Arial"/>
          <w:i/>
          <w:sz w:val="22"/>
          <w:szCs w:val="22"/>
        </w:rPr>
        <w:t>las</w:t>
      </w:r>
      <w:r w:rsidRPr="00D429D9">
        <w:rPr>
          <w:rFonts w:ascii="Palatino Linotype" w:hAnsi="Palatino Linotype" w:cs="Arial"/>
          <w:i/>
        </w:rPr>
        <w:t xml:space="preserve"> </w:t>
      </w:r>
      <w:r w:rsidRPr="00D429D9">
        <w:rPr>
          <w:rFonts w:ascii="Palatino Linotype" w:hAnsi="Palatino Linotype" w:cs="Arial"/>
          <w:i/>
          <w:sz w:val="22"/>
          <w:szCs w:val="22"/>
        </w:rPr>
        <w:t>siguientes</w:t>
      </w:r>
      <w:r w:rsidRPr="00D429D9">
        <w:rPr>
          <w:rFonts w:ascii="Palatino Linotype" w:hAnsi="Palatino Linotype" w:cs="Arial"/>
          <w:i/>
        </w:rPr>
        <w:t xml:space="preserve"> </w:t>
      </w:r>
      <w:r w:rsidRPr="00D429D9">
        <w:rPr>
          <w:rFonts w:ascii="Palatino Linotype" w:hAnsi="Palatino Linotype" w:cs="Arial"/>
          <w:i/>
          <w:sz w:val="22"/>
          <w:szCs w:val="22"/>
        </w:rPr>
        <w:t>atribuciones:</w:t>
      </w:r>
    </w:p>
    <w:p w:rsidR="00F3531B" w:rsidRPr="00D429D9" w:rsidRDefault="00F3531B" w:rsidP="00F3531B">
      <w:pPr>
        <w:autoSpaceDE w:val="0"/>
        <w:autoSpaceDN w:val="0"/>
        <w:adjustRightInd w:val="0"/>
        <w:ind w:left="851" w:right="899"/>
        <w:jc w:val="both"/>
        <w:rPr>
          <w:rFonts w:ascii="Palatino Linotype" w:hAnsi="Palatino Linotype" w:cs="Arial"/>
          <w:i/>
          <w:sz w:val="22"/>
          <w:szCs w:val="22"/>
        </w:rPr>
      </w:pPr>
      <w:r w:rsidRPr="00D429D9">
        <w:rPr>
          <w:rFonts w:ascii="Palatino Linotype" w:hAnsi="Palatino Linotype" w:cs="Arial"/>
          <w:i/>
          <w:sz w:val="22"/>
          <w:szCs w:val="22"/>
        </w:rPr>
        <w:t>…</w:t>
      </w:r>
    </w:p>
    <w:p w:rsidR="00F3531B" w:rsidRPr="00D429D9" w:rsidRDefault="00F3531B" w:rsidP="00F3531B">
      <w:pPr>
        <w:autoSpaceDE w:val="0"/>
        <w:autoSpaceDN w:val="0"/>
        <w:adjustRightInd w:val="0"/>
        <w:ind w:left="851" w:right="899"/>
        <w:jc w:val="both"/>
        <w:rPr>
          <w:bCs/>
          <w:color w:val="000000"/>
        </w:rPr>
      </w:pPr>
      <w:r w:rsidRPr="00D429D9">
        <w:rPr>
          <w:rFonts w:ascii="Palatino Linotype" w:hAnsi="Palatino Linotype" w:cs="Arial"/>
          <w:b/>
          <w:bCs/>
          <w:i/>
          <w:sz w:val="22"/>
          <w:szCs w:val="22"/>
        </w:rPr>
        <w:t>XI.</w:t>
      </w:r>
      <w:r w:rsidRPr="00D429D9">
        <w:rPr>
          <w:rFonts w:ascii="Palatino Linotype" w:hAnsi="Palatino Linotype" w:cs="Arial"/>
          <w:b/>
          <w:bCs/>
          <w:i/>
        </w:rPr>
        <w:t xml:space="preserve"> </w:t>
      </w:r>
      <w:r w:rsidRPr="00D429D9">
        <w:rPr>
          <w:rFonts w:ascii="Palatino Linotype" w:hAnsi="Palatino Linotype" w:cs="Arial"/>
          <w:i/>
          <w:sz w:val="22"/>
          <w:szCs w:val="22"/>
        </w:rPr>
        <w:t>Establecer</w:t>
      </w:r>
      <w:r w:rsidRPr="00D429D9">
        <w:rPr>
          <w:rFonts w:ascii="Palatino Linotype" w:hAnsi="Palatino Linotype" w:cs="Arial"/>
          <w:i/>
        </w:rPr>
        <w:t xml:space="preserve"> </w:t>
      </w:r>
      <w:r w:rsidRPr="00D429D9">
        <w:rPr>
          <w:rFonts w:ascii="Palatino Linotype" w:hAnsi="Palatino Linotype" w:cs="Arial"/>
          <w:i/>
          <w:sz w:val="22"/>
          <w:szCs w:val="22"/>
        </w:rPr>
        <w:t>los</w:t>
      </w:r>
      <w:r w:rsidRPr="00D429D9">
        <w:rPr>
          <w:rFonts w:ascii="Palatino Linotype" w:hAnsi="Palatino Linotype" w:cs="Arial"/>
          <w:i/>
        </w:rPr>
        <w:t xml:space="preserve"> </w:t>
      </w:r>
      <w:r w:rsidRPr="00D429D9">
        <w:rPr>
          <w:rFonts w:ascii="Palatino Linotype" w:hAnsi="Palatino Linotype" w:cs="Arial"/>
          <w:i/>
          <w:sz w:val="22"/>
          <w:szCs w:val="22"/>
        </w:rPr>
        <w:t>lineamientos,</w:t>
      </w:r>
      <w:r w:rsidRPr="00D429D9">
        <w:rPr>
          <w:rFonts w:ascii="Palatino Linotype" w:hAnsi="Palatino Linotype" w:cs="Arial"/>
          <w:i/>
        </w:rPr>
        <w:t xml:space="preserve"> </w:t>
      </w:r>
      <w:r w:rsidRPr="00D429D9">
        <w:rPr>
          <w:rFonts w:ascii="Palatino Linotype" w:hAnsi="Palatino Linotype" w:cs="Arial"/>
          <w:i/>
          <w:sz w:val="22"/>
          <w:szCs w:val="22"/>
        </w:rPr>
        <w:t>criterios,</w:t>
      </w:r>
      <w:r w:rsidRPr="00D429D9">
        <w:rPr>
          <w:rFonts w:ascii="Palatino Linotype" w:hAnsi="Palatino Linotype" w:cs="Arial"/>
          <w:i/>
        </w:rPr>
        <w:t xml:space="preserve"> </w:t>
      </w:r>
      <w:r w:rsidRPr="00D429D9">
        <w:rPr>
          <w:rFonts w:ascii="Palatino Linotype" w:hAnsi="Palatino Linotype" w:cs="Arial"/>
          <w:i/>
          <w:sz w:val="22"/>
          <w:szCs w:val="22"/>
        </w:rPr>
        <w:t>procedimientos,</w:t>
      </w:r>
      <w:r w:rsidRPr="00D429D9">
        <w:rPr>
          <w:rFonts w:ascii="Palatino Linotype" w:hAnsi="Palatino Linotype" w:cs="Arial"/>
          <w:i/>
        </w:rPr>
        <w:t xml:space="preserve"> </w:t>
      </w:r>
      <w:r w:rsidRPr="00D429D9">
        <w:rPr>
          <w:rFonts w:ascii="Palatino Linotype" w:hAnsi="Palatino Linotype" w:cs="Arial"/>
          <w:i/>
          <w:sz w:val="22"/>
          <w:szCs w:val="22"/>
        </w:rPr>
        <w:t>métodos</w:t>
      </w:r>
      <w:r w:rsidRPr="00D429D9">
        <w:rPr>
          <w:rFonts w:ascii="Palatino Linotype" w:hAnsi="Palatino Linotype" w:cs="Arial"/>
          <w:i/>
        </w:rPr>
        <w:t xml:space="preserve"> </w:t>
      </w:r>
      <w:r w:rsidRPr="00D429D9">
        <w:rPr>
          <w:rFonts w:ascii="Palatino Linotype" w:hAnsi="Palatino Linotype" w:cs="Arial"/>
          <w:i/>
          <w:sz w:val="22"/>
          <w:szCs w:val="22"/>
        </w:rPr>
        <w:t>y</w:t>
      </w:r>
      <w:r w:rsidRPr="00D429D9">
        <w:rPr>
          <w:rFonts w:ascii="Palatino Linotype" w:hAnsi="Palatino Linotype" w:cs="Arial"/>
          <w:i/>
        </w:rPr>
        <w:t xml:space="preserve"> </w:t>
      </w:r>
      <w:r w:rsidRPr="00D429D9">
        <w:rPr>
          <w:rFonts w:ascii="Palatino Linotype" w:hAnsi="Palatino Linotype" w:cs="Arial"/>
          <w:i/>
          <w:sz w:val="22"/>
          <w:szCs w:val="22"/>
        </w:rPr>
        <w:t>sistemas</w:t>
      </w:r>
      <w:r w:rsidRPr="00D429D9">
        <w:rPr>
          <w:rFonts w:ascii="Palatino Linotype" w:hAnsi="Palatino Linotype" w:cs="Arial"/>
          <w:i/>
        </w:rPr>
        <w:t xml:space="preserve"> </w:t>
      </w:r>
      <w:r w:rsidRPr="00D429D9">
        <w:rPr>
          <w:rFonts w:ascii="Palatino Linotype" w:hAnsi="Palatino Linotype" w:cs="Arial"/>
          <w:i/>
          <w:sz w:val="22"/>
          <w:szCs w:val="22"/>
        </w:rPr>
        <w:t>para</w:t>
      </w:r>
      <w:r w:rsidRPr="00D429D9">
        <w:rPr>
          <w:rFonts w:ascii="Palatino Linotype" w:hAnsi="Palatino Linotype" w:cs="Arial"/>
          <w:i/>
        </w:rPr>
        <w:t xml:space="preserve"> </w:t>
      </w:r>
      <w:r w:rsidRPr="00D429D9">
        <w:rPr>
          <w:rFonts w:ascii="Palatino Linotype" w:hAnsi="Palatino Linotype" w:cs="Arial"/>
          <w:i/>
          <w:sz w:val="22"/>
          <w:szCs w:val="22"/>
        </w:rPr>
        <w:t>las</w:t>
      </w:r>
      <w:r w:rsidRPr="00D429D9">
        <w:rPr>
          <w:rFonts w:ascii="Palatino Linotype" w:hAnsi="Palatino Linotype" w:cs="Arial"/>
          <w:i/>
        </w:rPr>
        <w:t xml:space="preserve"> </w:t>
      </w:r>
      <w:r w:rsidRPr="00D429D9">
        <w:rPr>
          <w:rFonts w:ascii="Palatino Linotype" w:hAnsi="Palatino Linotype" w:cs="Arial"/>
          <w:i/>
          <w:sz w:val="22"/>
          <w:szCs w:val="22"/>
        </w:rPr>
        <w:t>acciones</w:t>
      </w:r>
      <w:r w:rsidRPr="00D429D9">
        <w:rPr>
          <w:rFonts w:ascii="Palatino Linotype" w:hAnsi="Palatino Linotype" w:cs="Arial"/>
          <w:i/>
        </w:rPr>
        <w:t xml:space="preserve"> </w:t>
      </w:r>
      <w:r w:rsidRPr="00D429D9">
        <w:rPr>
          <w:rFonts w:ascii="Palatino Linotype" w:hAnsi="Palatino Linotype" w:cs="Arial"/>
          <w:i/>
          <w:sz w:val="22"/>
          <w:szCs w:val="22"/>
        </w:rPr>
        <w:t>de</w:t>
      </w:r>
      <w:r w:rsidRPr="00D429D9">
        <w:rPr>
          <w:rFonts w:ascii="Palatino Linotype" w:hAnsi="Palatino Linotype" w:cs="Arial"/>
          <w:i/>
        </w:rPr>
        <w:t xml:space="preserve"> </w:t>
      </w:r>
      <w:r w:rsidRPr="00D429D9">
        <w:rPr>
          <w:rFonts w:ascii="Palatino Linotype" w:hAnsi="Palatino Linotype" w:cs="Arial"/>
          <w:i/>
          <w:sz w:val="22"/>
          <w:szCs w:val="22"/>
        </w:rPr>
        <w:t>control</w:t>
      </w:r>
      <w:r w:rsidRPr="00D429D9">
        <w:rPr>
          <w:rFonts w:ascii="Palatino Linotype" w:hAnsi="Palatino Linotype" w:cs="Arial"/>
          <w:i/>
        </w:rPr>
        <w:t xml:space="preserve"> </w:t>
      </w:r>
      <w:r w:rsidRPr="00D429D9">
        <w:rPr>
          <w:rFonts w:ascii="Palatino Linotype" w:hAnsi="Palatino Linotype" w:cs="Arial"/>
          <w:i/>
          <w:sz w:val="22"/>
          <w:szCs w:val="22"/>
        </w:rPr>
        <w:t>y</w:t>
      </w:r>
      <w:r w:rsidRPr="00D429D9">
        <w:rPr>
          <w:rFonts w:ascii="Palatino Linotype" w:hAnsi="Palatino Linotype" w:cs="Arial"/>
          <w:i/>
        </w:rPr>
        <w:t xml:space="preserve"> </w:t>
      </w:r>
      <w:r w:rsidRPr="00D429D9">
        <w:rPr>
          <w:rFonts w:ascii="Palatino Linotype" w:hAnsi="Palatino Linotype" w:cs="Arial"/>
          <w:i/>
          <w:sz w:val="22"/>
          <w:szCs w:val="22"/>
        </w:rPr>
        <w:t>evaluación,</w:t>
      </w:r>
      <w:r w:rsidRPr="00D429D9">
        <w:rPr>
          <w:rFonts w:ascii="Palatino Linotype" w:hAnsi="Palatino Linotype" w:cs="Arial"/>
          <w:i/>
        </w:rPr>
        <w:t xml:space="preserve"> </w:t>
      </w:r>
      <w:r w:rsidRPr="00D429D9">
        <w:rPr>
          <w:rFonts w:ascii="Palatino Linotype" w:hAnsi="Palatino Linotype" w:cs="Arial"/>
          <w:i/>
          <w:sz w:val="22"/>
          <w:szCs w:val="22"/>
        </w:rPr>
        <w:t>necesarios</w:t>
      </w:r>
      <w:r w:rsidRPr="00D429D9">
        <w:rPr>
          <w:rFonts w:ascii="Palatino Linotype" w:hAnsi="Palatino Linotype" w:cs="Arial"/>
          <w:i/>
        </w:rPr>
        <w:t xml:space="preserve"> </w:t>
      </w:r>
      <w:r w:rsidRPr="00D429D9">
        <w:rPr>
          <w:rFonts w:ascii="Palatino Linotype" w:hAnsi="Palatino Linotype" w:cs="Arial"/>
          <w:i/>
          <w:sz w:val="22"/>
          <w:szCs w:val="22"/>
        </w:rPr>
        <w:t>para</w:t>
      </w:r>
      <w:r w:rsidRPr="00D429D9">
        <w:rPr>
          <w:rFonts w:ascii="Palatino Linotype" w:hAnsi="Palatino Linotype" w:cs="Arial"/>
          <w:i/>
        </w:rPr>
        <w:t xml:space="preserve"> </w:t>
      </w:r>
      <w:r w:rsidRPr="00D429D9">
        <w:rPr>
          <w:rFonts w:ascii="Palatino Linotype" w:hAnsi="Palatino Linotype" w:cs="Arial"/>
          <w:i/>
          <w:sz w:val="22"/>
          <w:szCs w:val="22"/>
        </w:rPr>
        <w:t>la</w:t>
      </w:r>
      <w:r w:rsidRPr="00D429D9">
        <w:rPr>
          <w:rFonts w:ascii="Palatino Linotype" w:hAnsi="Palatino Linotype" w:cs="Arial"/>
          <w:i/>
        </w:rPr>
        <w:t xml:space="preserve"> </w:t>
      </w:r>
      <w:r w:rsidRPr="00D429D9">
        <w:rPr>
          <w:rFonts w:ascii="Palatino Linotype" w:hAnsi="Palatino Linotype" w:cs="Arial"/>
          <w:i/>
          <w:sz w:val="22"/>
          <w:szCs w:val="22"/>
        </w:rPr>
        <w:t>fiscalización</w:t>
      </w:r>
      <w:r w:rsidRPr="00D429D9">
        <w:rPr>
          <w:rFonts w:ascii="Palatino Linotype" w:hAnsi="Palatino Linotype" w:cs="Arial"/>
          <w:i/>
        </w:rPr>
        <w:t xml:space="preserve"> </w:t>
      </w:r>
      <w:r w:rsidRPr="00D429D9">
        <w:rPr>
          <w:rFonts w:ascii="Palatino Linotype" w:hAnsi="Palatino Linotype" w:cs="Arial"/>
          <w:i/>
          <w:sz w:val="22"/>
          <w:szCs w:val="22"/>
        </w:rPr>
        <w:t>de</w:t>
      </w:r>
      <w:r w:rsidRPr="00D429D9">
        <w:rPr>
          <w:rFonts w:ascii="Palatino Linotype" w:hAnsi="Palatino Linotype" w:cs="Arial"/>
          <w:i/>
        </w:rPr>
        <w:t xml:space="preserve"> </w:t>
      </w:r>
      <w:r w:rsidRPr="00D429D9">
        <w:rPr>
          <w:rFonts w:ascii="Palatino Linotype" w:hAnsi="Palatino Linotype" w:cs="Arial"/>
          <w:i/>
          <w:sz w:val="22"/>
          <w:szCs w:val="22"/>
        </w:rPr>
        <w:t>las</w:t>
      </w:r>
      <w:r w:rsidRPr="00D429D9">
        <w:rPr>
          <w:rFonts w:ascii="Palatino Linotype" w:hAnsi="Palatino Linotype" w:cs="Arial"/>
          <w:i/>
        </w:rPr>
        <w:t xml:space="preserve"> </w:t>
      </w:r>
      <w:r w:rsidRPr="00D429D9">
        <w:rPr>
          <w:rFonts w:ascii="Palatino Linotype" w:hAnsi="Palatino Linotype" w:cs="Arial"/>
          <w:i/>
          <w:sz w:val="22"/>
          <w:szCs w:val="22"/>
        </w:rPr>
        <w:t>cuentas</w:t>
      </w:r>
      <w:r w:rsidRPr="00D429D9">
        <w:rPr>
          <w:rFonts w:ascii="Palatino Linotype" w:hAnsi="Palatino Linotype" w:cs="Arial"/>
          <w:i/>
        </w:rPr>
        <w:t xml:space="preserve"> </w:t>
      </w:r>
      <w:r w:rsidRPr="00D429D9">
        <w:rPr>
          <w:rFonts w:ascii="Palatino Linotype" w:hAnsi="Palatino Linotype" w:cs="Arial"/>
          <w:i/>
          <w:sz w:val="22"/>
          <w:szCs w:val="22"/>
        </w:rPr>
        <w:t>públi</w:t>
      </w:r>
      <w:r w:rsidRPr="00D429D9">
        <w:rPr>
          <w:rFonts w:ascii="Palatino Linotype" w:hAnsi="Palatino Linotype" w:cs="Arial"/>
          <w:i/>
        </w:rPr>
        <w:t>cas y los informes trimestrales</w:t>
      </w:r>
      <w:r w:rsidRPr="00D429D9">
        <w:rPr>
          <w:rFonts w:ascii="Palatino Linotype" w:hAnsi="Palatino Linotype" w:cs="Arial"/>
          <w:color w:val="000000"/>
          <w:sz w:val="22"/>
          <w:szCs w:val="22"/>
        </w:rPr>
        <w:t>…”</w:t>
      </w:r>
      <w:r w:rsidRPr="00D429D9">
        <w:rPr>
          <w:rFonts w:ascii="Palatino Linotype" w:hAnsi="Palatino Linotype" w:cs="Arial"/>
          <w:color w:val="000000"/>
        </w:rPr>
        <w:t xml:space="preserve"> </w:t>
      </w:r>
      <w:r w:rsidRPr="00D429D9">
        <w:rPr>
          <w:rFonts w:ascii="Palatino Linotype" w:hAnsi="Palatino Linotype" w:cs="Arial"/>
          <w:color w:val="000000"/>
          <w:sz w:val="22"/>
          <w:szCs w:val="22"/>
        </w:rPr>
        <w:t>(Sic)</w:t>
      </w:r>
    </w:p>
    <w:p w:rsidR="00F3531B" w:rsidRPr="00D429D9" w:rsidRDefault="00F3531B" w:rsidP="00F3531B">
      <w:pPr>
        <w:spacing w:before="100" w:beforeAutospacing="1" w:after="100" w:afterAutospacing="1" w:line="360" w:lineRule="auto"/>
        <w:jc w:val="both"/>
        <w:rPr>
          <w:sz w:val="28"/>
        </w:rPr>
      </w:pPr>
      <w:r w:rsidRPr="00D429D9">
        <w:rPr>
          <w:rFonts w:ascii="Palatino Linotype" w:hAnsi="Palatino Linotype"/>
        </w:rPr>
        <w:t>De esta forma, el Órgano Superior de Fiscalización del Estado de México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F3531B" w:rsidRPr="00D429D9" w:rsidRDefault="00F3531B" w:rsidP="00F3531B">
      <w:pPr>
        <w:spacing w:before="100" w:beforeAutospacing="1" w:after="100" w:afterAutospacing="1" w:line="360" w:lineRule="auto"/>
        <w:jc w:val="both"/>
        <w:rPr>
          <w:rFonts w:ascii="Palatino Linotype" w:hAnsi="Palatino Linotype"/>
        </w:rPr>
      </w:pPr>
      <w:r w:rsidRPr="00D429D9">
        <w:rPr>
          <w:rFonts w:ascii="Palatino Linotype" w:hAnsi="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w:t>
      </w:r>
      <w:r w:rsidRPr="00D429D9">
        <w:rPr>
          <w:rFonts w:ascii="Palatino Linotype" w:hAnsi="Palatino Linotype"/>
        </w:rPr>
        <w:lastRenderedPageBreak/>
        <w:t>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F3531B" w:rsidRPr="00D429D9" w:rsidRDefault="00F3531B" w:rsidP="00F3531B">
      <w:pPr>
        <w:ind w:left="851" w:right="899"/>
        <w:jc w:val="both"/>
        <w:rPr>
          <w:rFonts w:ascii="Palatino Linotype" w:hAnsi="Palatino Linotype"/>
          <w:i/>
          <w:sz w:val="22"/>
          <w:szCs w:val="22"/>
        </w:rPr>
      </w:pPr>
      <w:r w:rsidRPr="00D429D9">
        <w:rPr>
          <w:rFonts w:ascii="Palatino Linotype" w:hAnsi="Palatino Linotype"/>
          <w:b/>
          <w:i/>
          <w:sz w:val="22"/>
          <w:szCs w:val="22"/>
        </w:rPr>
        <w:t>“Artículo</w:t>
      </w:r>
      <w:r w:rsidRPr="00D429D9">
        <w:rPr>
          <w:rFonts w:ascii="Palatino Linotype" w:hAnsi="Palatino Linotype"/>
          <w:b/>
          <w:i/>
        </w:rPr>
        <w:t xml:space="preserve"> </w:t>
      </w:r>
      <w:r w:rsidRPr="00D429D9">
        <w:rPr>
          <w:rFonts w:ascii="Palatino Linotype" w:hAnsi="Palatino Linotype"/>
          <w:b/>
          <w:i/>
          <w:sz w:val="22"/>
          <w:szCs w:val="22"/>
        </w:rPr>
        <w:t>32.-</w:t>
      </w:r>
      <w:r w:rsidRPr="00D429D9">
        <w:rPr>
          <w:rFonts w:ascii="Palatino Linotype" w:hAnsi="Palatino Linotype"/>
          <w:i/>
        </w:rPr>
        <w:t xml:space="preserve"> </w:t>
      </w:r>
      <w:r w:rsidRPr="00D429D9">
        <w:rPr>
          <w:rFonts w:ascii="Palatino Linotype" w:hAnsi="Palatino Linotype"/>
          <w:i/>
          <w:sz w:val="22"/>
          <w:szCs w:val="22"/>
        </w:rPr>
        <w:t>El</w:t>
      </w:r>
      <w:r w:rsidRPr="00D429D9">
        <w:rPr>
          <w:rFonts w:ascii="Palatino Linotype" w:hAnsi="Palatino Linotype"/>
          <w:i/>
        </w:rPr>
        <w:t xml:space="preserve"> </w:t>
      </w:r>
      <w:r w:rsidRPr="00D429D9">
        <w:rPr>
          <w:rFonts w:ascii="Palatino Linotype" w:hAnsi="Palatino Linotype"/>
          <w:i/>
          <w:sz w:val="22"/>
          <w:szCs w:val="22"/>
        </w:rPr>
        <w:t>Gobernador</w:t>
      </w:r>
      <w:r w:rsidRPr="00D429D9">
        <w:rPr>
          <w:rFonts w:ascii="Palatino Linotype" w:hAnsi="Palatino Linotype"/>
          <w:i/>
        </w:rPr>
        <w:t xml:space="preserve"> </w:t>
      </w:r>
      <w:r w:rsidRPr="00D429D9">
        <w:rPr>
          <w:rFonts w:ascii="Palatino Linotype" w:hAnsi="Palatino Linotype"/>
          <w:i/>
          <w:sz w:val="22"/>
          <w:szCs w:val="22"/>
        </w:rPr>
        <w:t>del</w:t>
      </w:r>
      <w:r w:rsidRPr="00D429D9">
        <w:rPr>
          <w:rFonts w:ascii="Palatino Linotype" w:hAnsi="Palatino Linotype"/>
          <w:i/>
        </w:rPr>
        <w:t xml:space="preserve"> </w:t>
      </w:r>
      <w:r w:rsidRPr="00D429D9">
        <w:rPr>
          <w:rFonts w:ascii="Palatino Linotype" w:hAnsi="Palatino Linotype"/>
          <w:i/>
          <w:sz w:val="22"/>
          <w:szCs w:val="22"/>
        </w:rPr>
        <w:t>Estado,</w:t>
      </w:r>
      <w:r w:rsidRPr="00D429D9">
        <w:rPr>
          <w:rFonts w:ascii="Palatino Linotype" w:hAnsi="Palatino Linotype"/>
          <w:i/>
        </w:rPr>
        <w:t xml:space="preserve"> </w:t>
      </w:r>
      <w:r w:rsidRPr="00D429D9">
        <w:rPr>
          <w:rFonts w:ascii="Palatino Linotype" w:hAnsi="Palatino Linotype"/>
          <w:i/>
          <w:sz w:val="22"/>
          <w:szCs w:val="22"/>
        </w:rPr>
        <w:t>por</w:t>
      </w:r>
      <w:r w:rsidRPr="00D429D9">
        <w:rPr>
          <w:rFonts w:ascii="Palatino Linotype" w:hAnsi="Palatino Linotype"/>
          <w:i/>
        </w:rPr>
        <w:t xml:space="preserve"> </w:t>
      </w:r>
      <w:r w:rsidRPr="00D429D9">
        <w:rPr>
          <w:rFonts w:ascii="Palatino Linotype" w:hAnsi="Palatino Linotype"/>
          <w:i/>
          <w:sz w:val="22"/>
          <w:szCs w:val="22"/>
        </w:rPr>
        <w:t>conducto</w:t>
      </w:r>
      <w:r w:rsidRPr="00D429D9">
        <w:rPr>
          <w:rFonts w:ascii="Palatino Linotype" w:hAnsi="Palatino Linotype"/>
          <w:i/>
        </w:rPr>
        <w:t xml:space="preserve"> </w:t>
      </w:r>
      <w:r w:rsidRPr="00D429D9">
        <w:rPr>
          <w:rFonts w:ascii="Palatino Linotype" w:hAnsi="Palatino Linotype"/>
          <w:i/>
          <w:sz w:val="22"/>
          <w:szCs w:val="22"/>
        </w:rPr>
        <w:t>del</w:t>
      </w:r>
      <w:r w:rsidRPr="00D429D9">
        <w:rPr>
          <w:rFonts w:ascii="Palatino Linotype" w:hAnsi="Palatino Linotype"/>
          <w:i/>
        </w:rPr>
        <w:t xml:space="preserve"> </w:t>
      </w:r>
      <w:r w:rsidRPr="00D429D9">
        <w:rPr>
          <w:rFonts w:ascii="Palatino Linotype" w:hAnsi="Palatino Linotype"/>
          <w:i/>
          <w:sz w:val="22"/>
          <w:szCs w:val="22"/>
        </w:rPr>
        <w:t>titular</w:t>
      </w:r>
      <w:r w:rsidRPr="00D429D9">
        <w:rPr>
          <w:rFonts w:ascii="Palatino Linotype" w:hAnsi="Palatino Linotype"/>
          <w:i/>
        </w:rPr>
        <w:t xml:space="preserve"> </w:t>
      </w:r>
      <w:r w:rsidRPr="00D429D9">
        <w:rPr>
          <w:rFonts w:ascii="Palatino Linotype" w:hAnsi="Palatino Linotype"/>
          <w:i/>
          <w:sz w:val="22"/>
          <w:szCs w:val="22"/>
        </w:rPr>
        <w:t>de</w:t>
      </w:r>
      <w:r w:rsidRPr="00D429D9">
        <w:rPr>
          <w:rFonts w:ascii="Palatino Linotype" w:hAnsi="Palatino Linotype"/>
          <w:i/>
        </w:rPr>
        <w:t xml:space="preserve"> </w:t>
      </w:r>
      <w:r w:rsidRPr="00D429D9">
        <w:rPr>
          <w:rFonts w:ascii="Palatino Linotype" w:hAnsi="Palatino Linotype"/>
          <w:i/>
          <w:sz w:val="22"/>
          <w:szCs w:val="22"/>
        </w:rPr>
        <w:t>la</w:t>
      </w:r>
      <w:r w:rsidRPr="00D429D9">
        <w:rPr>
          <w:rFonts w:ascii="Palatino Linotype" w:hAnsi="Palatino Linotype"/>
          <w:i/>
        </w:rPr>
        <w:t xml:space="preserve"> </w:t>
      </w:r>
      <w:r w:rsidRPr="00D429D9">
        <w:rPr>
          <w:rFonts w:ascii="Palatino Linotype" w:hAnsi="Palatino Linotype"/>
          <w:i/>
          <w:sz w:val="22"/>
          <w:szCs w:val="22"/>
        </w:rPr>
        <w:t>dependencia</w:t>
      </w:r>
      <w:r w:rsidRPr="00D429D9">
        <w:rPr>
          <w:rFonts w:ascii="Palatino Linotype" w:hAnsi="Palatino Linotype"/>
          <w:i/>
        </w:rPr>
        <w:t xml:space="preserve"> </w:t>
      </w:r>
      <w:r w:rsidRPr="00D429D9">
        <w:rPr>
          <w:rFonts w:ascii="Palatino Linotype" w:hAnsi="Palatino Linotype"/>
          <w:i/>
          <w:sz w:val="22"/>
          <w:szCs w:val="22"/>
        </w:rPr>
        <w:t>competente,</w:t>
      </w:r>
      <w:r w:rsidRPr="00D429D9">
        <w:rPr>
          <w:rFonts w:ascii="Palatino Linotype" w:hAnsi="Palatino Linotype"/>
          <w:i/>
        </w:rPr>
        <w:t xml:space="preserve"> </w:t>
      </w:r>
      <w:r w:rsidRPr="00D429D9">
        <w:rPr>
          <w:rFonts w:ascii="Palatino Linotype" w:hAnsi="Palatino Linotype"/>
          <w:i/>
          <w:sz w:val="22"/>
          <w:szCs w:val="22"/>
        </w:rPr>
        <w:t>presentará</w:t>
      </w:r>
      <w:r w:rsidRPr="00D429D9">
        <w:rPr>
          <w:rFonts w:ascii="Palatino Linotype" w:hAnsi="Palatino Linotype"/>
          <w:i/>
        </w:rPr>
        <w:t xml:space="preserve"> </w:t>
      </w:r>
      <w:r w:rsidRPr="00D429D9">
        <w:rPr>
          <w:rFonts w:ascii="Palatino Linotype" w:hAnsi="Palatino Linotype"/>
          <w:i/>
          <w:sz w:val="22"/>
          <w:szCs w:val="22"/>
        </w:rPr>
        <w:t>a</w:t>
      </w:r>
      <w:r w:rsidRPr="00D429D9">
        <w:rPr>
          <w:rFonts w:ascii="Palatino Linotype" w:hAnsi="Palatino Linotype"/>
          <w:i/>
        </w:rPr>
        <w:t xml:space="preserve"> </w:t>
      </w:r>
      <w:r w:rsidRPr="00D429D9">
        <w:rPr>
          <w:rFonts w:ascii="Palatino Linotype" w:hAnsi="Palatino Linotype"/>
          <w:i/>
          <w:sz w:val="22"/>
          <w:szCs w:val="22"/>
        </w:rPr>
        <w:t>la</w:t>
      </w:r>
      <w:r w:rsidRPr="00D429D9">
        <w:rPr>
          <w:rFonts w:ascii="Palatino Linotype" w:hAnsi="Palatino Linotype"/>
          <w:i/>
        </w:rPr>
        <w:t xml:space="preserve"> </w:t>
      </w:r>
      <w:r w:rsidRPr="00D429D9">
        <w:rPr>
          <w:rFonts w:ascii="Palatino Linotype" w:hAnsi="Palatino Linotype"/>
          <w:i/>
          <w:sz w:val="22"/>
          <w:szCs w:val="22"/>
        </w:rPr>
        <w:t>Legislatura</w:t>
      </w:r>
      <w:r w:rsidRPr="00D429D9">
        <w:rPr>
          <w:rFonts w:ascii="Palatino Linotype" w:hAnsi="Palatino Linotype"/>
          <w:i/>
        </w:rPr>
        <w:t xml:space="preserve"> </w:t>
      </w:r>
      <w:r w:rsidRPr="00D429D9">
        <w:rPr>
          <w:rFonts w:ascii="Palatino Linotype" w:hAnsi="Palatino Linotype"/>
          <w:i/>
          <w:sz w:val="22"/>
          <w:szCs w:val="22"/>
        </w:rPr>
        <w:t>la</w:t>
      </w:r>
      <w:r w:rsidRPr="00D429D9">
        <w:rPr>
          <w:rFonts w:ascii="Palatino Linotype" w:hAnsi="Palatino Linotype"/>
          <w:i/>
        </w:rPr>
        <w:t xml:space="preserve"> </w:t>
      </w:r>
      <w:r w:rsidRPr="00D429D9">
        <w:rPr>
          <w:rFonts w:ascii="Palatino Linotype" w:hAnsi="Palatino Linotype"/>
          <w:i/>
          <w:sz w:val="22"/>
          <w:szCs w:val="22"/>
        </w:rPr>
        <w:t>cuenta</w:t>
      </w:r>
      <w:r w:rsidRPr="00D429D9">
        <w:rPr>
          <w:rFonts w:ascii="Palatino Linotype" w:hAnsi="Palatino Linotype"/>
          <w:i/>
        </w:rPr>
        <w:t xml:space="preserve"> </w:t>
      </w:r>
      <w:r w:rsidRPr="00D429D9">
        <w:rPr>
          <w:rFonts w:ascii="Palatino Linotype" w:hAnsi="Palatino Linotype"/>
          <w:i/>
          <w:sz w:val="22"/>
          <w:szCs w:val="22"/>
        </w:rPr>
        <w:t>pública</w:t>
      </w:r>
      <w:r w:rsidRPr="00D429D9">
        <w:rPr>
          <w:rFonts w:ascii="Palatino Linotype" w:hAnsi="Palatino Linotype"/>
          <w:i/>
        </w:rPr>
        <w:t xml:space="preserve"> </w:t>
      </w:r>
      <w:r w:rsidRPr="00D429D9">
        <w:rPr>
          <w:rFonts w:ascii="Palatino Linotype" w:hAnsi="Palatino Linotype"/>
          <w:i/>
          <w:sz w:val="22"/>
          <w:szCs w:val="22"/>
        </w:rPr>
        <w:t>del</w:t>
      </w:r>
      <w:r w:rsidRPr="00D429D9">
        <w:rPr>
          <w:rFonts w:ascii="Palatino Linotype" w:hAnsi="Palatino Linotype"/>
          <w:i/>
        </w:rPr>
        <w:t xml:space="preserve"> </w:t>
      </w:r>
      <w:r w:rsidRPr="00D429D9">
        <w:rPr>
          <w:rFonts w:ascii="Palatino Linotype" w:hAnsi="Palatino Linotype"/>
          <w:i/>
          <w:sz w:val="22"/>
          <w:szCs w:val="22"/>
        </w:rPr>
        <w:t>Gobierno</w:t>
      </w:r>
      <w:r w:rsidRPr="00D429D9">
        <w:rPr>
          <w:rFonts w:ascii="Palatino Linotype" w:hAnsi="Palatino Linotype"/>
          <w:i/>
        </w:rPr>
        <w:t xml:space="preserve"> </w:t>
      </w:r>
      <w:r w:rsidRPr="00D429D9">
        <w:rPr>
          <w:rFonts w:ascii="Palatino Linotype" w:hAnsi="Palatino Linotype"/>
          <w:i/>
          <w:sz w:val="22"/>
          <w:szCs w:val="22"/>
        </w:rPr>
        <w:t>del</w:t>
      </w:r>
      <w:r w:rsidRPr="00D429D9">
        <w:rPr>
          <w:rFonts w:ascii="Palatino Linotype" w:hAnsi="Palatino Linotype"/>
          <w:i/>
        </w:rPr>
        <w:t xml:space="preserve"> </w:t>
      </w:r>
      <w:r w:rsidRPr="00D429D9">
        <w:rPr>
          <w:rFonts w:ascii="Palatino Linotype" w:hAnsi="Palatino Linotype"/>
          <w:i/>
          <w:sz w:val="22"/>
          <w:szCs w:val="22"/>
        </w:rPr>
        <w:t>Estado</w:t>
      </w:r>
      <w:r w:rsidRPr="00D429D9">
        <w:rPr>
          <w:rFonts w:ascii="Palatino Linotype" w:hAnsi="Palatino Linotype"/>
          <w:i/>
        </w:rPr>
        <w:t xml:space="preserve"> </w:t>
      </w:r>
      <w:r w:rsidRPr="00D429D9">
        <w:rPr>
          <w:rFonts w:ascii="Palatino Linotype" w:hAnsi="Palatino Linotype"/>
          <w:i/>
          <w:sz w:val="22"/>
          <w:szCs w:val="22"/>
        </w:rPr>
        <w:t>del</w:t>
      </w:r>
      <w:r w:rsidRPr="00D429D9">
        <w:rPr>
          <w:rFonts w:ascii="Palatino Linotype" w:hAnsi="Palatino Linotype"/>
          <w:i/>
        </w:rPr>
        <w:t xml:space="preserve"> </w:t>
      </w:r>
      <w:r w:rsidRPr="00D429D9">
        <w:rPr>
          <w:rFonts w:ascii="Palatino Linotype" w:hAnsi="Palatino Linotype"/>
          <w:i/>
          <w:sz w:val="22"/>
          <w:szCs w:val="22"/>
        </w:rPr>
        <w:t>ejercicio</w:t>
      </w:r>
      <w:r w:rsidRPr="00D429D9">
        <w:rPr>
          <w:rFonts w:ascii="Palatino Linotype" w:hAnsi="Palatino Linotype"/>
          <w:i/>
        </w:rPr>
        <w:t xml:space="preserve"> </w:t>
      </w:r>
      <w:r w:rsidRPr="00D429D9">
        <w:rPr>
          <w:rFonts w:ascii="Palatino Linotype" w:hAnsi="Palatino Linotype"/>
          <w:i/>
          <w:sz w:val="22"/>
          <w:szCs w:val="22"/>
        </w:rPr>
        <w:t>fiscal</w:t>
      </w:r>
      <w:r w:rsidRPr="00D429D9">
        <w:rPr>
          <w:rFonts w:ascii="Palatino Linotype" w:hAnsi="Palatino Linotype"/>
          <w:i/>
        </w:rPr>
        <w:t xml:space="preserve"> </w:t>
      </w:r>
      <w:r w:rsidRPr="00D429D9">
        <w:rPr>
          <w:rFonts w:ascii="Palatino Linotype" w:hAnsi="Palatino Linotype"/>
          <w:i/>
          <w:sz w:val="22"/>
          <w:szCs w:val="22"/>
        </w:rPr>
        <w:t>inmediato</w:t>
      </w:r>
      <w:r w:rsidRPr="00D429D9">
        <w:rPr>
          <w:rFonts w:ascii="Palatino Linotype" w:hAnsi="Palatino Linotype"/>
          <w:i/>
        </w:rPr>
        <w:t xml:space="preserve"> </w:t>
      </w:r>
      <w:r w:rsidRPr="00D429D9">
        <w:rPr>
          <w:rFonts w:ascii="Palatino Linotype" w:hAnsi="Palatino Linotype"/>
          <w:i/>
          <w:sz w:val="22"/>
          <w:szCs w:val="22"/>
        </w:rPr>
        <w:t>anterior,</w:t>
      </w:r>
      <w:r w:rsidRPr="00D429D9">
        <w:rPr>
          <w:rFonts w:ascii="Palatino Linotype" w:hAnsi="Palatino Linotype"/>
          <w:i/>
        </w:rPr>
        <w:t xml:space="preserve"> </w:t>
      </w:r>
      <w:r w:rsidRPr="00D429D9">
        <w:rPr>
          <w:rFonts w:ascii="Palatino Linotype" w:hAnsi="Palatino Linotype"/>
          <w:i/>
          <w:sz w:val="22"/>
          <w:szCs w:val="22"/>
        </w:rPr>
        <w:t>a</w:t>
      </w:r>
      <w:r w:rsidRPr="00D429D9">
        <w:rPr>
          <w:rFonts w:ascii="Palatino Linotype" w:hAnsi="Palatino Linotype"/>
          <w:i/>
        </w:rPr>
        <w:t xml:space="preserve"> </w:t>
      </w:r>
      <w:r w:rsidRPr="00D429D9">
        <w:rPr>
          <w:rFonts w:ascii="Palatino Linotype" w:hAnsi="Palatino Linotype"/>
          <w:i/>
          <w:sz w:val="22"/>
          <w:szCs w:val="22"/>
        </w:rPr>
        <w:t>más</w:t>
      </w:r>
      <w:r w:rsidRPr="00D429D9">
        <w:rPr>
          <w:rFonts w:ascii="Palatino Linotype" w:hAnsi="Palatino Linotype"/>
          <w:i/>
        </w:rPr>
        <w:t xml:space="preserve"> </w:t>
      </w:r>
      <w:r w:rsidRPr="00D429D9">
        <w:rPr>
          <w:rFonts w:ascii="Palatino Linotype" w:hAnsi="Palatino Linotype"/>
          <w:i/>
          <w:sz w:val="22"/>
          <w:szCs w:val="22"/>
        </w:rPr>
        <w:t>tardar</w:t>
      </w:r>
      <w:r w:rsidRPr="00D429D9">
        <w:rPr>
          <w:rFonts w:ascii="Palatino Linotype" w:hAnsi="Palatino Linotype"/>
          <w:i/>
        </w:rPr>
        <w:t xml:space="preserve"> </w:t>
      </w:r>
      <w:r w:rsidRPr="00D429D9">
        <w:rPr>
          <w:rFonts w:ascii="Palatino Linotype" w:hAnsi="Palatino Linotype"/>
          <w:i/>
          <w:sz w:val="22"/>
          <w:szCs w:val="22"/>
        </w:rPr>
        <w:t>el</w:t>
      </w:r>
      <w:r w:rsidRPr="00D429D9">
        <w:rPr>
          <w:rFonts w:ascii="Palatino Linotype" w:hAnsi="Palatino Linotype"/>
          <w:i/>
        </w:rPr>
        <w:t xml:space="preserve"> </w:t>
      </w:r>
      <w:r w:rsidRPr="00D429D9">
        <w:rPr>
          <w:rFonts w:ascii="Palatino Linotype" w:hAnsi="Palatino Linotype"/>
          <w:i/>
          <w:sz w:val="22"/>
          <w:szCs w:val="22"/>
        </w:rPr>
        <w:t>quince</w:t>
      </w:r>
      <w:r w:rsidRPr="00D429D9">
        <w:rPr>
          <w:rFonts w:ascii="Palatino Linotype" w:hAnsi="Palatino Linotype"/>
          <w:i/>
        </w:rPr>
        <w:t xml:space="preserve"> </w:t>
      </w:r>
      <w:r w:rsidRPr="00D429D9">
        <w:rPr>
          <w:rFonts w:ascii="Palatino Linotype" w:hAnsi="Palatino Linotype"/>
          <w:i/>
          <w:sz w:val="22"/>
          <w:szCs w:val="22"/>
        </w:rPr>
        <w:t>de</w:t>
      </w:r>
      <w:r w:rsidRPr="00D429D9">
        <w:rPr>
          <w:rFonts w:ascii="Palatino Linotype" w:hAnsi="Palatino Linotype"/>
          <w:i/>
        </w:rPr>
        <w:t xml:space="preserve"> </w:t>
      </w:r>
      <w:r w:rsidRPr="00D429D9">
        <w:rPr>
          <w:rFonts w:ascii="Palatino Linotype" w:hAnsi="Palatino Linotype"/>
          <w:i/>
          <w:sz w:val="22"/>
          <w:szCs w:val="22"/>
        </w:rPr>
        <w:t>mayo</w:t>
      </w:r>
      <w:r w:rsidRPr="00D429D9">
        <w:rPr>
          <w:rFonts w:ascii="Palatino Linotype" w:hAnsi="Palatino Linotype"/>
          <w:i/>
        </w:rPr>
        <w:t xml:space="preserve"> </w:t>
      </w:r>
      <w:r w:rsidRPr="00D429D9">
        <w:rPr>
          <w:rFonts w:ascii="Palatino Linotype" w:hAnsi="Palatino Linotype"/>
          <w:i/>
          <w:sz w:val="22"/>
          <w:szCs w:val="22"/>
        </w:rPr>
        <w:t>de</w:t>
      </w:r>
      <w:r w:rsidRPr="00D429D9">
        <w:rPr>
          <w:rFonts w:ascii="Palatino Linotype" w:hAnsi="Palatino Linotype"/>
          <w:i/>
        </w:rPr>
        <w:t xml:space="preserve"> </w:t>
      </w:r>
      <w:r w:rsidRPr="00D429D9">
        <w:rPr>
          <w:rFonts w:ascii="Palatino Linotype" w:hAnsi="Palatino Linotype"/>
          <w:i/>
          <w:sz w:val="22"/>
          <w:szCs w:val="22"/>
        </w:rPr>
        <w:t>cada</w:t>
      </w:r>
      <w:r w:rsidRPr="00D429D9">
        <w:rPr>
          <w:rFonts w:ascii="Palatino Linotype" w:hAnsi="Palatino Linotype"/>
          <w:i/>
        </w:rPr>
        <w:t xml:space="preserve"> </w:t>
      </w:r>
      <w:r w:rsidRPr="00D429D9">
        <w:rPr>
          <w:rFonts w:ascii="Palatino Linotype" w:hAnsi="Palatino Linotype"/>
          <w:i/>
          <w:sz w:val="22"/>
          <w:szCs w:val="22"/>
        </w:rPr>
        <w:t>año.</w:t>
      </w:r>
    </w:p>
    <w:p w:rsidR="00F3531B" w:rsidRPr="00D429D9" w:rsidRDefault="00F3531B" w:rsidP="00F3531B">
      <w:pPr>
        <w:ind w:left="851" w:right="899"/>
        <w:jc w:val="both"/>
        <w:rPr>
          <w:rFonts w:ascii="Palatino Linotype" w:hAnsi="Palatino Linotype"/>
          <w:b/>
          <w:i/>
          <w:sz w:val="22"/>
          <w:szCs w:val="22"/>
        </w:rPr>
      </w:pPr>
      <w:r w:rsidRPr="00D429D9">
        <w:rPr>
          <w:rFonts w:ascii="Palatino Linotype" w:hAnsi="Palatino Linotype"/>
          <w:b/>
          <w:i/>
          <w:sz w:val="22"/>
          <w:szCs w:val="22"/>
        </w:rPr>
        <w:t>Los</w:t>
      </w:r>
      <w:r w:rsidRPr="00D429D9">
        <w:rPr>
          <w:rFonts w:ascii="Palatino Linotype" w:hAnsi="Palatino Linotype"/>
          <w:b/>
          <w:i/>
        </w:rPr>
        <w:t xml:space="preserve"> </w:t>
      </w:r>
      <w:r w:rsidRPr="00D429D9">
        <w:rPr>
          <w:rFonts w:ascii="Palatino Linotype" w:hAnsi="Palatino Linotype"/>
          <w:b/>
          <w:i/>
          <w:sz w:val="22"/>
          <w:szCs w:val="22"/>
        </w:rPr>
        <w:t>Presidentes</w:t>
      </w:r>
      <w:r w:rsidRPr="00D429D9">
        <w:rPr>
          <w:rFonts w:ascii="Palatino Linotype" w:hAnsi="Palatino Linotype"/>
          <w:b/>
          <w:i/>
        </w:rPr>
        <w:t xml:space="preserve"> </w:t>
      </w:r>
      <w:r w:rsidRPr="00D429D9">
        <w:rPr>
          <w:rFonts w:ascii="Palatino Linotype" w:hAnsi="Palatino Linotype"/>
          <w:b/>
          <w:i/>
          <w:sz w:val="22"/>
          <w:szCs w:val="22"/>
        </w:rPr>
        <w:t>Municipales</w:t>
      </w:r>
      <w:r w:rsidRPr="00D429D9">
        <w:rPr>
          <w:rFonts w:ascii="Palatino Linotype" w:hAnsi="Palatino Linotype"/>
          <w:b/>
          <w:i/>
        </w:rPr>
        <w:t xml:space="preserve"> </w:t>
      </w:r>
      <w:r w:rsidRPr="00D429D9">
        <w:rPr>
          <w:rFonts w:ascii="Palatino Linotype" w:hAnsi="Palatino Linotype"/>
          <w:b/>
          <w:i/>
          <w:sz w:val="22"/>
          <w:szCs w:val="22"/>
        </w:rPr>
        <w:t>presentarán</w:t>
      </w:r>
      <w:r w:rsidRPr="00D429D9">
        <w:rPr>
          <w:rFonts w:ascii="Palatino Linotype" w:hAnsi="Palatino Linotype"/>
          <w:b/>
          <w:i/>
        </w:rPr>
        <w:t xml:space="preserve"> </w:t>
      </w:r>
      <w:r w:rsidRPr="00D429D9">
        <w:rPr>
          <w:rFonts w:ascii="Palatino Linotype" w:hAnsi="Palatino Linotype"/>
          <w:b/>
          <w:i/>
          <w:sz w:val="22"/>
          <w:szCs w:val="22"/>
        </w:rPr>
        <w:t>a</w:t>
      </w:r>
      <w:r w:rsidRPr="00D429D9">
        <w:rPr>
          <w:rFonts w:ascii="Palatino Linotype" w:hAnsi="Palatino Linotype"/>
          <w:b/>
          <w:i/>
        </w:rPr>
        <w:t xml:space="preserve"> </w:t>
      </w:r>
      <w:r w:rsidRPr="00D429D9">
        <w:rPr>
          <w:rFonts w:ascii="Palatino Linotype" w:hAnsi="Palatino Linotype"/>
          <w:b/>
          <w:i/>
          <w:sz w:val="22"/>
          <w:szCs w:val="22"/>
        </w:rPr>
        <w:t>la</w:t>
      </w:r>
      <w:r w:rsidRPr="00D429D9">
        <w:rPr>
          <w:rFonts w:ascii="Palatino Linotype" w:hAnsi="Palatino Linotype"/>
          <w:b/>
          <w:i/>
        </w:rPr>
        <w:t xml:space="preserve"> </w:t>
      </w:r>
      <w:r w:rsidRPr="00D429D9">
        <w:rPr>
          <w:rFonts w:ascii="Palatino Linotype" w:hAnsi="Palatino Linotype"/>
          <w:b/>
          <w:i/>
          <w:sz w:val="22"/>
          <w:szCs w:val="22"/>
        </w:rPr>
        <w:t>Legislatura</w:t>
      </w:r>
      <w:r w:rsidRPr="00D429D9">
        <w:rPr>
          <w:rFonts w:ascii="Palatino Linotype" w:hAnsi="Palatino Linotype"/>
          <w:b/>
          <w:i/>
        </w:rPr>
        <w:t xml:space="preserve"> </w:t>
      </w:r>
      <w:r w:rsidRPr="00D429D9">
        <w:rPr>
          <w:rFonts w:ascii="Palatino Linotype" w:hAnsi="Palatino Linotype"/>
          <w:b/>
          <w:i/>
          <w:sz w:val="22"/>
          <w:szCs w:val="22"/>
        </w:rPr>
        <w:t>las</w:t>
      </w:r>
      <w:r w:rsidRPr="00D429D9">
        <w:rPr>
          <w:rFonts w:ascii="Palatino Linotype" w:hAnsi="Palatino Linotype"/>
          <w:b/>
          <w:i/>
        </w:rPr>
        <w:t xml:space="preserve"> </w:t>
      </w:r>
      <w:r w:rsidRPr="00D429D9">
        <w:rPr>
          <w:rFonts w:ascii="Palatino Linotype" w:hAnsi="Palatino Linotype"/>
          <w:b/>
          <w:i/>
          <w:sz w:val="22"/>
          <w:szCs w:val="22"/>
        </w:rPr>
        <w:t>cuentas</w:t>
      </w:r>
      <w:r w:rsidRPr="00D429D9">
        <w:rPr>
          <w:rFonts w:ascii="Palatino Linotype" w:hAnsi="Palatino Linotype"/>
          <w:b/>
          <w:i/>
        </w:rPr>
        <w:t xml:space="preserve"> </w:t>
      </w:r>
      <w:r w:rsidRPr="00D429D9">
        <w:rPr>
          <w:rFonts w:ascii="Palatino Linotype" w:hAnsi="Palatino Linotype"/>
          <w:b/>
          <w:i/>
          <w:sz w:val="22"/>
          <w:szCs w:val="22"/>
        </w:rPr>
        <w:t>públicas</w:t>
      </w:r>
      <w:r w:rsidRPr="00D429D9">
        <w:rPr>
          <w:rFonts w:ascii="Palatino Linotype" w:hAnsi="Palatino Linotype"/>
          <w:b/>
          <w:i/>
        </w:rPr>
        <w:t xml:space="preserve"> </w:t>
      </w:r>
      <w:r w:rsidRPr="00D429D9">
        <w:rPr>
          <w:rFonts w:ascii="Palatino Linotype" w:hAnsi="Palatino Linotype"/>
          <w:b/>
          <w:i/>
          <w:sz w:val="22"/>
          <w:szCs w:val="22"/>
        </w:rPr>
        <w:t>anuales</w:t>
      </w:r>
      <w:r w:rsidRPr="00D429D9">
        <w:rPr>
          <w:rFonts w:ascii="Palatino Linotype" w:hAnsi="Palatino Linotype"/>
          <w:i/>
        </w:rPr>
        <w:t xml:space="preserve"> </w:t>
      </w:r>
      <w:r w:rsidRPr="00D429D9">
        <w:rPr>
          <w:rFonts w:ascii="Palatino Linotype" w:hAnsi="Palatino Linotype"/>
          <w:i/>
          <w:sz w:val="22"/>
          <w:szCs w:val="22"/>
        </w:rPr>
        <w:t>de</w:t>
      </w:r>
      <w:r w:rsidRPr="00D429D9">
        <w:rPr>
          <w:rFonts w:ascii="Palatino Linotype" w:hAnsi="Palatino Linotype"/>
          <w:i/>
        </w:rPr>
        <w:t xml:space="preserve"> </w:t>
      </w:r>
      <w:r w:rsidRPr="00D429D9">
        <w:rPr>
          <w:rFonts w:ascii="Palatino Linotype" w:hAnsi="Palatino Linotype"/>
          <w:i/>
          <w:sz w:val="22"/>
          <w:szCs w:val="22"/>
        </w:rPr>
        <w:t>sus</w:t>
      </w:r>
      <w:r w:rsidRPr="00D429D9">
        <w:rPr>
          <w:rFonts w:ascii="Palatino Linotype" w:hAnsi="Palatino Linotype"/>
          <w:i/>
        </w:rPr>
        <w:t xml:space="preserve"> </w:t>
      </w:r>
      <w:r w:rsidRPr="00D429D9">
        <w:rPr>
          <w:rFonts w:ascii="Palatino Linotype" w:hAnsi="Palatino Linotype"/>
          <w:i/>
          <w:sz w:val="22"/>
          <w:szCs w:val="22"/>
        </w:rPr>
        <w:t>respectivos</w:t>
      </w:r>
      <w:r w:rsidRPr="00D429D9">
        <w:rPr>
          <w:rFonts w:ascii="Palatino Linotype" w:hAnsi="Palatino Linotype"/>
          <w:i/>
        </w:rPr>
        <w:t xml:space="preserve"> </w:t>
      </w:r>
      <w:r w:rsidRPr="00D429D9">
        <w:rPr>
          <w:rFonts w:ascii="Palatino Linotype" w:hAnsi="Palatino Linotype"/>
          <w:i/>
          <w:sz w:val="22"/>
          <w:szCs w:val="22"/>
        </w:rPr>
        <w:t>municipios,</w:t>
      </w:r>
      <w:r w:rsidRPr="00D429D9">
        <w:rPr>
          <w:rFonts w:ascii="Palatino Linotype" w:hAnsi="Palatino Linotype"/>
          <w:i/>
        </w:rPr>
        <w:t xml:space="preserve"> </w:t>
      </w:r>
      <w:r w:rsidRPr="00D429D9">
        <w:rPr>
          <w:rFonts w:ascii="Palatino Linotype" w:hAnsi="Palatino Linotype"/>
          <w:i/>
          <w:sz w:val="22"/>
          <w:szCs w:val="22"/>
        </w:rPr>
        <w:t>del</w:t>
      </w:r>
      <w:r w:rsidRPr="00D429D9">
        <w:rPr>
          <w:rFonts w:ascii="Palatino Linotype" w:hAnsi="Palatino Linotype"/>
          <w:i/>
        </w:rPr>
        <w:t xml:space="preserve"> </w:t>
      </w:r>
      <w:r w:rsidRPr="00D429D9">
        <w:rPr>
          <w:rFonts w:ascii="Palatino Linotype" w:hAnsi="Palatino Linotype"/>
          <w:i/>
          <w:sz w:val="22"/>
          <w:szCs w:val="22"/>
        </w:rPr>
        <w:t>ejercicio</w:t>
      </w:r>
      <w:r w:rsidRPr="00D429D9">
        <w:rPr>
          <w:rFonts w:ascii="Palatino Linotype" w:hAnsi="Palatino Linotype"/>
          <w:i/>
        </w:rPr>
        <w:t xml:space="preserve"> </w:t>
      </w:r>
      <w:r w:rsidRPr="00D429D9">
        <w:rPr>
          <w:rFonts w:ascii="Palatino Linotype" w:hAnsi="Palatino Linotype"/>
          <w:i/>
          <w:sz w:val="22"/>
          <w:szCs w:val="22"/>
        </w:rPr>
        <w:t>fiscal</w:t>
      </w:r>
      <w:r w:rsidRPr="00D429D9">
        <w:rPr>
          <w:rFonts w:ascii="Palatino Linotype" w:hAnsi="Palatino Linotype"/>
          <w:i/>
        </w:rPr>
        <w:t xml:space="preserve"> </w:t>
      </w:r>
      <w:r w:rsidRPr="00D429D9">
        <w:rPr>
          <w:rFonts w:ascii="Palatino Linotype" w:hAnsi="Palatino Linotype"/>
          <w:i/>
          <w:sz w:val="22"/>
          <w:szCs w:val="22"/>
        </w:rPr>
        <w:t>inmediato</w:t>
      </w:r>
      <w:r w:rsidRPr="00D429D9">
        <w:rPr>
          <w:rFonts w:ascii="Palatino Linotype" w:hAnsi="Palatino Linotype"/>
          <w:i/>
        </w:rPr>
        <w:t xml:space="preserve"> </w:t>
      </w:r>
      <w:r w:rsidRPr="00D429D9">
        <w:rPr>
          <w:rFonts w:ascii="Palatino Linotype" w:hAnsi="Palatino Linotype"/>
          <w:i/>
          <w:sz w:val="22"/>
          <w:szCs w:val="22"/>
        </w:rPr>
        <w:t>anterior,</w:t>
      </w:r>
      <w:r w:rsidRPr="00D429D9">
        <w:rPr>
          <w:rFonts w:ascii="Palatino Linotype" w:hAnsi="Palatino Linotype"/>
          <w:i/>
        </w:rPr>
        <w:t xml:space="preserve"> </w:t>
      </w:r>
      <w:r w:rsidRPr="00D429D9">
        <w:rPr>
          <w:rFonts w:ascii="Palatino Linotype" w:hAnsi="Palatino Linotype"/>
          <w:b/>
          <w:i/>
          <w:sz w:val="22"/>
          <w:szCs w:val="22"/>
        </w:rPr>
        <w:t>dentro</w:t>
      </w:r>
      <w:r w:rsidRPr="00D429D9">
        <w:rPr>
          <w:rFonts w:ascii="Palatino Linotype" w:hAnsi="Palatino Linotype"/>
          <w:b/>
          <w:i/>
        </w:rPr>
        <w:t xml:space="preserve"> </w:t>
      </w:r>
      <w:r w:rsidRPr="00D429D9">
        <w:rPr>
          <w:rFonts w:ascii="Palatino Linotype" w:hAnsi="Palatino Linotype"/>
          <w:b/>
          <w:i/>
          <w:sz w:val="22"/>
          <w:szCs w:val="22"/>
        </w:rPr>
        <w:t>de</w:t>
      </w:r>
      <w:r w:rsidRPr="00D429D9">
        <w:rPr>
          <w:rFonts w:ascii="Palatino Linotype" w:hAnsi="Palatino Linotype"/>
          <w:b/>
          <w:i/>
        </w:rPr>
        <w:t xml:space="preserve"> </w:t>
      </w:r>
      <w:r w:rsidRPr="00D429D9">
        <w:rPr>
          <w:rFonts w:ascii="Palatino Linotype" w:hAnsi="Palatino Linotype"/>
          <w:b/>
          <w:i/>
          <w:sz w:val="22"/>
          <w:szCs w:val="22"/>
        </w:rPr>
        <w:t>los</w:t>
      </w:r>
      <w:r w:rsidRPr="00D429D9">
        <w:rPr>
          <w:rFonts w:ascii="Palatino Linotype" w:hAnsi="Palatino Linotype"/>
          <w:b/>
          <w:i/>
        </w:rPr>
        <w:t xml:space="preserve"> </w:t>
      </w:r>
      <w:r w:rsidRPr="00D429D9">
        <w:rPr>
          <w:rFonts w:ascii="Palatino Linotype" w:hAnsi="Palatino Linotype"/>
          <w:b/>
          <w:i/>
          <w:sz w:val="22"/>
          <w:szCs w:val="22"/>
        </w:rPr>
        <w:t>quince</w:t>
      </w:r>
      <w:r w:rsidRPr="00D429D9">
        <w:rPr>
          <w:rFonts w:ascii="Palatino Linotype" w:hAnsi="Palatino Linotype"/>
          <w:b/>
          <w:i/>
        </w:rPr>
        <w:t xml:space="preserve"> </w:t>
      </w:r>
      <w:r w:rsidRPr="00D429D9">
        <w:rPr>
          <w:rFonts w:ascii="Palatino Linotype" w:hAnsi="Palatino Linotype"/>
          <w:b/>
          <w:i/>
          <w:sz w:val="22"/>
          <w:szCs w:val="22"/>
        </w:rPr>
        <w:t>primeros</w:t>
      </w:r>
      <w:r w:rsidRPr="00D429D9">
        <w:rPr>
          <w:rFonts w:ascii="Palatino Linotype" w:hAnsi="Palatino Linotype"/>
          <w:b/>
          <w:i/>
        </w:rPr>
        <w:t xml:space="preserve"> </w:t>
      </w:r>
      <w:r w:rsidRPr="00D429D9">
        <w:rPr>
          <w:rFonts w:ascii="Palatino Linotype" w:hAnsi="Palatino Linotype"/>
          <w:b/>
          <w:i/>
          <w:sz w:val="22"/>
          <w:szCs w:val="22"/>
        </w:rPr>
        <w:t>días</w:t>
      </w:r>
      <w:r w:rsidRPr="00D429D9">
        <w:rPr>
          <w:rFonts w:ascii="Palatino Linotype" w:hAnsi="Palatino Linotype"/>
          <w:b/>
          <w:i/>
        </w:rPr>
        <w:t xml:space="preserve"> </w:t>
      </w:r>
      <w:r w:rsidRPr="00D429D9">
        <w:rPr>
          <w:rFonts w:ascii="Palatino Linotype" w:hAnsi="Palatino Linotype"/>
          <w:b/>
          <w:i/>
          <w:sz w:val="22"/>
          <w:szCs w:val="22"/>
        </w:rPr>
        <w:t>del</w:t>
      </w:r>
      <w:r w:rsidRPr="00D429D9">
        <w:rPr>
          <w:rFonts w:ascii="Palatino Linotype" w:hAnsi="Palatino Linotype"/>
          <w:b/>
          <w:i/>
        </w:rPr>
        <w:t xml:space="preserve"> </w:t>
      </w:r>
      <w:r w:rsidRPr="00D429D9">
        <w:rPr>
          <w:rFonts w:ascii="Palatino Linotype" w:hAnsi="Palatino Linotype"/>
          <w:b/>
          <w:i/>
          <w:sz w:val="22"/>
          <w:szCs w:val="22"/>
        </w:rPr>
        <w:t>mes</w:t>
      </w:r>
      <w:r w:rsidRPr="00D429D9">
        <w:rPr>
          <w:rFonts w:ascii="Palatino Linotype" w:hAnsi="Palatino Linotype"/>
          <w:b/>
          <w:i/>
        </w:rPr>
        <w:t xml:space="preserve"> </w:t>
      </w:r>
      <w:r w:rsidRPr="00D429D9">
        <w:rPr>
          <w:rFonts w:ascii="Palatino Linotype" w:hAnsi="Palatino Linotype"/>
          <w:b/>
          <w:i/>
          <w:sz w:val="22"/>
          <w:szCs w:val="22"/>
        </w:rPr>
        <w:t>de</w:t>
      </w:r>
      <w:r w:rsidRPr="00D429D9">
        <w:rPr>
          <w:rFonts w:ascii="Palatino Linotype" w:hAnsi="Palatino Linotype"/>
          <w:b/>
          <w:i/>
        </w:rPr>
        <w:t xml:space="preserve"> </w:t>
      </w:r>
      <w:r w:rsidRPr="00D429D9">
        <w:rPr>
          <w:rFonts w:ascii="Palatino Linotype" w:hAnsi="Palatino Linotype"/>
          <w:b/>
          <w:i/>
          <w:sz w:val="22"/>
          <w:szCs w:val="22"/>
        </w:rPr>
        <w:t>marzo</w:t>
      </w:r>
      <w:r w:rsidRPr="00D429D9">
        <w:rPr>
          <w:rFonts w:ascii="Palatino Linotype" w:hAnsi="Palatino Linotype"/>
          <w:i/>
        </w:rPr>
        <w:t xml:space="preserve"> </w:t>
      </w:r>
      <w:r w:rsidRPr="00D429D9">
        <w:rPr>
          <w:rFonts w:ascii="Palatino Linotype" w:hAnsi="Palatino Linotype"/>
          <w:i/>
          <w:sz w:val="22"/>
          <w:szCs w:val="22"/>
        </w:rPr>
        <w:t>de</w:t>
      </w:r>
      <w:r w:rsidRPr="00D429D9">
        <w:rPr>
          <w:rFonts w:ascii="Palatino Linotype" w:hAnsi="Palatino Linotype"/>
          <w:i/>
        </w:rPr>
        <w:t xml:space="preserve"> </w:t>
      </w:r>
      <w:r w:rsidRPr="00D429D9">
        <w:rPr>
          <w:rFonts w:ascii="Palatino Linotype" w:hAnsi="Palatino Linotype"/>
          <w:i/>
          <w:sz w:val="22"/>
          <w:szCs w:val="22"/>
        </w:rPr>
        <w:t>cada</w:t>
      </w:r>
      <w:r w:rsidRPr="00D429D9">
        <w:rPr>
          <w:rFonts w:ascii="Palatino Linotype" w:hAnsi="Palatino Linotype"/>
          <w:i/>
        </w:rPr>
        <w:t xml:space="preserve"> </w:t>
      </w:r>
      <w:r w:rsidRPr="00D429D9">
        <w:rPr>
          <w:rFonts w:ascii="Palatino Linotype" w:hAnsi="Palatino Linotype"/>
          <w:i/>
          <w:sz w:val="22"/>
          <w:szCs w:val="22"/>
        </w:rPr>
        <w:t>año;</w:t>
      </w:r>
      <w:r w:rsidRPr="00D429D9">
        <w:rPr>
          <w:rFonts w:ascii="Palatino Linotype" w:hAnsi="Palatino Linotype"/>
          <w:i/>
        </w:rPr>
        <w:t xml:space="preserve"> </w:t>
      </w:r>
      <w:r w:rsidRPr="00D429D9">
        <w:rPr>
          <w:rFonts w:ascii="Palatino Linotype" w:hAnsi="Palatino Linotype"/>
          <w:b/>
          <w:i/>
          <w:sz w:val="22"/>
          <w:szCs w:val="22"/>
        </w:rPr>
        <w:t>asimism</w:t>
      </w:r>
      <w:r w:rsidRPr="00D429D9">
        <w:rPr>
          <w:rFonts w:ascii="Palatino Linotype" w:hAnsi="Palatino Linotype"/>
          <w:i/>
          <w:sz w:val="22"/>
          <w:szCs w:val="22"/>
        </w:rPr>
        <w:t>o,</w:t>
      </w:r>
      <w:r w:rsidRPr="00D429D9">
        <w:rPr>
          <w:rFonts w:ascii="Palatino Linotype" w:hAnsi="Palatino Linotype"/>
          <w:i/>
        </w:rPr>
        <w:t xml:space="preserve"> </w:t>
      </w:r>
      <w:r w:rsidRPr="00D429D9">
        <w:rPr>
          <w:rFonts w:ascii="Palatino Linotype" w:hAnsi="Palatino Linotype"/>
          <w:b/>
          <w:i/>
          <w:sz w:val="22"/>
          <w:szCs w:val="22"/>
        </w:rPr>
        <w:t>los</w:t>
      </w:r>
      <w:r w:rsidRPr="00D429D9">
        <w:rPr>
          <w:rFonts w:ascii="Palatino Linotype" w:hAnsi="Palatino Linotype"/>
          <w:b/>
          <w:i/>
        </w:rPr>
        <w:t xml:space="preserve"> </w:t>
      </w:r>
      <w:r w:rsidRPr="00D429D9">
        <w:rPr>
          <w:rFonts w:ascii="Palatino Linotype" w:hAnsi="Palatino Linotype"/>
          <w:b/>
          <w:i/>
          <w:sz w:val="22"/>
          <w:szCs w:val="22"/>
        </w:rPr>
        <w:t>informes</w:t>
      </w:r>
      <w:r w:rsidRPr="00D429D9">
        <w:rPr>
          <w:rFonts w:ascii="Palatino Linotype" w:hAnsi="Palatino Linotype"/>
          <w:b/>
          <w:i/>
        </w:rPr>
        <w:t xml:space="preserve"> </w:t>
      </w:r>
      <w:r w:rsidRPr="00D429D9">
        <w:rPr>
          <w:rFonts w:ascii="Palatino Linotype" w:hAnsi="Palatino Linotype"/>
          <w:b/>
          <w:i/>
          <w:sz w:val="22"/>
          <w:szCs w:val="22"/>
        </w:rPr>
        <w:t>mensuales</w:t>
      </w:r>
      <w:r w:rsidRPr="00D429D9">
        <w:rPr>
          <w:rFonts w:ascii="Palatino Linotype" w:hAnsi="Palatino Linotype"/>
          <w:i/>
        </w:rPr>
        <w:t xml:space="preserve"> </w:t>
      </w:r>
      <w:r w:rsidRPr="00D429D9">
        <w:rPr>
          <w:rFonts w:ascii="Palatino Linotype" w:hAnsi="Palatino Linotype"/>
          <w:i/>
          <w:sz w:val="22"/>
          <w:szCs w:val="22"/>
        </w:rPr>
        <w:t>los</w:t>
      </w:r>
      <w:r w:rsidRPr="00D429D9">
        <w:rPr>
          <w:rFonts w:ascii="Palatino Linotype" w:hAnsi="Palatino Linotype"/>
          <w:i/>
        </w:rPr>
        <w:t xml:space="preserve"> </w:t>
      </w:r>
      <w:r w:rsidRPr="00D429D9">
        <w:rPr>
          <w:rFonts w:ascii="Palatino Linotype" w:hAnsi="Palatino Linotype"/>
          <w:i/>
          <w:sz w:val="22"/>
          <w:szCs w:val="22"/>
        </w:rPr>
        <w:t>deberán</w:t>
      </w:r>
      <w:r w:rsidRPr="00D429D9">
        <w:rPr>
          <w:rFonts w:ascii="Palatino Linotype" w:hAnsi="Palatino Linotype"/>
          <w:i/>
        </w:rPr>
        <w:t xml:space="preserve"> </w:t>
      </w:r>
      <w:r w:rsidRPr="00D429D9">
        <w:rPr>
          <w:rFonts w:ascii="Palatino Linotype" w:hAnsi="Palatino Linotype"/>
          <w:i/>
          <w:sz w:val="22"/>
          <w:szCs w:val="22"/>
        </w:rPr>
        <w:t>presentar</w:t>
      </w:r>
      <w:r w:rsidRPr="00D429D9">
        <w:rPr>
          <w:rFonts w:ascii="Palatino Linotype" w:hAnsi="Palatino Linotype"/>
          <w:i/>
        </w:rPr>
        <w:t xml:space="preserve"> </w:t>
      </w:r>
      <w:r w:rsidRPr="00D429D9">
        <w:rPr>
          <w:rFonts w:ascii="Palatino Linotype" w:hAnsi="Palatino Linotype"/>
          <w:b/>
          <w:i/>
          <w:sz w:val="22"/>
          <w:szCs w:val="22"/>
        </w:rPr>
        <w:t>dentro</w:t>
      </w:r>
      <w:r w:rsidRPr="00D429D9">
        <w:rPr>
          <w:rFonts w:ascii="Palatino Linotype" w:hAnsi="Palatino Linotype"/>
          <w:b/>
          <w:i/>
        </w:rPr>
        <w:t xml:space="preserve"> </w:t>
      </w:r>
      <w:r w:rsidRPr="00D429D9">
        <w:rPr>
          <w:rFonts w:ascii="Palatino Linotype" w:hAnsi="Palatino Linotype"/>
          <w:b/>
          <w:i/>
          <w:sz w:val="22"/>
          <w:szCs w:val="22"/>
        </w:rPr>
        <w:t>de</w:t>
      </w:r>
      <w:r w:rsidRPr="00D429D9">
        <w:rPr>
          <w:rFonts w:ascii="Palatino Linotype" w:hAnsi="Palatino Linotype"/>
          <w:b/>
          <w:i/>
        </w:rPr>
        <w:t xml:space="preserve"> </w:t>
      </w:r>
      <w:r w:rsidRPr="00D429D9">
        <w:rPr>
          <w:rFonts w:ascii="Palatino Linotype" w:hAnsi="Palatino Linotype"/>
          <w:b/>
          <w:i/>
          <w:sz w:val="22"/>
          <w:szCs w:val="22"/>
        </w:rPr>
        <w:t>los</w:t>
      </w:r>
      <w:r w:rsidRPr="00D429D9">
        <w:rPr>
          <w:rFonts w:ascii="Palatino Linotype" w:hAnsi="Palatino Linotype"/>
          <w:b/>
          <w:i/>
        </w:rPr>
        <w:t xml:space="preserve"> </w:t>
      </w:r>
      <w:r w:rsidRPr="00D429D9">
        <w:rPr>
          <w:rFonts w:ascii="Palatino Linotype" w:hAnsi="Palatino Linotype"/>
          <w:b/>
          <w:i/>
          <w:sz w:val="22"/>
          <w:szCs w:val="22"/>
        </w:rPr>
        <w:t>veinte</w:t>
      </w:r>
      <w:r w:rsidRPr="00D429D9">
        <w:rPr>
          <w:rFonts w:ascii="Palatino Linotype" w:hAnsi="Palatino Linotype"/>
          <w:b/>
          <w:i/>
        </w:rPr>
        <w:t xml:space="preserve"> </w:t>
      </w:r>
      <w:r w:rsidRPr="00D429D9">
        <w:rPr>
          <w:rFonts w:ascii="Palatino Linotype" w:hAnsi="Palatino Linotype"/>
          <w:b/>
          <w:i/>
          <w:sz w:val="22"/>
          <w:szCs w:val="22"/>
        </w:rPr>
        <w:t>días</w:t>
      </w:r>
      <w:r w:rsidRPr="00D429D9">
        <w:rPr>
          <w:rFonts w:ascii="Palatino Linotype" w:hAnsi="Palatino Linotype"/>
          <w:b/>
          <w:i/>
        </w:rPr>
        <w:t xml:space="preserve"> </w:t>
      </w:r>
      <w:r w:rsidRPr="00D429D9">
        <w:rPr>
          <w:rFonts w:ascii="Palatino Linotype" w:hAnsi="Palatino Linotype"/>
          <w:b/>
          <w:i/>
          <w:sz w:val="22"/>
          <w:szCs w:val="22"/>
        </w:rPr>
        <w:t>posteriores</w:t>
      </w:r>
      <w:r w:rsidRPr="00D429D9">
        <w:rPr>
          <w:rFonts w:ascii="Palatino Linotype" w:hAnsi="Palatino Linotype"/>
          <w:b/>
          <w:i/>
        </w:rPr>
        <w:t xml:space="preserve"> </w:t>
      </w:r>
      <w:r w:rsidRPr="00D429D9">
        <w:rPr>
          <w:rFonts w:ascii="Palatino Linotype" w:hAnsi="Palatino Linotype"/>
          <w:b/>
          <w:i/>
          <w:sz w:val="22"/>
          <w:szCs w:val="22"/>
        </w:rPr>
        <w:t>al</w:t>
      </w:r>
      <w:r w:rsidRPr="00D429D9">
        <w:rPr>
          <w:rFonts w:ascii="Palatino Linotype" w:hAnsi="Palatino Linotype"/>
          <w:b/>
          <w:i/>
        </w:rPr>
        <w:t xml:space="preserve"> </w:t>
      </w:r>
      <w:r w:rsidRPr="00D429D9">
        <w:rPr>
          <w:rFonts w:ascii="Palatino Linotype" w:hAnsi="Palatino Linotype"/>
          <w:b/>
          <w:i/>
          <w:sz w:val="22"/>
          <w:szCs w:val="22"/>
        </w:rPr>
        <w:t>término</w:t>
      </w:r>
      <w:r w:rsidRPr="00D429D9">
        <w:rPr>
          <w:rFonts w:ascii="Palatino Linotype" w:hAnsi="Palatino Linotype"/>
          <w:b/>
          <w:i/>
        </w:rPr>
        <w:t xml:space="preserve"> </w:t>
      </w:r>
      <w:r w:rsidRPr="00D429D9">
        <w:rPr>
          <w:rFonts w:ascii="Palatino Linotype" w:hAnsi="Palatino Linotype"/>
          <w:b/>
          <w:i/>
          <w:sz w:val="22"/>
          <w:szCs w:val="22"/>
        </w:rPr>
        <w:t>del</w:t>
      </w:r>
      <w:r w:rsidRPr="00D429D9">
        <w:rPr>
          <w:rFonts w:ascii="Palatino Linotype" w:hAnsi="Palatino Linotype"/>
          <w:b/>
          <w:i/>
        </w:rPr>
        <w:t xml:space="preserve"> </w:t>
      </w:r>
      <w:r w:rsidRPr="00D429D9">
        <w:rPr>
          <w:rFonts w:ascii="Palatino Linotype" w:hAnsi="Palatino Linotype"/>
          <w:b/>
          <w:i/>
          <w:sz w:val="22"/>
          <w:szCs w:val="22"/>
        </w:rPr>
        <w:t>mes</w:t>
      </w:r>
      <w:r w:rsidRPr="00D429D9">
        <w:rPr>
          <w:rFonts w:ascii="Palatino Linotype" w:hAnsi="Palatino Linotype"/>
          <w:b/>
          <w:i/>
        </w:rPr>
        <w:t xml:space="preserve"> </w:t>
      </w:r>
      <w:r w:rsidRPr="00D429D9">
        <w:rPr>
          <w:rFonts w:ascii="Palatino Linotype" w:hAnsi="Palatino Linotype"/>
          <w:b/>
          <w:i/>
          <w:sz w:val="22"/>
          <w:szCs w:val="22"/>
        </w:rPr>
        <w:t>correspondiente.”</w:t>
      </w:r>
    </w:p>
    <w:p w:rsidR="00F3531B" w:rsidRPr="00D429D9" w:rsidRDefault="00F3531B" w:rsidP="00F3531B">
      <w:pPr>
        <w:ind w:left="851" w:right="899"/>
        <w:jc w:val="both"/>
        <w:rPr>
          <w:rFonts w:ascii="Palatino Linotype" w:hAnsi="Palatino Linotype"/>
          <w:i/>
          <w:sz w:val="22"/>
          <w:szCs w:val="22"/>
        </w:rPr>
      </w:pPr>
      <w:r w:rsidRPr="00D429D9">
        <w:rPr>
          <w:rFonts w:ascii="Palatino Linotype" w:hAnsi="Palatino Linotype"/>
          <w:i/>
          <w:sz w:val="22"/>
          <w:szCs w:val="22"/>
        </w:rPr>
        <w:t>(Énfasis</w:t>
      </w:r>
      <w:r w:rsidRPr="00D429D9">
        <w:rPr>
          <w:rFonts w:ascii="Palatino Linotype" w:hAnsi="Palatino Linotype"/>
          <w:i/>
        </w:rPr>
        <w:t xml:space="preserve"> </w:t>
      </w:r>
      <w:r w:rsidRPr="00D429D9">
        <w:rPr>
          <w:rFonts w:ascii="Palatino Linotype" w:hAnsi="Palatino Linotype"/>
          <w:i/>
          <w:sz w:val="22"/>
          <w:szCs w:val="22"/>
        </w:rPr>
        <w:t>añadido)</w:t>
      </w:r>
    </w:p>
    <w:p w:rsidR="00F3531B" w:rsidRPr="00D429D9" w:rsidRDefault="00F3531B" w:rsidP="00F3531B">
      <w:pPr>
        <w:spacing w:before="100" w:beforeAutospacing="1" w:after="100" w:afterAutospacing="1" w:line="360" w:lineRule="auto"/>
        <w:ind w:right="-91"/>
        <w:jc w:val="both"/>
        <w:rPr>
          <w:rFonts w:ascii="Palatino Linotype" w:hAnsi="Palatino Linotype"/>
          <w:color w:val="000000"/>
          <w:lang w:val="es-ES"/>
        </w:rPr>
      </w:pPr>
      <w:r w:rsidRPr="00D429D9">
        <w:rPr>
          <w:rFonts w:ascii="Palatino Linotype" w:hAnsi="Palatino Linotype"/>
        </w:rPr>
        <w:t xml:space="preserve">Por ello, la información </w:t>
      </w:r>
      <w:r w:rsidRPr="00D429D9">
        <w:rPr>
          <w:rFonts w:ascii="Palatino Linotype" w:hAnsi="Palatino Linotype"/>
          <w:b/>
        </w:rPr>
        <w:t>documental comprobatoria</w:t>
      </w:r>
      <w:r w:rsidRPr="00D429D9">
        <w:rPr>
          <w:rFonts w:ascii="Palatino Linotype" w:hAnsi="Palatino Linotype"/>
        </w:rPr>
        <w:t xml:space="preserve">, </w:t>
      </w:r>
      <w:r w:rsidRPr="00D429D9">
        <w:rPr>
          <w:rFonts w:ascii="Palatino Linotype" w:hAnsi="Palatino Linotype"/>
          <w:b/>
        </w:rPr>
        <w:t>deberá conservarse en los archivos de la entidad fiscalizada –Municipio</w:t>
      </w:r>
      <w:r w:rsidRPr="00D429D9">
        <w:rPr>
          <w:rFonts w:ascii="Palatino Linotype" w:hAnsi="Palatino Linotype"/>
        </w:rPr>
        <w:t xml:space="preserve">-, en original y debidamente integrada en términos de los lineamientos de referencia, pues son susceptibles de revisión directa por el </w:t>
      </w:r>
      <w:r w:rsidRPr="00D429D9">
        <w:rPr>
          <w:rFonts w:ascii="Palatino Linotype" w:hAnsi="Palatino Linotype"/>
          <w:color w:val="000000"/>
          <w:lang w:val="es-ES"/>
        </w:rPr>
        <w:t>OSFEM</w:t>
      </w:r>
      <w:r w:rsidRPr="00D429D9">
        <w:rPr>
          <w:rFonts w:ascii="Palatino Linotype" w:hAnsi="Palatino Linotype"/>
        </w:rPr>
        <w:t xml:space="preserve">; así que, </w:t>
      </w:r>
      <w:r w:rsidRPr="00D429D9">
        <w:rPr>
          <w:rFonts w:ascii="Palatino Linotype" w:hAnsi="Palatino Linotype"/>
          <w:color w:val="000000"/>
          <w:lang w:val="es-ES"/>
        </w:rPr>
        <w:t>para la Integración del Informe Mensual 201</w:t>
      </w:r>
      <w:r w:rsidR="00BF4C13" w:rsidRPr="00D429D9">
        <w:rPr>
          <w:rFonts w:ascii="Palatino Linotype" w:hAnsi="Palatino Linotype"/>
          <w:color w:val="000000"/>
          <w:lang w:val="es-ES"/>
        </w:rPr>
        <w:t>9</w:t>
      </w:r>
      <w:r w:rsidRPr="00D429D9">
        <w:rPr>
          <w:rFonts w:ascii="Palatino Linotype" w:hAnsi="Palatino Linotype"/>
          <w:color w:val="000000"/>
          <w:lang w:val="es-ES"/>
        </w:rPr>
        <w:t xml:space="preserve">, dichos lineamientos se encuentran visibles en la página oficial del OSFEM en el sitio de internet </w:t>
      </w:r>
      <w:hyperlink r:id="rId15" w:history="1">
        <w:r w:rsidR="00BF4C13" w:rsidRPr="00D429D9">
          <w:rPr>
            <w:rStyle w:val="Hipervnculo"/>
            <w:rFonts w:ascii="Palatino Linotype" w:hAnsi="Palatino Linotype"/>
            <w:i/>
            <w:spacing w:val="-14"/>
            <w:lang w:val="es-ES"/>
          </w:rPr>
          <w:t>https://www.osfem.gob.mx/04_Normatividad/doc/Normatividad/2019/19.-LineamInfMensualMpal_2019.pdf</w:t>
        </w:r>
      </w:hyperlink>
      <w:r w:rsidR="00BF4C13" w:rsidRPr="00D429D9">
        <w:rPr>
          <w:rFonts w:ascii="Palatino Linotype" w:hAnsi="Palatino Linotype"/>
          <w:i/>
          <w:spacing w:val="-14"/>
          <w:lang w:val="es-ES"/>
        </w:rPr>
        <w:t xml:space="preserve"> </w:t>
      </w:r>
      <w:r w:rsidRPr="00D429D9">
        <w:rPr>
          <w:rFonts w:ascii="Palatino Linotype" w:hAnsi="Palatino Linotype"/>
          <w:color w:val="000000"/>
          <w:lang w:val="es-ES"/>
        </w:rPr>
        <w:t xml:space="preserve">destacando que dentro de los informes mensuales que </w:t>
      </w:r>
      <w:r w:rsidRPr="00D429D9">
        <w:rPr>
          <w:rFonts w:ascii="Palatino Linotype" w:hAnsi="Palatino Linotype"/>
          <w:b/>
          <w:color w:val="000000"/>
          <w:lang w:val="es-ES"/>
        </w:rPr>
        <w:t xml:space="preserve">EL SUJETO OBLIGADO </w:t>
      </w:r>
      <w:r w:rsidRPr="00D429D9">
        <w:rPr>
          <w:rFonts w:ascii="Palatino Linotype" w:hAnsi="Palatino Linotype"/>
          <w:color w:val="000000"/>
          <w:lang w:val="es-ES"/>
        </w:rPr>
        <w:t xml:space="preserve">tiene la obligación de rendir, se contempla precisamente la presentación de la Información referente a los comprobantes fiscales por internet por concepto de nómina, tal y como se muestra en las imágenes siguientes: </w:t>
      </w:r>
    </w:p>
    <w:p w:rsidR="00F3531B" w:rsidRPr="00D429D9" w:rsidRDefault="00F3531B" w:rsidP="00F3531B">
      <w:pPr>
        <w:spacing w:before="100" w:beforeAutospacing="1" w:after="100" w:afterAutospacing="1" w:line="360" w:lineRule="auto"/>
        <w:ind w:right="-91"/>
        <w:jc w:val="both"/>
        <w:rPr>
          <w:rFonts w:ascii="Palatino Linotype" w:hAnsi="Palatino Linotype"/>
          <w:color w:val="000000"/>
          <w:sz w:val="28"/>
          <w:lang w:val="es-ES"/>
        </w:rPr>
      </w:pPr>
    </w:p>
    <w:p w:rsidR="00F3531B" w:rsidRPr="00D429D9" w:rsidRDefault="00F3531B" w:rsidP="00F3531B">
      <w:pPr>
        <w:spacing w:beforeAutospacing="1" w:after="100" w:afterAutospacing="1" w:line="360" w:lineRule="auto"/>
        <w:jc w:val="center"/>
        <w:rPr>
          <w:rFonts w:ascii="Palatino Linotype" w:hAnsi="Palatino Linotype"/>
        </w:rPr>
      </w:pPr>
      <w:r w:rsidRPr="00D429D9">
        <w:rPr>
          <w:noProof/>
          <w:lang w:eastAsia="es-MX"/>
        </w:rPr>
        <w:lastRenderedPageBreak/>
        <mc:AlternateContent>
          <mc:Choice Requires="wps">
            <w:drawing>
              <wp:anchor distT="0" distB="0" distL="114300" distR="114300" simplePos="0" relativeHeight="251669504" behindDoc="0" locked="0" layoutInCell="1" allowOverlap="1" wp14:anchorId="17F9A3B5" wp14:editId="5F0A280A">
                <wp:simplePos x="0" y="0"/>
                <wp:positionH relativeFrom="column">
                  <wp:posOffset>457835</wp:posOffset>
                </wp:positionH>
                <wp:positionV relativeFrom="paragraph">
                  <wp:posOffset>864870</wp:posOffset>
                </wp:positionV>
                <wp:extent cx="1950085" cy="243205"/>
                <wp:effectExtent l="19050" t="19050" r="12065" b="23495"/>
                <wp:wrapNone/>
                <wp:docPr id="4" name="Rectángulo 4"/>
                <wp:cNvGraphicFramePr/>
                <a:graphic xmlns:a="http://schemas.openxmlformats.org/drawingml/2006/main">
                  <a:graphicData uri="http://schemas.microsoft.com/office/word/2010/wordprocessingShape">
                    <wps:wsp>
                      <wps:cNvSpPr/>
                      <wps:spPr>
                        <a:xfrm>
                          <a:off x="0" y="0"/>
                          <a:ext cx="1950085" cy="24257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4C4972" id="Rectángulo 4" o:spid="_x0000_s1026" style="position:absolute;margin-left:36.05pt;margin-top:68.1pt;width:153.55pt;height:1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" filled="f" strokecolor="red" strokeweight="2.25pt"/>
            </w:pict>
          </mc:Fallback>
        </mc:AlternateContent>
      </w:r>
      <w:r w:rsidRPr="00D429D9">
        <w:rPr>
          <w:noProof/>
          <w:lang w:eastAsia="es-MX"/>
        </w:rPr>
        <w:drawing>
          <wp:inline distT="0" distB="0" distL="0" distR="0" wp14:anchorId="23AEFBA9" wp14:editId="0AF95378">
            <wp:extent cx="5083810" cy="1883410"/>
            <wp:effectExtent l="0" t="0" r="254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6">
                      <a:extLst>
                        <a:ext uri="{28A0092B-C50C-407E-A947-70E740481C1C}">
                          <a14:useLocalDpi xmlns:a14="http://schemas.microsoft.com/office/drawing/2010/main" val="0"/>
                        </a:ext>
                      </a:extLst>
                    </a:blip>
                    <a:srcRect l="34050" t="53220" r="35243" b="20856"/>
                    <a:stretch>
                      <a:fillRect/>
                    </a:stretch>
                  </pic:blipFill>
                  <pic:spPr bwMode="auto">
                    <a:xfrm>
                      <a:off x="0" y="0"/>
                      <a:ext cx="5083810" cy="1883410"/>
                    </a:xfrm>
                    <a:prstGeom prst="rect">
                      <a:avLst/>
                    </a:prstGeom>
                    <a:noFill/>
                    <a:ln>
                      <a:noFill/>
                    </a:ln>
                  </pic:spPr>
                </pic:pic>
              </a:graphicData>
            </a:graphic>
          </wp:inline>
        </w:drawing>
      </w:r>
    </w:p>
    <w:p w:rsidR="00F3531B" w:rsidRPr="00D429D9" w:rsidRDefault="00BF4C13" w:rsidP="00F3531B">
      <w:pPr>
        <w:autoSpaceDE w:val="0"/>
        <w:autoSpaceDN w:val="0"/>
        <w:adjustRightInd w:val="0"/>
        <w:spacing w:beforeAutospacing="1" w:after="100" w:afterAutospacing="1" w:line="360" w:lineRule="auto"/>
        <w:jc w:val="center"/>
        <w:rPr>
          <w:noProof/>
          <w:lang w:eastAsia="es-MX"/>
        </w:rPr>
      </w:pPr>
      <w:r w:rsidRPr="00D429D9">
        <w:rPr>
          <w:noProof/>
          <w:lang w:eastAsia="es-MX"/>
        </w:rPr>
        <mc:AlternateContent>
          <mc:Choice Requires="wps">
            <w:drawing>
              <wp:anchor distT="0" distB="0" distL="114300" distR="114300" simplePos="0" relativeHeight="251671552" behindDoc="0" locked="0" layoutInCell="1" allowOverlap="1" wp14:anchorId="2442313D" wp14:editId="1A67BEF0">
                <wp:simplePos x="0" y="0"/>
                <wp:positionH relativeFrom="margin">
                  <wp:posOffset>559822</wp:posOffset>
                </wp:positionH>
                <wp:positionV relativeFrom="paragraph">
                  <wp:posOffset>1900472</wp:posOffset>
                </wp:positionV>
                <wp:extent cx="1938655" cy="635608"/>
                <wp:effectExtent l="57150" t="19050" r="80645" b="88900"/>
                <wp:wrapNone/>
                <wp:docPr id="22" name="Rectángulo redondeado 22"/>
                <wp:cNvGraphicFramePr/>
                <a:graphic xmlns:a="http://schemas.openxmlformats.org/drawingml/2006/main">
                  <a:graphicData uri="http://schemas.microsoft.com/office/word/2010/wordprocessingShape">
                    <wps:wsp>
                      <wps:cNvSpPr/>
                      <wps:spPr>
                        <a:xfrm>
                          <a:off x="0" y="0"/>
                          <a:ext cx="1938655" cy="635608"/>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2162F" id="Rectángulo redondeado 22" o:spid="_x0000_s1026" style="position:absolute;margin-left:44.1pt;margin-top:149.65pt;width:152.65pt;height:50.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" filled="f" strokecolor="red" strokeweight="1.5pt">
                <v:shadow on="t" color="black" opacity="22937f" origin=",.5" offset="0,.63889mm"/>
                <w10:wrap anchorx="margin"/>
              </v:roundrect>
            </w:pict>
          </mc:Fallback>
        </mc:AlternateContent>
      </w:r>
      <w:r w:rsidR="00F3531B" w:rsidRPr="00D429D9">
        <w:rPr>
          <w:noProof/>
          <w:lang w:eastAsia="es-MX"/>
        </w:rPr>
        <mc:AlternateContent>
          <mc:Choice Requires="wps">
            <w:drawing>
              <wp:anchor distT="0" distB="0" distL="114300" distR="114300" simplePos="0" relativeHeight="251670528" behindDoc="0" locked="0" layoutInCell="1" allowOverlap="1" wp14:anchorId="68D9834C" wp14:editId="7B8EE66E">
                <wp:simplePos x="0" y="0"/>
                <wp:positionH relativeFrom="margin">
                  <wp:posOffset>2497739</wp:posOffset>
                </wp:positionH>
                <wp:positionV relativeFrom="paragraph">
                  <wp:posOffset>719872</wp:posOffset>
                </wp:positionV>
                <wp:extent cx="540385" cy="142875"/>
                <wp:effectExtent l="57150" t="19050" r="50165" b="104775"/>
                <wp:wrapNone/>
                <wp:docPr id="31" name="Rectángulo redondeado 31"/>
                <wp:cNvGraphicFramePr/>
                <a:graphic xmlns:a="http://schemas.openxmlformats.org/drawingml/2006/main">
                  <a:graphicData uri="http://schemas.microsoft.com/office/word/2010/wordprocessingShape">
                    <wps:wsp>
                      <wps:cNvSpPr/>
                      <wps:spPr>
                        <a:xfrm>
                          <a:off x="0" y="0"/>
                          <a:ext cx="540385" cy="14287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80177" id="Rectángulo redondeado 31" o:spid="_x0000_s1026" style="position:absolute;margin-left:196.65pt;margin-top:56.7pt;width:42.55pt;height:11.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" filled="f" strokecolor="red" strokeweight="1.5pt">
                <v:shadow on="t" color="black" opacity="22937f" origin=",.5" offset="0,.63889mm"/>
                <w10:wrap anchorx="margin"/>
              </v:roundrect>
            </w:pict>
          </mc:Fallback>
        </mc:AlternateContent>
      </w:r>
      <w:r w:rsidR="00F3531B" w:rsidRPr="00D429D9">
        <w:rPr>
          <w:noProof/>
          <w:lang w:eastAsia="es-MX"/>
        </w:rPr>
        <w:t xml:space="preserve"> </w:t>
      </w:r>
      <w:r w:rsidR="00F3531B" w:rsidRPr="00D429D9">
        <w:rPr>
          <w:noProof/>
          <w:lang w:eastAsia="es-MX"/>
        </w:rPr>
        <w:drawing>
          <wp:inline distT="0" distB="0" distL="0" distR="0" wp14:anchorId="7BFDD47F" wp14:editId="53CDF808">
            <wp:extent cx="5684520" cy="33026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7">
                      <a:extLst>
                        <a:ext uri="{28A0092B-C50C-407E-A947-70E740481C1C}">
                          <a14:useLocalDpi xmlns:a14="http://schemas.microsoft.com/office/drawing/2010/main" val="0"/>
                        </a:ext>
                      </a:extLst>
                    </a:blip>
                    <a:srcRect l="15199" t="19269" r="15372" b="16211"/>
                    <a:stretch>
                      <a:fillRect/>
                    </a:stretch>
                  </pic:blipFill>
                  <pic:spPr bwMode="auto">
                    <a:xfrm>
                      <a:off x="0" y="0"/>
                      <a:ext cx="5684520" cy="3302635"/>
                    </a:xfrm>
                    <a:prstGeom prst="rect">
                      <a:avLst/>
                    </a:prstGeom>
                    <a:noFill/>
                    <a:ln>
                      <a:noFill/>
                    </a:ln>
                  </pic:spPr>
                </pic:pic>
              </a:graphicData>
            </a:graphic>
          </wp:inline>
        </w:drawing>
      </w:r>
    </w:p>
    <w:p w:rsidR="00F3531B" w:rsidRPr="00D429D9" w:rsidRDefault="00F3531B" w:rsidP="00F3531B">
      <w:pPr>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t xml:space="preserve">Atento a lo anterior, resulta claro que existe fuente obligacional que constriñe al </w:t>
      </w:r>
      <w:r w:rsidRPr="00D429D9">
        <w:rPr>
          <w:rFonts w:ascii="Palatino Linotype" w:hAnsi="Palatino Linotype" w:cs="Arial"/>
          <w:b/>
          <w:lang w:val="es-ES"/>
        </w:rPr>
        <w:t>SUJETO OBLIGADO</w:t>
      </w:r>
      <w:r w:rsidRPr="00D429D9">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sidRPr="00D429D9">
        <w:rPr>
          <w:rFonts w:ascii="Palatino Linotype" w:hAnsi="Palatino Linotype" w:cs="Arial"/>
          <w:b/>
          <w:lang w:val="es-ES"/>
        </w:rPr>
        <w:t>los comprobantes fiscales por internet por concepto de nómina,</w:t>
      </w:r>
      <w:r w:rsidRPr="00D429D9">
        <w:rPr>
          <w:rFonts w:ascii="Palatino Linotype" w:hAnsi="Palatino Linotype" w:cs="Arial"/>
          <w:i/>
          <w:lang w:val="es-ES"/>
        </w:rPr>
        <w:t xml:space="preserve"> </w:t>
      </w:r>
      <w:r w:rsidRPr="00D429D9">
        <w:rPr>
          <w:rFonts w:ascii="Palatino Linotype" w:hAnsi="Palatino Linotype" w:cs="Arial"/>
          <w:lang w:val="es-ES"/>
        </w:rPr>
        <w:t xml:space="preserve">que comprenden la información relativa al pago de las </w:t>
      </w:r>
      <w:r w:rsidRPr="00D429D9">
        <w:rPr>
          <w:rFonts w:ascii="Palatino Linotype" w:hAnsi="Palatino Linotype" w:cs="Arial"/>
          <w:lang w:val="es-ES"/>
        </w:rPr>
        <w:lastRenderedPageBreak/>
        <w:t xml:space="preserve">remuneraciones de cada uno de los servidores públicos correspondiente a un periodo determinado; en consecuencia, la información solicitada; por </w:t>
      </w:r>
      <w:r w:rsidRPr="00D429D9">
        <w:rPr>
          <w:rFonts w:ascii="Palatino Linotype" w:hAnsi="Palatino Linotype" w:cs="Arial"/>
          <w:b/>
          <w:lang w:val="es-ES"/>
        </w:rPr>
        <w:t xml:space="preserve">EL RECURRENTE </w:t>
      </w:r>
      <w:r w:rsidRPr="00D429D9">
        <w:rPr>
          <w:rFonts w:ascii="Palatino Linotype" w:hAnsi="Palatino Linotype" w:cs="Arial"/>
          <w:lang w:val="es-ES"/>
        </w:rPr>
        <w:t xml:space="preserve">debe obrar en los archivos del </w:t>
      </w:r>
      <w:r w:rsidRPr="00D429D9">
        <w:rPr>
          <w:rFonts w:ascii="Palatino Linotype" w:hAnsi="Palatino Linotype" w:cs="Arial"/>
          <w:b/>
          <w:lang w:val="es-ES"/>
        </w:rPr>
        <w:t>SUJETO OBLIGADO</w:t>
      </w:r>
      <w:r w:rsidRPr="00D429D9">
        <w:rPr>
          <w:rFonts w:ascii="Palatino Linotype" w:hAnsi="Palatino Linotype" w:cs="Arial"/>
          <w:lang w:val="es-ES"/>
        </w:rPr>
        <w:t xml:space="preserve">. </w:t>
      </w:r>
    </w:p>
    <w:p w:rsidR="00F3531B" w:rsidRPr="00D429D9" w:rsidRDefault="00F3531B" w:rsidP="00F3531B">
      <w:pPr>
        <w:spacing w:before="100" w:beforeAutospacing="1" w:after="100" w:afterAutospacing="1" w:line="360" w:lineRule="auto"/>
        <w:jc w:val="both"/>
        <w:rPr>
          <w:rFonts w:ascii="Palatino Linotype" w:hAnsi="Palatino Linotype" w:cs="Arial"/>
          <w:bCs/>
          <w:lang w:val="es-ES"/>
        </w:rPr>
      </w:pPr>
      <w:r w:rsidRPr="00D429D9">
        <w:rPr>
          <w:rFonts w:ascii="Palatino Linotype" w:hAnsi="Palatino Linotype" w:cs="Arial"/>
          <w:lang w:val="es-ES"/>
        </w:rPr>
        <w:t>En este sentido, de acuerdo a la naturaleza de la información solicitada se concluye que ésta es de</w:t>
      </w:r>
      <w:r w:rsidRPr="00D429D9">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D429D9">
        <w:rPr>
          <w:rFonts w:ascii="Palatino Linotype" w:hAnsi="Palatino Linotype" w:cs="Arial"/>
          <w:lang w:val="es-ES"/>
        </w:rPr>
        <w:t xml:space="preserve"> </w:t>
      </w:r>
      <w:r w:rsidRPr="00D429D9">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F3531B" w:rsidRPr="00D429D9" w:rsidRDefault="00F3531B" w:rsidP="00F3531B">
      <w:pPr>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F3531B" w:rsidRPr="00D429D9" w:rsidRDefault="00F3531B" w:rsidP="00F3531B">
      <w:pPr>
        <w:tabs>
          <w:tab w:val="left" w:pos="8222"/>
        </w:tabs>
        <w:ind w:left="709" w:right="899"/>
        <w:jc w:val="center"/>
        <w:rPr>
          <w:rFonts w:ascii="Palatino Linotype" w:hAnsi="Palatino Linotype" w:cs="Arial"/>
          <w:b/>
          <w:i/>
          <w:sz w:val="22"/>
          <w:lang w:val="es-ES"/>
        </w:rPr>
      </w:pPr>
      <w:r w:rsidRPr="00D429D9">
        <w:rPr>
          <w:rFonts w:ascii="Palatino Linotype" w:hAnsi="Palatino Linotype" w:cs="Arial"/>
          <w:b/>
          <w:i/>
          <w:sz w:val="22"/>
          <w:lang w:val="es-ES"/>
        </w:rPr>
        <w:t>“Criterio</w:t>
      </w:r>
      <w:r w:rsidRPr="00D429D9">
        <w:rPr>
          <w:rFonts w:ascii="Palatino Linotype" w:hAnsi="Palatino Linotype" w:cs="Arial"/>
          <w:b/>
          <w:i/>
          <w:lang w:val="es-ES"/>
        </w:rPr>
        <w:t xml:space="preserve"> </w:t>
      </w:r>
      <w:r w:rsidRPr="00D429D9">
        <w:rPr>
          <w:rFonts w:ascii="Palatino Linotype" w:hAnsi="Palatino Linotype" w:cs="Arial"/>
          <w:b/>
          <w:i/>
          <w:sz w:val="22"/>
          <w:lang w:val="es-ES"/>
        </w:rPr>
        <w:t>01/2003.</w:t>
      </w:r>
    </w:p>
    <w:p w:rsidR="00F3531B" w:rsidRPr="00D429D9" w:rsidRDefault="00F3531B" w:rsidP="00F3531B">
      <w:pPr>
        <w:tabs>
          <w:tab w:val="left" w:pos="8222"/>
        </w:tabs>
        <w:ind w:left="709" w:right="899"/>
        <w:jc w:val="both"/>
        <w:rPr>
          <w:rFonts w:ascii="Palatino Linotype" w:hAnsi="Palatino Linotype" w:cs="Arial"/>
          <w:i/>
          <w:sz w:val="22"/>
          <w:lang w:val="es-ES"/>
        </w:rPr>
      </w:pPr>
      <w:r w:rsidRPr="00D429D9">
        <w:rPr>
          <w:rFonts w:ascii="Palatino Linotype" w:hAnsi="Palatino Linotype" w:cs="Arial"/>
          <w:b/>
          <w:i/>
          <w:sz w:val="22"/>
          <w:lang w:val="es-ES"/>
        </w:rPr>
        <w:t>“INGRESOS</w:t>
      </w:r>
      <w:r w:rsidRPr="00D429D9">
        <w:rPr>
          <w:rFonts w:ascii="Palatino Linotype" w:hAnsi="Palatino Linotype" w:cs="Arial"/>
          <w:b/>
          <w:i/>
          <w:lang w:val="es-ES"/>
        </w:rPr>
        <w:t xml:space="preserve"> </w:t>
      </w:r>
      <w:r w:rsidRPr="00D429D9">
        <w:rPr>
          <w:rFonts w:ascii="Palatino Linotype" w:hAnsi="Palatino Linotype" w:cs="Arial"/>
          <w:b/>
          <w:i/>
          <w:sz w:val="22"/>
          <w:lang w:val="es-ES"/>
        </w:rPr>
        <w:t>DE</w:t>
      </w:r>
      <w:r w:rsidRPr="00D429D9">
        <w:rPr>
          <w:rFonts w:ascii="Palatino Linotype" w:hAnsi="Palatino Linotype" w:cs="Arial"/>
          <w:b/>
          <w:i/>
          <w:lang w:val="es-ES"/>
        </w:rPr>
        <w:t xml:space="preserve"> </w:t>
      </w:r>
      <w:r w:rsidRPr="00D429D9">
        <w:rPr>
          <w:rFonts w:ascii="Palatino Linotype" w:hAnsi="Palatino Linotype" w:cs="Arial"/>
          <w:b/>
          <w:i/>
          <w:sz w:val="22"/>
          <w:lang w:val="es-ES"/>
        </w:rPr>
        <w:t>LOS</w:t>
      </w:r>
      <w:r w:rsidRPr="00D429D9">
        <w:rPr>
          <w:rFonts w:ascii="Palatino Linotype" w:hAnsi="Palatino Linotype" w:cs="Arial"/>
          <w:b/>
          <w:i/>
          <w:lang w:val="es-ES"/>
        </w:rPr>
        <w:t xml:space="preserve"> </w:t>
      </w:r>
      <w:r w:rsidRPr="00D429D9">
        <w:rPr>
          <w:rFonts w:ascii="Palatino Linotype" w:hAnsi="Palatino Linotype" w:cs="Arial"/>
          <w:b/>
          <w:i/>
          <w:sz w:val="22"/>
          <w:lang w:val="es-ES"/>
        </w:rPr>
        <w:t>SERVIDORES</w:t>
      </w:r>
      <w:r w:rsidRPr="00D429D9">
        <w:rPr>
          <w:rFonts w:ascii="Palatino Linotype" w:hAnsi="Palatino Linotype" w:cs="Arial"/>
          <w:b/>
          <w:i/>
          <w:lang w:val="es-ES"/>
        </w:rPr>
        <w:t xml:space="preserve"> </w:t>
      </w:r>
      <w:r w:rsidRPr="00D429D9">
        <w:rPr>
          <w:rFonts w:ascii="Palatino Linotype" w:hAnsi="Palatino Linotype" w:cs="Arial"/>
          <w:b/>
          <w:i/>
          <w:sz w:val="22"/>
          <w:lang w:val="es-ES"/>
        </w:rPr>
        <w:t>PÚBLICOS.</w:t>
      </w:r>
      <w:r w:rsidRPr="00D429D9">
        <w:rPr>
          <w:rFonts w:ascii="Palatino Linotype" w:hAnsi="Palatino Linotype" w:cs="Arial"/>
          <w:b/>
          <w:i/>
          <w:lang w:val="es-ES"/>
        </w:rPr>
        <w:t xml:space="preserve"> </w:t>
      </w:r>
      <w:r w:rsidRPr="00D429D9">
        <w:rPr>
          <w:rFonts w:ascii="Palatino Linotype" w:hAnsi="Palatino Linotype" w:cs="Arial"/>
          <w:b/>
          <w:i/>
          <w:sz w:val="22"/>
          <w:lang w:val="es-ES"/>
        </w:rPr>
        <w:t>CONSTITUYEN</w:t>
      </w:r>
      <w:r w:rsidRPr="00D429D9">
        <w:rPr>
          <w:rFonts w:ascii="Palatino Linotype" w:hAnsi="Palatino Linotype" w:cs="Arial"/>
          <w:b/>
          <w:i/>
          <w:lang w:val="es-ES"/>
        </w:rPr>
        <w:t xml:space="preserve"> </w:t>
      </w:r>
      <w:r w:rsidRPr="00D429D9">
        <w:rPr>
          <w:rFonts w:ascii="Palatino Linotype" w:hAnsi="Palatino Linotype" w:cs="Arial"/>
          <w:b/>
          <w:i/>
          <w:sz w:val="22"/>
          <w:lang w:val="es-ES"/>
        </w:rPr>
        <w:t>INFORMACIÓN</w:t>
      </w:r>
      <w:r w:rsidRPr="00D429D9">
        <w:rPr>
          <w:rFonts w:ascii="Palatino Linotype" w:hAnsi="Palatino Linotype" w:cs="Arial"/>
          <w:b/>
          <w:i/>
          <w:lang w:val="es-ES"/>
        </w:rPr>
        <w:t xml:space="preserve"> </w:t>
      </w:r>
      <w:r w:rsidRPr="00D429D9">
        <w:rPr>
          <w:rFonts w:ascii="Palatino Linotype" w:hAnsi="Palatino Linotype" w:cs="Arial"/>
          <w:b/>
          <w:i/>
          <w:sz w:val="22"/>
          <w:lang w:val="es-ES"/>
        </w:rPr>
        <w:t>PÚBLICA</w:t>
      </w:r>
      <w:r w:rsidRPr="00D429D9">
        <w:rPr>
          <w:rFonts w:ascii="Palatino Linotype" w:hAnsi="Palatino Linotype" w:cs="Arial"/>
          <w:b/>
          <w:i/>
          <w:lang w:val="es-ES"/>
        </w:rPr>
        <w:t xml:space="preserve"> </w:t>
      </w:r>
      <w:r w:rsidRPr="00D429D9">
        <w:rPr>
          <w:rFonts w:ascii="Palatino Linotype" w:hAnsi="Palatino Linotype" w:cs="Arial"/>
          <w:b/>
          <w:i/>
          <w:sz w:val="22"/>
          <w:lang w:val="es-ES"/>
        </w:rPr>
        <w:t>AÚN</w:t>
      </w:r>
      <w:r w:rsidRPr="00D429D9">
        <w:rPr>
          <w:rFonts w:ascii="Palatino Linotype" w:hAnsi="Palatino Linotype" w:cs="Arial"/>
          <w:b/>
          <w:i/>
          <w:lang w:val="es-ES"/>
        </w:rPr>
        <w:t xml:space="preserve"> </w:t>
      </w:r>
      <w:r w:rsidRPr="00D429D9">
        <w:rPr>
          <w:rFonts w:ascii="Palatino Linotype" w:hAnsi="Palatino Linotype" w:cs="Arial"/>
          <w:b/>
          <w:i/>
          <w:sz w:val="22"/>
          <w:lang w:val="es-ES"/>
        </w:rPr>
        <w:t>Y</w:t>
      </w:r>
      <w:r w:rsidRPr="00D429D9">
        <w:rPr>
          <w:rFonts w:ascii="Palatino Linotype" w:hAnsi="Palatino Linotype" w:cs="Arial"/>
          <w:b/>
          <w:i/>
          <w:lang w:val="es-ES"/>
        </w:rPr>
        <w:t xml:space="preserve"> </w:t>
      </w:r>
      <w:r w:rsidRPr="00D429D9">
        <w:rPr>
          <w:rFonts w:ascii="Palatino Linotype" w:hAnsi="Palatino Linotype" w:cs="Arial"/>
          <w:b/>
          <w:i/>
          <w:sz w:val="22"/>
          <w:lang w:val="es-ES"/>
        </w:rPr>
        <w:t>CUANDO</w:t>
      </w:r>
      <w:r w:rsidRPr="00D429D9">
        <w:rPr>
          <w:rFonts w:ascii="Palatino Linotype" w:hAnsi="Palatino Linotype" w:cs="Arial"/>
          <w:b/>
          <w:i/>
          <w:lang w:val="es-ES"/>
        </w:rPr>
        <w:t xml:space="preserve"> </w:t>
      </w:r>
      <w:r w:rsidRPr="00D429D9">
        <w:rPr>
          <w:rFonts w:ascii="Palatino Linotype" w:hAnsi="Palatino Linotype" w:cs="Arial"/>
          <w:b/>
          <w:i/>
          <w:sz w:val="22"/>
          <w:lang w:val="es-ES"/>
        </w:rPr>
        <w:t>SU</w:t>
      </w:r>
      <w:r w:rsidRPr="00D429D9">
        <w:rPr>
          <w:rFonts w:ascii="Palatino Linotype" w:hAnsi="Palatino Linotype" w:cs="Arial"/>
          <w:b/>
          <w:i/>
          <w:lang w:val="es-ES"/>
        </w:rPr>
        <w:t xml:space="preserve"> </w:t>
      </w:r>
      <w:r w:rsidRPr="00D429D9">
        <w:rPr>
          <w:rFonts w:ascii="Palatino Linotype" w:hAnsi="Palatino Linotype" w:cs="Arial"/>
          <w:b/>
          <w:i/>
          <w:sz w:val="22"/>
          <w:lang w:val="es-ES"/>
        </w:rPr>
        <w:t>DIFUSIÓN</w:t>
      </w:r>
      <w:r w:rsidRPr="00D429D9">
        <w:rPr>
          <w:rFonts w:ascii="Palatino Linotype" w:hAnsi="Palatino Linotype" w:cs="Arial"/>
          <w:b/>
          <w:i/>
          <w:lang w:val="es-ES"/>
        </w:rPr>
        <w:t xml:space="preserve"> </w:t>
      </w:r>
      <w:r w:rsidRPr="00D429D9">
        <w:rPr>
          <w:rFonts w:ascii="Palatino Linotype" w:hAnsi="Palatino Linotype" w:cs="Arial"/>
          <w:b/>
          <w:i/>
          <w:sz w:val="22"/>
          <w:lang w:val="es-ES"/>
        </w:rPr>
        <w:t>PUEDE</w:t>
      </w:r>
      <w:r w:rsidRPr="00D429D9">
        <w:rPr>
          <w:rFonts w:ascii="Palatino Linotype" w:hAnsi="Palatino Linotype" w:cs="Arial"/>
          <w:b/>
          <w:i/>
          <w:lang w:val="es-ES"/>
        </w:rPr>
        <w:t xml:space="preserve"> </w:t>
      </w:r>
      <w:r w:rsidRPr="00D429D9">
        <w:rPr>
          <w:rFonts w:ascii="Palatino Linotype" w:hAnsi="Palatino Linotype" w:cs="Arial"/>
          <w:b/>
          <w:i/>
          <w:sz w:val="22"/>
          <w:lang w:val="es-ES"/>
        </w:rPr>
        <w:t>AFECTAR</w:t>
      </w:r>
      <w:r w:rsidRPr="00D429D9">
        <w:rPr>
          <w:rFonts w:ascii="Palatino Linotype" w:hAnsi="Palatino Linotype" w:cs="Arial"/>
          <w:b/>
          <w:i/>
          <w:lang w:val="es-ES"/>
        </w:rPr>
        <w:t xml:space="preserve"> </w:t>
      </w:r>
      <w:r w:rsidRPr="00D429D9">
        <w:rPr>
          <w:rFonts w:ascii="Palatino Linotype" w:hAnsi="Palatino Linotype" w:cs="Arial"/>
          <w:b/>
          <w:i/>
          <w:sz w:val="22"/>
          <w:lang w:val="es-ES"/>
        </w:rPr>
        <w:t>LA</w:t>
      </w:r>
      <w:r w:rsidRPr="00D429D9">
        <w:rPr>
          <w:rFonts w:ascii="Palatino Linotype" w:hAnsi="Palatino Linotype" w:cs="Arial"/>
          <w:b/>
          <w:i/>
          <w:lang w:val="es-ES"/>
        </w:rPr>
        <w:t xml:space="preserve"> </w:t>
      </w:r>
      <w:r w:rsidRPr="00D429D9">
        <w:rPr>
          <w:rFonts w:ascii="Palatino Linotype" w:hAnsi="Palatino Linotype" w:cs="Arial"/>
          <w:b/>
          <w:i/>
          <w:sz w:val="22"/>
          <w:lang w:val="es-ES"/>
        </w:rPr>
        <w:t>VIDA</w:t>
      </w:r>
      <w:r w:rsidRPr="00D429D9">
        <w:rPr>
          <w:rFonts w:ascii="Palatino Linotype" w:hAnsi="Palatino Linotype" w:cs="Arial"/>
          <w:b/>
          <w:i/>
          <w:lang w:val="es-ES"/>
        </w:rPr>
        <w:t xml:space="preserve"> </w:t>
      </w:r>
      <w:r w:rsidRPr="00D429D9">
        <w:rPr>
          <w:rFonts w:ascii="Palatino Linotype" w:hAnsi="Palatino Linotype" w:cs="Arial"/>
          <w:b/>
          <w:i/>
          <w:sz w:val="22"/>
          <w:lang w:val="es-ES"/>
        </w:rPr>
        <w:t>O</w:t>
      </w:r>
      <w:r w:rsidRPr="00D429D9">
        <w:rPr>
          <w:rFonts w:ascii="Palatino Linotype" w:hAnsi="Palatino Linotype" w:cs="Arial"/>
          <w:b/>
          <w:i/>
          <w:lang w:val="es-ES"/>
        </w:rPr>
        <w:t xml:space="preserve"> </w:t>
      </w:r>
      <w:r w:rsidRPr="00D429D9">
        <w:rPr>
          <w:rFonts w:ascii="Palatino Linotype" w:hAnsi="Palatino Linotype" w:cs="Arial"/>
          <w:b/>
          <w:i/>
          <w:sz w:val="22"/>
          <w:lang w:val="es-ES"/>
        </w:rPr>
        <w:t>LA</w:t>
      </w:r>
      <w:r w:rsidRPr="00D429D9">
        <w:rPr>
          <w:rFonts w:ascii="Palatino Linotype" w:hAnsi="Palatino Linotype" w:cs="Arial"/>
          <w:b/>
          <w:i/>
          <w:lang w:val="es-ES"/>
        </w:rPr>
        <w:t xml:space="preserve"> </w:t>
      </w:r>
      <w:r w:rsidRPr="00D429D9">
        <w:rPr>
          <w:rFonts w:ascii="Palatino Linotype" w:hAnsi="Palatino Linotype" w:cs="Arial"/>
          <w:b/>
          <w:i/>
          <w:sz w:val="22"/>
          <w:lang w:val="es-ES"/>
        </w:rPr>
        <w:t>SEGURIDAD</w:t>
      </w:r>
      <w:r w:rsidRPr="00D429D9">
        <w:rPr>
          <w:rFonts w:ascii="Palatino Linotype" w:hAnsi="Palatino Linotype" w:cs="Arial"/>
          <w:b/>
          <w:i/>
          <w:lang w:val="es-ES"/>
        </w:rPr>
        <w:t xml:space="preserve"> </w:t>
      </w:r>
      <w:r w:rsidRPr="00D429D9">
        <w:rPr>
          <w:rFonts w:ascii="Palatino Linotype" w:hAnsi="Palatino Linotype" w:cs="Arial"/>
          <w:b/>
          <w:i/>
          <w:sz w:val="22"/>
          <w:lang w:val="es-ES"/>
        </w:rPr>
        <w:t>DE</w:t>
      </w:r>
      <w:r w:rsidRPr="00D429D9">
        <w:rPr>
          <w:rFonts w:ascii="Palatino Linotype" w:hAnsi="Palatino Linotype" w:cs="Arial"/>
          <w:b/>
          <w:i/>
          <w:lang w:val="es-ES"/>
        </w:rPr>
        <w:t xml:space="preserve"> </w:t>
      </w:r>
      <w:r w:rsidRPr="00D429D9">
        <w:rPr>
          <w:rFonts w:ascii="Palatino Linotype" w:hAnsi="Palatino Linotype" w:cs="Arial"/>
          <w:b/>
          <w:i/>
          <w:sz w:val="22"/>
          <w:lang w:val="es-ES"/>
        </w:rPr>
        <w:t>AQUELLOS.</w:t>
      </w:r>
      <w:r w:rsidRPr="00D429D9">
        <w:rPr>
          <w:rFonts w:ascii="Palatino Linotype" w:hAnsi="Palatino Linotype" w:cs="Arial"/>
          <w:i/>
          <w:lang w:val="es-ES"/>
        </w:rPr>
        <w:t xml:space="preserve"> </w:t>
      </w:r>
      <w:r w:rsidRPr="00D429D9">
        <w:rPr>
          <w:rFonts w:ascii="Palatino Linotype" w:hAnsi="Palatino Linotype" w:cs="Arial"/>
          <w:i/>
          <w:sz w:val="22"/>
          <w:lang w:val="es-ES"/>
        </w:rPr>
        <w:t>Si</w:t>
      </w:r>
      <w:r w:rsidRPr="00D429D9">
        <w:rPr>
          <w:rFonts w:ascii="Palatino Linotype" w:hAnsi="Palatino Linotype" w:cs="Arial"/>
          <w:i/>
          <w:lang w:val="es-ES"/>
        </w:rPr>
        <w:t xml:space="preserve"> </w:t>
      </w:r>
      <w:r w:rsidRPr="00D429D9">
        <w:rPr>
          <w:rFonts w:ascii="Palatino Linotype" w:hAnsi="Palatino Linotype" w:cs="Arial"/>
          <w:i/>
          <w:sz w:val="22"/>
          <w:lang w:val="es-ES"/>
        </w:rPr>
        <w:t>bien</w:t>
      </w:r>
      <w:r w:rsidRPr="00D429D9">
        <w:rPr>
          <w:rFonts w:ascii="Palatino Linotype" w:hAnsi="Palatino Linotype" w:cs="Arial"/>
          <w:i/>
          <w:lang w:val="es-ES"/>
        </w:rPr>
        <w:t xml:space="preserve"> </w:t>
      </w:r>
      <w:r w:rsidRPr="00D429D9">
        <w:rPr>
          <w:rFonts w:ascii="Palatino Linotype" w:hAnsi="Palatino Linotype" w:cs="Arial"/>
          <w:i/>
          <w:sz w:val="22"/>
          <w:lang w:val="es-ES"/>
        </w:rPr>
        <w:t>el</w:t>
      </w:r>
      <w:r w:rsidRPr="00D429D9">
        <w:rPr>
          <w:rFonts w:ascii="Palatino Linotype" w:hAnsi="Palatino Linotype" w:cs="Arial"/>
          <w:i/>
          <w:lang w:val="es-ES"/>
        </w:rPr>
        <w:t xml:space="preserve"> </w:t>
      </w:r>
      <w:r w:rsidRPr="00D429D9">
        <w:rPr>
          <w:rFonts w:ascii="Palatino Linotype" w:hAnsi="Palatino Linotype" w:cs="Arial"/>
          <w:i/>
          <w:sz w:val="22"/>
          <w:lang w:val="es-ES"/>
        </w:rPr>
        <w:t>artículo</w:t>
      </w:r>
      <w:r w:rsidRPr="00D429D9">
        <w:rPr>
          <w:rFonts w:ascii="Palatino Linotype" w:hAnsi="Palatino Linotype" w:cs="Arial"/>
          <w:i/>
          <w:lang w:val="es-ES"/>
        </w:rPr>
        <w:t xml:space="preserve"> </w:t>
      </w:r>
      <w:r w:rsidRPr="00D429D9">
        <w:rPr>
          <w:rFonts w:ascii="Palatino Linotype" w:hAnsi="Palatino Linotype" w:cs="Arial"/>
          <w:i/>
          <w:sz w:val="22"/>
          <w:lang w:val="es-ES"/>
        </w:rPr>
        <w:t>13,</w:t>
      </w:r>
      <w:r w:rsidRPr="00D429D9">
        <w:rPr>
          <w:rFonts w:ascii="Palatino Linotype" w:hAnsi="Palatino Linotype" w:cs="Arial"/>
          <w:i/>
          <w:lang w:val="es-ES"/>
        </w:rPr>
        <w:t xml:space="preserve"> </w:t>
      </w:r>
      <w:r w:rsidRPr="00D429D9">
        <w:rPr>
          <w:rFonts w:ascii="Palatino Linotype" w:hAnsi="Palatino Linotype" w:cs="Arial"/>
          <w:i/>
          <w:sz w:val="22"/>
          <w:lang w:val="es-ES"/>
        </w:rPr>
        <w:t>fracción</w:t>
      </w:r>
      <w:r w:rsidRPr="00D429D9">
        <w:rPr>
          <w:rFonts w:ascii="Palatino Linotype" w:hAnsi="Palatino Linotype" w:cs="Arial"/>
          <w:i/>
          <w:lang w:val="es-ES"/>
        </w:rPr>
        <w:t xml:space="preserve"> </w:t>
      </w:r>
      <w:r w:rsidRPr="00D429D9">
        <w:rPr>
          <w:rFonts w:ascii="Palatino Linotype" w:hAnsi="Palatino Linotype" w:cs="Arial"/>
          <w:i/>
          <w:sz w:val="22"/>
          <w:lang w:val="es-ES"/>
        </w:rPr>
        <w:t>IV,</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la</w:t>
      </w:r>
      <w:r w:rsidRPr="00D429D9">
        <w:rPr>
          <w:rFonts w:ascii="Palatino Linotype" w:hAnsi="Palatino Linotype" w:cs="Arial"/>
          <w:i/>
          <w:lang w:val="es-ES"/>
        </w:rPr>
        <w:t xml:space="preserve"> </w:t>
      </w:r>
      <w:r w:rsidRPr="00D429D9">
        <w:rPr>
          <w:rFonts w:ascii="Palatino Linotype" w:hAnsi="Palatino Linotype" w:cs="Arial"/>
          <w:i/>
          <w:sz w:val="22"/>
          <w:lang w:val="es-ES"/>
        </w:rPr>
        <w:t>Ley</w:t>
      </w:r>
      <w:r w:rsidRPr="00D429D9">
        <w:rPr>
          <w:rFonts w:ascii="Palatino Linotype" w:hAnsi="Palatino Linotype" w:cs="Arial"/>
          <w:i/>
          <w:lang w:val="es-ES"/>
        </w:rPr>
        <w:t xml:space="preserve"> </w:t>
      </w:r>
      <w:r w:rsidRPr="00D429D9">
        <w:rPr>
          <w:rFonts w:ascii="Palatino Linotype" w:hAnsi="Palatino Linotype" w:cs="Arial"/>
          <w:i/>
          <w:sz w:val="22"/>
          <w:lang w:val="es-ES"/>
        </w:rPr>
        <w:t>Federal</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Transparencia</w:t>
      </w:r>
      <w:r w:rsidRPr="00D429D9">
        <w:rPr>
          <w:rFonts w:ascii="Palatino Linotype" w:hAnsi="Palatino Linotype" w:cs="Arial"/>
          <w:i/>
          <w:lang w:val="es-ES"/>
        </w:rPr>
        <w:t xml:space="preserve"> </w:t>
      </w:r>
      <w:r w:rsidRPr="00D429D9">
        <w:rPr>
          <w:rFonts w:ascii="Palatino Linotype" w:hAnsi="Palatino Linotype" w:cs="Arial"/>
          <w:i/>
          <w:sz w:val="22"/>
          <w:lang w:val="es-ES"/>
        </w:rPr>
        <w:t>y</w:t>
      </w:r>
      <w:r w:rsidRPr="00D429D9">
        <w:rPr>
          <w:rFonts w:ascii="Palatino Linotype" w:hAnsi="Palatino Linotype" w:cs="Arial"/>
          <w:i/>
          <w:lang w:val="es-ES"/>
        </w:rPr>
        <w:t xml:space="preserve"> </w:t>
      </w:r>
      <w:r w:rsidRPr="00D429D9">
        <w:rPr>
          <w:rFonts w:ascii="Palatino Linotype" w:hAnsi="Palatino Linotype" w:cs="Arial"/>
          <w:i/>
          <w:sz w:val="22"/>
          <w:lang w:val="es-ES"/>
        </w:rPr>
        <w:t>Acceso</w:t>
      </w:r>
      <w:r w:rsidRPr="00D429D9">
        <w:rPr>
          <w:rFonts w:ascii="Palatino Linotype" w:hAnsi="Palatino Linotype" w:cs="Arial"/>
          <w:i/>
          <w:lang w:val="es-ES"/>
        </w:rPr>
        <w:t xml:space="preserve"> </w:t>
      </w:r>
      <w:r w:rsidRPr="00D429D9">
        <w:rPr>
          <w:rFonts w:ascii="Palatino Linotype" w:hAnsi="Palatino Linotype" w:cs="Arial"/>
          <w:i/>
          <w:sz w:val="22"/>
          <w:lang w:val="es-ES"/>
        </w:rPr>
        <w:t>a</w:t>
      </w:r>
      <w:r w:rsidRPr="00D429D9">
        <w:rPr>
          <w:rFonts w:ascii="Palatino Linotype" w:hAnsi="Palatino Linotype" w:cs="Arial"/>
          <w:i/>
          <w:lang w:val="es-ES"/>
        </w:rPr>
        <w:t xml:space="preserve"> </w:t>
      </w:r>
      <w:r w:rsidRPr="00D429D9">
        <w:rPr>
          <w:rFonts w:ascii="Palatino Linotype" w:hAnsi="Palatino Linotype" w:cs="Arial"/>
          <w:i/>
          <w:sz w:val="22"/>
          <w:lang w:val="es-ES"/>
        </w:rPr>
        <w:t>la</w:t>
      </w:r>
      <w:r w:rsidRPr="00D429D9">
        <w:rPr>
          <w:rFonts w:ascii="Palatino Linotype" w:hAnsi="Palatino Linotype" w:cs="Arial"/>
          <w:i/>
          <w:lang w:val="es-ES"/>
        </w:rPr>
        <w:t xml:space="preserve"> </w:t>
      </w:r>
      <w:r w:rsidRPr="00D429D9">
        <w:rPr>
          <w:rFonts w:ascii="Palatino Linotype" w:hAnsi="Palatino Linotype" w:cs="Arial"/>
          <w:i/>
          <w:sz w:val="22"/>
          <w:lang w:val="es-ES"/>
        </w:rPr>
        <w:t>información</w:t>
      </w:r>
      <w:r w:rsidRPr="00D429D9">
        <w:rPr>
          <w:rFonts w:ascii="Palatino Linotype" w:hAnsi="Palatino Linotype" w:cs="Arial"/>
          <w:i/>
          <w:lang w:val="es-ES"/>
        </w:rPr>
        <w:t xml:space="preserve"> </w:t>
      </w:r>
      <w:r w:rsidRPr="00D429D9">
        <w:rPr>
          <w:rFonts w:ascii="Palatino Linotype" w:hAnsi="Palatino Linotype" w:cs="Arial"/>
          <w:i/>
          <w:sz w:val="22"/>
          <w:lang w:val="es-ES"/>
        </w:rPr>
        <w:t>Pública</w:t>
      </w:r>
      <w:r w:rsidRPr="00D429D9">
        <w:rPr>
          <w:rFonts w:ascii="Palatino Linotype" w:hAnsi="Palatino Linotype" w:cs="Arial"/>
          <w:i/>
          <w:lang w:val="es-ES"/>
        </w:rPr>
        <w:t xml:space="preserve"> </w:t>
      </w:r>
      <w:r w:rsidRPr="00D429D9">
        <w:rPr>
          <w:rFonts w:ascii="Palatino Linotype" w:hAnsi="Palatino Linotype" w:cs="Arial"/>
          <w:i/>
          <w:sz w:val="22"/>
          <w:lang w:val="es-ES"/>
        </w:rPr>
        <w:t>Gubernamental</w:t>
      </w:r>
      <w:r w:rsidRPr="00D429D9">
        <w:rPr>
          <w:rFonts w:ascii="Palatino Linotype" w:hAnsi="Palatino Linotype" w:cs="Arial"/>
          <w:i/>
          <w:lang w:val="es-ES"/>
        </w:rPr>
        <w:t xml:space="preserve"> </w:t>
      </w:r>
      <w:r w:rsidRPr="00D429D9">
        <w:rPr>
          <w:rFonts w:ascii="Palatino Linotype" w:hAnsi="Palatino Linotype" w:cs="Arial"/>
          <w:i/>
          <w:sz w:val="22"/>
          <w:lang w:val="es-ES"/>
        </w:rPr>
        <w:t>establece</w:t>
      </w:r>
      <w:r w:rsidRPr="00D429D9">
        <w:rPr>
          <w:rFonts w:ascii="Palatino Linotype" w:hAnsi="Palatino Linotype" w:cs="Arial"/>
          <w:i/>
          <w:lang w:val="es-ES"/>
        </w:rPr>
        <w:t xml:space="preserve"> </w:t>
      </w:r>
      <w:r w:rsidRPr="00D429D9">
        <w:rPr>
          <w:rFonts w:ascii="Palatino Linotype" w:hAnsi="Palatino Linotype" w:cs="Arial"/>
          <w:i/>
          <w:sz w:val="22"/>
          <w:lang w:val="es-ES"/>
        </w:rPr>
        <w:t>que</w:t>
      </w:r>
      <w:r w:rsidRPr="00D429D9">
        <w:rPr>
          <w:rFonts w:ascii="Palatino Linotype" w:hAnsi="Palatino Linotype" w:cs="Arial"/>
          <w:i/>
          <w:lang w:val="es-ES"/>
        </w:rPr>
        <w:t xml:space="preserve"> </w:t>
      </w:r>
      <w:r w:rsidRPr="00D429D9">
        <w:rPr>
          <w:rFonts w:ascii="Palatino Linotype" w:hAnsi="Palatino Linotype" w:cs="Arial"/>
          <w:i/>
          <w:sz w:val="22"/>
          <w:lang w:val="es-ES"/>
        </w:rPr>
        <w:t>debe</w:t>
      </w:r>
      <w:r w:rsidRPr="00D429D9">
        <w:rPr>
          <w:rFonts w:ascii="Palatino Linotype" w:hAnsi="Palatino Linotype" w:cs="Arial"/>
          <w:i/>
          <w:lang w:val="es-ES"/>
        </w:rPr>
        <w:t xml:space="preserve"> </w:t>
      </w:r>
      <w:r w:rsidRPr="00D429D9">
        <w:rPr>
          <w:rFonts w:ascii="Palatino Linotype" w:hAnsi="Palatino Linotype" w:cs="Arial"/>
          <w:i/>
          <w:sz w:val="22"/>
          <w:lang w:val="es-ES"/>
        </w:rPr>
        <w:t>clasificarse</w:t>
      </w:r>
      <w:r w:rsidRPr="00D429D9">
        <w:rPr>
          <w:rFonts w:ascii="Palatino Linotype" w:hAnsi="Palatino Linotype" w:cs="Arial"/>
          <w:i/>
          <w:lang w:val="es-ES"/>
        </w:rPr>
        <w:t xml:space="preserve"> </w:t>
      </w:r>
      <w:r w:rsidRPr="00D429D9">
        <w:rPr>
          <w:rFonts w:ascii="Palatino Linotype" w:hAnsi="Palatino Linotype" w:cs="Arial"/>
          <w:i/>
          <w:sz w:val="22"/>
          <w:lang w:val="es-ES"/>
        </w:rPr>
        <w:t>como</w:t>
      </w:r>
      <w:r w:rsidRPr="00D429D9">
        <w:rPr>
          <w:rFonts w:ascii="Palatino Linotype" w:hAnsi="Palatino Linotype" w:cs="Arial"/>
          <w:i/>
          <w:lang w:val="es-ES"/>
        </w:rPr>
        <w:t xml:space="preserve"> </w:t>
      </w:r>
      <w:r w:rsidRPr="00D429D9">
        <w:rPr>
          <w:rFonts w:ascii="Palatino Linotype" w:hAnsi="Palatino Linotype" w:cs="Arial"/>
          <w:i/>
          <w:sz w:val="22"/>
          <w:lang w:val="es-ES"/>
        </w:rPr>
        <w:t>información</w:t>
      </w:r>
      <w:r w:rsidRPr="00D429D9">
        <w:rPr>
          <w:rFonts w:ascii="Palatino Linotype" w:hAnsi="Palatino Linotype" w:cs="Arial"/>
          <w:i/>
          <w:lang w:val="es-ES"/>
        </w:rPr>
        <w:t xml:space="preserve"> </w:t>
      </w:r>
      <w:r w:rsidRPr="00D429D9">
        <w:rPr>
          <w:rFonts w:ascii="Palatino Linotype" w:hAnsi="Palatino Linotype" w:cs="Arial"/>
          <w:i/>
          <w:sz w:val="22"/>
          <w:lang w:val="es-ES"/>
        </w:rPr>
        <w:t>confidencial</w:t>
      </w:r>
      <w:r w:rsidRPr="00D429D9">
        <w:rPr>
          <w:rFonts w:ascii="Palatino Linotype" w:hAnsi="Palatino Linotype" w:cs="Arial"/>
          <w:i/>
          <w:lang w:val="es-ES"/>
        </w:rPr>
        <w:t xml:space="preserve"> </w:t>
      </w:r>
      <w:r w:rsidRPr="00D429D9">
        <w:rPr>
          <w:rFonts w:ascii="Palatino Linotype" w:hAnsi="Palatino Linotype" w:cs="Arial"/>
          <w:i/>
          <w:sz w:val="22"/>
          <w:lang w:val="es-ES"/>
        </w:rPr>
        <w:t>la</w:t>
      </w:r>
      <w:r w:rsidRPr="00D429D9">
        <w:rPr>
          <w:rFonts w:ascii="Palatino Linotype" w:hAnsi="Palatino Linotype" w:cs="Arial"/>
          <w:i/>
          <w:lang w:val="es-ES"/>
        </w:rPr>
        <w:t xml:space="preserve"> </w:t>
      </w:r>
      <w:r w:rsidRPr="00D429D9">
        <w:rPr>
          <w:rFonts w:ascii="Palatino Linotype" w:hAnsi="Palatino Linotype" w:cs="Arial"/>
          <w:i/>
          <w:sz w:val="22"/>
          <w:lang w:val="es-ES"/>
        </w:rPr>
        <w:t>que</w:t>
      </w:r>
      <w:r w:rsidRPr="00D429D9">
        <w:rPr>
          <w:rFonts w:ascii="Palatino Linotype" w:hAnsi="Palatino Linotype" w:cs="Arial"/>
          <w:i/>
          <w:lang w:val="es-ES"/>
        </w:rPr>
        <w:t xml:space="preserve"> </w:t>
      </w:r>
      <w:r w:rsidRPr="00D429D9">
        <w:rPr>
          <w:rFonts w:ascii="Palatino Linotype" w:hAnsi="Palatino Linotype" w:cs="Arial"/>
          <w:i/>
          <w:sz w:val="22"/>
          <w:lang w:val="es-ES"/>
        </w:rPr>
        <w:t>conste</w:t>
      </w:r>
      <w:r w:rsidRPr="00D429D9">
        <w:rPr>
          <w:rFonts w:ascii="Palatino Linotype" w:hAnsi="Palatino Linotype" w:cs="Arial"/>
          <w:i/>
          <w:lang w:val="es-ES"/>
        </w:rPr>
        <w:t xml:space="preserve"> </w:t>
      </w:r>
      <w:r w:rsidRPr="00D429D9">
        <w:rPr>
          <w:rFonts w:ascii="Palatino Linotype" w:hAnsi="Palatino Linotype" w:cs="Arial"/>
          <w:i/>
          <w:sz w:val="22"/>
          <w:lang w:val="es-ES"/>
        </w:rPr>
        <w:t>en</w:t>
      </w:r>
      <w:r w:rsidRPr="00D429D9">
        <w:rPr>
          <w:rFonts w:ascii="Palatino Linotype" w:hAnsi="Palatino Linotype" w:cs="Arial"/>
          <w:i/>
          <w:lang w:val="es-ES"/>
        </w:rPr>
        <w:t xml:space="preserve"> </w:t>
      </w:r>
      <w:r w:rsidRPr="00D429D9">
        <w:rPr>
          <w:rFonts w:ascii="Palatino Linotype" w:hAnsi="Palatino Linotype" w:cs="Arial"/>
          <w:i/>
          <w:sz w:val="22"/>
          <w:lang w:val="es-ES"/>
        </w:rPr>
        <w:t>expedientes</w:t>
      </w:r>
      <w:r w:rsidRPr="00D429D9">
        <w:rPr>
          <w:rFonts w:ascii="Palatino Linotype" w:hAnsi="Palatino Linotype" w:cs="Arial"/>
          <w:i/>
          <w:lang w:val="es-ES"/>
        </w:rPr>
        <w:t xml:space="preserve"> </w:t>
      </w:r>
      <w:r w:rsidRPr="00D429D9">
        <w:rPr>
          <w:rFonts w:ascii="Palatino Linotype" w:hAnsi="Palatino Linotype" w:cs="Arial"/>
          <w:i/>
          <w:sz w:val="22"/>
          <w:lang w:val="es-ES"/>
        </w:rPr>
        <w:t>administrativos</w:t>
      </w:r>
      <w:r w:rsidRPr="00D429D9">
        <w:rPr>
          <w:rFonts w:ascii="Palatino Linotype" w:hAnsi="Palatino Linotype" w:cs="Arial"/>
          <w:i/>
          <w:lang w:val="es-ES"/>
        </w:rPr>
        <w:t xml:space="preserve"> </w:t>
      </w:r>
      <w:r w:rsidRPr="00D429D9">
        <w:rPr>
          <w:rFonts w:ascii="Palatino Linotype" w:hAnsi="Palatino Linotype" w:cs="Arial"/>
          <w:i/>
          <w:sz w:val="22"/>
          <w:lang w:val="es-ES"/>
        </w:rPr>
        <w:t>cuya</w:t>
      </w:r>
      <w:r w:rsidRPr="00D429D9">
        <w:rPr>
          <w:rFonts w:ascii="Palatino Linotype" w:hAnsi="Palatino Linotype" w:cs="Arial"/>
          <w:i/>
          <w:lang w:val="es-ES"/>
        </w:rPr>
        <w:t xml:space="preserve"> </w:t>
      </w:r>
      <w:r w:rsidRPr="00D429D9">
        <w:rPr>
          <w:rFonts w:ascii="Palatino Linotype" w:hAnsi="Palatino Linotype" w:cs="Arial"/>
          <w:i/>
          <w:sz w:val="22"/>
          <w:lang w:val="es-ES"/>
        </w:rPr>
        <w:t>difusión</w:t>
      </w:r>
      <w:r w:rsidRPr="00D429D9">
        <w:rPr>
          <w:rFonts w:ascii="Palatino Linotype" w:hAnsi="Palatino Linotype" w:cs="Arial"/>
          <w:i/>
          <w:lang w:val="es-ES"/>
        </w:rPr>
        <w:t xml:space="preserve"> </w:t>
      </w:r>
      <w:r w:rsidRPr="00D429D9">
        <w:rPr>
          <w:rFonts w:ascii="Palatino Linotype" w:hAnsi="Palatino Linotype" w:cs="Arial"/>
          <w:i/>
          <w:sz w:val="22"/>
          <w:lang w:val="es-ES"/>
        </w:rPr>
        <w:t>pueda</w:t>
      </w:r>
      <w:r w:rsidRPr="00D429D9">
        <w:rPr>
          <w:rFonts w:ascii="Palatino Linotype" w:hAnsi="Palatino Linotype" w:cs="Arial"/>
          <w:i/>
          <w:lang w:val="es-ES"/>
        </w:rPr>
        <w:t xml:space="preserve"> </w:t>
      </w:r>
      <w:r w:rsidRPr="00D429D9">
        <w:rPr>
          <w:rFonts w:ascii="Palatino Linotype" w:hAnsi="Palatino Linotype" w:cs="Arial"/>
          <w:i/>
          <w:sz w:val="22"/>
          <w:lang w:val="es-ES"/>
        </w:rPr>
        <w:t>poner</w:t>
      </w:r>
      <w:r w:rsidRPr="00D429D9">
        <w:rPr>
          <w:rFonts w:ascii="Palatino Linotype" w:hAnsi="Palatino Linotype" w:cs="Arial"/>
          <w:i/>
          <w:lang w:val="es-ES"/>
        </w:rPr>
        <w:t xml:space="preserve"> </w:t>
      </w:r>
      <w:r w:rsidRPr="00D429D9">
        <w:rPr>
          <w:rFonts w:ascii="Palatino Linotype" w:hAnsi="Palatino Linotype" w:cs="Arial"/>
          <w:i/>
          <w:sz w:val="22"/>
          <w:lang w:val="es-ES"/>
        </w:rPr>
        <w:t>en</w:t>
      </w:r>
      <w:r w:rsidRPr="00D429D9">
        <w:rPr>
          <w:rFonts w:ascii="Palatino Linotype" w:hAnsi="Palatino Linotype" w:cs="Arial"/>
          <w:i/>
          <w:lang w:val="es-ES"/>
        </w:rPr>
        <w:t xml:space="preserve"> </w:t>
      </w:r>
      <w:r w:rsidRPr="00D429D9">
        <w:rPr>
          <w:rFonts w:ascii="Palatino Linotype" w:hAnsi="Palatino Linotype" w:cs="Arial"/>
          <w:i/>
          <w:sz w:val="22"/>
          <w:lang w:val="es-ES"/>
        </w:rPr>
        <w:t>riesgo</w:t>
      </w:r>
      <w:r w:rsidRPr="00D429D9">
        <w:rPr>
          <w:rFonts w:ascii="Palatino Linotype" w:hAnsi="Palatino Linotype" w:cs="Arial"/>
          <w:i/>
          <w:lang w:val="es-ES"/>
        </w:rPr>
        <w:t xml:space="preserve"> </w:t>
      </w:r>
      <w:r w:rsidRPr="00D429D9">
        <w:rPr>
          <w:rFonts w:ascii="Palatino Linotype" w:hAnsi="Palatino Linotype" w:cs="Arial"/>
          <w:i/>
          <w:sz w:val="22"/>
          <w:lang w:val="es-ES"/>
        </w:rPr>
        <w:t>la</w:t>
      </w:r>
      <w:r w:rsidRPr="00D429D9">
        <w:rPr>
          <w:rFonts w:ascii="Palatino Linotype" w:hAnsi="Palatino Linotype" w:cs="Arial"/>
          <w:i/>
          <w:lang w:val="es-ES"/>
        </w:rPr>
        <w:t xml:space="preserve"> </w:t>
      </w:r>
      <w:r w:rsidRPr="00D429D9">
        <w:rPr>
          <w:rFonts w:ascii="Palatino Linotype" w:hAnsi="Palatino Linotype" w:cs="Arial"/>
          <w:i/>
          <w:sz w:val="22"/>
          <w:lang w:val="es-ES"/>
        </w:rPr>
        <w:t>vida,</w:t>
      </w:r>
      <w:r w:rsidRPr="00D429D9">
        <w:rPr>
          <w:rFonts w:ascii="Palatino Linotype" w:hAnsi="Palatino Linotype" w:cs="Arial"/>
          <w:i/>
          <w:lang w:val="es-ES"/>
        </w:rPr>
        <w:t xml:space="preserve"> </w:t>
      </w:r>
      <w:r w:rsidRPr="00D429D9">
        <w:rPr>
          <w:rFonts w:ascii="Palatino Linotype" w:hAnsi="Palatino Linotype" w:cs="Arial"/>
          <w:i/>
          <w:sz w:val="22"/>
          <w:lang w:val="es-ES"/>
        </w:rPr>
        <w:t>la</w:t>
      </w:r>
      <w:r w:rsidRPr="00D429D9">
        <w:rPr>
          <w:rFonts w:ascii="Palatino Linotype" w:hAnsi="Palatino Linotype" w:cs="Arial"/>
          <w:i/>
          <w:lang w:val="es-ES"/>
        </w:rPr>
        <w:t xml:space="preserve"> </w:t>
      </w:r>
      <w:r w:rsidRPr="00D429D9">
        <w:rPr>
          <w:rFonts w:ascii="Palatino Linotype" w:hAnsi="Palatino Linotype" w:cs="Arial"/>
          <w:i/>
          <w:sz w:val="22"/>
          <w:lang w:val="es-ES"/>
        </w:rPr>
        <w:lastRenderedPageBreak/>
        <w:t>seguridad</w:t>
      </w:r>
      <w:r w:rsidRPr="00D429D9">
        <w:rPr>
          <w:rFonts w:ascii="Palatino Linotype" w:hAnsi="Palatino Linotype" w:cs="Arial"/>
          <w:i/>
          <w:lang w:val="es-ES"/>
        </w:rPr>
        <w:t xml:space="preserve"> </w:t>
      </w:r>
      <w:r w:rsidRPr="00D429D9">
        <w:rPr>
          <w:rFonts w:ascii="Palatino Linotype" w:hAnsi="Palatino Linotype" w:cs="Arial"/>
          <w:i/>
          <w:sz w:val="22"/>
          <w:lang w:val="es-ES"/>
        </w:rPr>
        <w:t>o</w:t>
      </w:r>
      <w:r w:rsidRPr="00D429D9">
        <w:rPr>
          <w:rFonts w:ascii="Palatino Linotype" w:hAnsi="Palatino Linotype" w:cs="Arial"/>
          <w:i/>
          <w:lang w:val="es-ES"/>
        </w:rPr>
        <w:t xml:space="preserve"> </w:t>
      </w:r>
      <w:r w:rsidRPr="00D429D9">
        <w:rPr>
          <w:rFonts w:ascii="Palatino Linotype" w:hAnsi="Palatino Linotype" w:cs="Arial"/>
          <w:i/>
          <w:sz w:val="22"/>
          <w:lang w:val="es-ES"/>
        </w:rPr>
        <w:t>la</w:t>
      </w:r>
      <w:r w:rsidRPr="00D429D9">
        <w:rPr>
          <w:rFonts w:ascii="Palatino Linotype" w:hAnsi="Palatino Linotype" w:cs="Arial"/>
          <w:i/>
          <w:lang w:val="es-ES"/>
        </w:rPr>
        <w:t xml:space="preserve"> </w:t>
      </w:r>
      <w:r w:rsidRPr="00D429D9">
        <w:rPr>
          <w:rFonts w:ascii="Palatino Linotype" w:hAnsi="Palatino Linotype" w:cs="Arial"/>
          <w:i/>
          <w:sz w:val="22"/>
          <w:lang w:val="es-ES"/>
        </w:rPr>
        <w:t>salud</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cualquier</w:t>
      </w:r>
      <w:r w:rsidRPr="00D429D9">
        <w:rPr>
          <w:rFonts w:ascii="Palatino Linotype" w:hAnsi="Palatino Linotype" w:cs="Arial"/>
          <w:i/>
          <w:lang w:val="es-ES"/>
        </w:rPr>
        <w:t xml:space="preserve"> </w:t>
      </w:r>
      <w:r w:rsidRPr="00D429D9">
        <w:rPr>
          <w:rFonts w:ascii="Palatino Linotype" w:hAnsi="Palatino Linotype" w:cs="Arial"/>
          <w:i/>
          <w:sz w:val="22"/>
          <w:lang w:val="es-ES"/>
        </w:rPr>
        <w:t>persona,</w:t>
      </w:r>
      <w:r w:rsidRPr="00D429D9">
        <w:rPr>
          <w:rFonts w:ascii="Palatino Linotype" w:hAnsi="Palatino Linotype" w:cs="Arial"/>
          <w:i/>
          <w:lang w:val="es-ES"/>
        </w:rPr>
        <w:t xml:space="preserve"> </w:t>
      </w:r>
      <w:r w:rsidRPr="00D429D9">
        <w:rPr>
          <w:rFonts w:ascii="Palatino Linotype" w:hAnsi="Palatino Linotype" w:cs="Arial"/>
          <w:i/>
          <w:sz w:val="22"/>
          <w:lang w:val="es-ES"/>
        </w:rPr>
        <w:t>debe</w:t>
      </w:r>
      <w:r w:rsidRPr="00D429D9">
        <w:rPr>
          <w:rFonts w:ascii="Palatino Linotype" w:hAnsi="Palatino Linotype" w:cs="Arial"/>
          <w:i/>
          <w:lang w:val="es-ES"/>
        </w:rPr>
        <w:t xml:space="preserve"> </w:t>
      </w:r>
      <w:r w:rsidRPr="00D429D9">
        <w:rPr>
          <w:rFonts w:ascii="Palatino Linotype" w:hAnsi="Palatino Linotype" w:cs="Arial"/>
          <w:i/>
          <w:sz w:val="22"/>
          <w:lang w:val="es-ES"/>
        </w:rPr>
        <w:t>reconocerse</w:t>
      </w:r>
      <w:r w:rsidRPr="00D429D9">
        <w:rPr>
          <w:rFonts w:ascii="Palatino Linotype" w:hAnsi="Palatino Linotype" w:cs="Arial"/>
          <w:i/>
          <w:lang w:val="es-ES"/>
        </w:rPr>
        <w:t xml:space="preserve"> </w:t>
      </w:r>
      <w:r w:rsidRPr="00D429D9">
        <w:rPr>
          <w:rFonts w:ascii="Palatino Linotype" w:hAnsi="Palatino Linotype" w:cs="Arial"/>
          <w:i/>
          <w:sz w:val="22"/>
          <w:lang w:val="es-ES"/>
        </w:rPr>
        <w:t>que</w:t>
      </w:r>
      <w:r w:rsidRPr="00D429D9">
        <w:rPr>
          <w:rFonts w:ascii="Palatino Linotype" w:hAnsi="Palatino Linotype" w:cs="Arial"/>
          <w:i/>
          <w:lang w:val="es-ES"/>
        </w:rPr>
        <w:t xml:space="preserve"> </w:t>
      </w:r>
      <w:r w:rsidRPr="00D429D9">
        <w:rPr>
          <w:rFonts w:ascii="Palatino Linotype" w:hAnsi="Palatino Linotype" w:cs="Arial"/>
          <w:i/>
          <w:sz w:val="22"/>
          <w:lang w:val="es-ES"/>
        </w:rPr>
        <w:t>aun</w:t>
      </w:r>
      <w:r w:rsidRPr="00D429D9">
        <w:rPr>
          <w:rFonts w:ascii="Palatino Linotype" w:hAnsi="Palatino Linotype" w:cs="Arial"/>
          <w:i/>
          <w:lang w:val="es-ES"/>
        </w:rPr>
        <w:t xml:space="preserve"> </w:t>
      </w:r>
      <w:r w:rsidRPr="00D429D9">
        <w:rPr>
          <w:rFonts w:ascii="Palatino Linotype" w:hAnsi="Palatino Linotype" w:cs="Arial"/>
          <w:i/>
          <w:sz w:val="22"/>
          <w:lang w:val="es-ES"/>
        </w:rPr>
        <w:t>y</w:t>
      </w:r>
      <w:r w:rsidRPr="00D429D9">
        <w:rPr>
          <w:rFonts w:ascii="Palatino Linotype" w:hAnsi="Palatino Linotype" w:cs="Arial"/>
          <w:i/>
          <w:lang w:val="es-ES"/>
        </w:rPr>
        <w:t xml:space="preserve"> </w:t>
      </w:r>
      <w:r w:rsidRPr="00D429D9">
        <w:rPr>
          <w:rFonts w:ascii="Palatino Linotype" w:hAnsi="Palatino Linotype" w:cs="Arial"/>
          <w:i/>
          <w:sz w:val="22"/>
          <w:lang w:val="es-ES"/>
        </w:rPr>
        <w:t>cuando</w:t>
      </w:r>
      <w:r w:rsidRPr="00D429D9">
        <w:rPr>
          <w:rFonts w:ascii="Palatino Linotype" w:hAnsi="Palatino Linotype" w:cs="Arial"/>
          <w:i/>
          <w:lang w:val="es-ES"/>
        </w:rPr>
        <w:t xml:space="preserve"> </w:t>
      </w:r>
      <w:r w:rsidRPr="00D429D9">
        <w:rPr>
          <w:rFonts w:ascii="Palatino Linotype" w:hAnsi="Palatino Linotype" w:cs="Arial"/>
          <w:i/>
          <w:sz w:val="22"/>
          <w:lang w:val="es-ES"/>
        </w:rPr>
        <w:t>en</w:t>
      </w:r>
      <w:r w:rsidRPr="00D429D9">
        <w:rPr>
          <w:rFonts w:ascii="Palatino Linotype" w:hAnsi="Palatino Linotype" w:cs="Arial"/>
          <w:i/>
          <w:lang w:val="es-ES"/>
        </w:rPr>
        <w:t xml:space="preserve"> </w:t>
      </w:r>
      <w:r w:rsidRPr="00D429D9">
        <w:rPr>
          <w:rFonts w:ascii="Palatino Linotype" w:hAnsi="Palatino Linotype" w:cs="Arial"/>
          <w:i/>
          <w:sz w:val="22"/>
          <w:lang w:val="es-ES"/>
        </w:rPr>
        <w:t>ese</w:t>
      </w:r>
      <w:r w:rsidRPr="00D429D9">
        <w:rPr>
          <w:rFonts w:ascii="Palatino Linotype" w:hAnsi="Palatino Linotype" w:cs="Arial"/>
          <w:i/>
          <w:lang w:val="es-ES"/>
        </w:rPr>
        <w:t xml:space="preserve"> </w:t>
      </w:r>
      <w:r w:rsidRPr="00D429D9">
        <w:rPr>
          <w:rFonts w:ascii="Palatino Linotype" w:hAnsi="Palatino Linotype" w:cs="Arial"/>
          <w:i/>
          <w:sz w:val="22"/>
          <w:lang w:val="es-ES"/>
        </w:rPr>
        <w:t>supuesto</w:t>
      </w:r>
      <w:r w:rsidRPr="00D429D9">
        <w:rPr>
          <w:rFonts w:ascii="Palatino Linotype" w:hAnsi="Palatino Linotype" w:cs="Arial"/>
          <w:i/>
          <w:lang w:val="es-ES"/>
        </w:rPr>
        <w:t xml:space="preserve"> </w:t>
      </w:r>
      <w:r w:rsidRPr="00D429D9">
        <w:rPr>
          <w:rFonts w:ascii="Palatino Linotype" w:hAnsi="Palatino Linotype" w:cs="Arial"/>
          <w:i/>
          <w:sz w:val="22"/>
          <w:lang w:val="es-ES"/>
        </w:rPr>
        <w:t>podría</w:t>
      </w:r>
      <w:r w:rsidRPr="00D429D9">
        <w:rPr>
          <w:rFonts w:ascii="Palatino Linotype" w:hAnsi="Palatino Linotype" w:cs="Arial"/>
          <w:i/>
          <w:lang w:val="es-ES"/>
        </w:rPr>
        <w:t xml:space="preserve"> </w:t>
      </w:r>
      <w:r w:rsidRPr="00D429D9">
        <w:rPr>
          <w:rFonts w:ascii="Palatino Linotype" w:hAnsi="Palatino Linotype" w:cs="Arial"/>
          <w:i/>
          <w:sz w:val="22"/>
          <w:lang w:val="es-ES"/>
        </w:rPr>
        <w:t>encuadrar</w:t>
      </w:r>
      <w:r w:rsidRPr="00D429D9">
        <w:rPr>
          <w:rFonts w:ascii="Palatino Linotype" w:hAnsi="Palatino Linotype" w:cs="Arial"/>
          <w:i/>
          <w:lang w:val="es-ES"/>
        </w:rPr>
        <w:t xml:space="preserve"> </w:t>
      </w:r>
      <w:r w:rsidRPr="00D429D9">
        <w:rPr>
          <w:rFonts w:ascii="Palatino Linotype" w:hAnsi="Palatino Linotype" w:cs="Arial"/>
          <w:i/>
          <w:sz w:val="22"/>
          <w:lang w:val="es-ES"/>
        </w:rPr>
        <w:t>la</w:t>
      </w:r>
      <w:r w:rsidRPr="00D429D9">
        <w:rPr>
          <w:rFonts w:ascii="Palatino Linotype" w:hAnsi="Palatino Linotype" w:cs="Arial"/>
          <w:i/>
          <w:lang w:val="es-ES"/>
        </w:rPr>
        <w:t xml:space="preserve"> </w:t>
      </w:r>
      <w:r w:rsidRPr="00D429D9">
        <w:rPr>
          <w:rFonts w:ascii="Palatino Linotype" w:hAnsi="Palatino Linotype" w:cs="Arial"/>
          <w:i/>
          <w:sz w:val="22"/>
          <w:lang w:val="es-ES"/>
        </w:rPr>
        <w:t>relativa</w:t>
      </w:r>
      <w:r w:rsidRPr="00D429D9">
        <w:rPr>
          <w:rFonts w:ascii="Palatino Linotype" w:hAnsi="Palatino Linotype" w:cs="Arial"/>
          <w:i/>
          <w:lang w:val="es-ES"/>
        </w:rPr>
        <w:t xml:space="preserve"> </w:t>
      </w:r>
      <w:r w:rsidRPr="00D429D9">
        <w:rPr>
          <w:rFonts w:ascii="Palatino Linotype" w:hAnsi="Palatino Linotype" w:cs="Arial"/>
          <w:i/>
          <w:sz w:val="22"/>
          <w:lang w:val="es-ES"/>
        </w:rPr>
        <w:t>a</w:t>
      </w:r>
      <w:r w:rsidRPr="00D429D9">
        <w:rPr>
          <w:rFonts w:ascii="Palatino Linotype" w:hAnsi="Palatino Linotype" w:cs="Arial"/>
          <w:i/>
          <w:lang w:val="es-ES"/>
        </w:rPr>
        <w:t xml:space="preserve"> </w:t>
      </w:r>
      <w:r w:rsidRPr="00D429D9">
        <w:rPr>
          <w:rFonts w:ascii="Palatino Linotype" w:hAnsi="Palatino Linotype" w:cs="Arial"/>
          <w:i/>
          <w:sz w:val="22"/>
          <w:lang w:val="es-ES"/>
        </w:rPr>
        <w:t>las</w:t>
      </w:r>
      <w:r w:rsidRPr="00D429D9">
        <w:rPr>
          <w:rFonts w:ascii="Palatino Linotype" w:hAnsi="Palatino Linotype" w:cs="Arial"/>
          <w:i/>
          <w:lang w:val="es-ES"/>
        </w:rPr>
        <w:t xml:space="preserve"> </w:t>
      </w:r>
      <w:r w:rsidRPr="00D429D9">
        <w:rPr>
          <w:rFonts w:ascii="Palatino Linotype" w:hAnsi="Palatino Linotype" w:cs="Arial"/>
          <w:i/>
          <w:sz w:val="22"/>
          <w:lang w:val="es-ES"/>
        </w:rPr>
        <w:t>percepciones</w:t>
      </w:r>
      <w:r w:rsidRPr="00D429D9">
        <w:rPr>
          <w:rFonts w:ascii="Palatino Linotype" w:hAnsi="Palatino Linotype" w:cs="Arial"/>
          <w:i/>
          <w:lang w:val="es-ES"/>
        </w:rPr>
        <w:t xml:space="preserve"> </w:t>
      </w:r>
      <w:r w:rsidRPr="00D429D9">
        <w:rPr>
          <w:rFonts w:ascii="Palatino Linotype" w:hAnsi="Palatino Linotype" w:cs="Arial"/>
          <w:i/>
          <w:sz w:val="22"/>
          <w:lang w:val="es-ES"/>
        </w:rPr>
        <w:t>ordinarias</w:t>
      </w:r>
      <w:r w:rsidRPr="00D429D9">
        <w:rPr>
          <w:rFonts w:ascii="Palatino Linotype" w:hAnsi="Palatino Linotype" w:cs="Arial"/>
          <w:i/>
          <w:lang w:val="es-ES"/>
        </w:rPr>
        <w:t xml:space="preserve"> </w:t>
      </w:r>
      <w:r w:rsidRPr="00D429D9">
        <w:rPr>
          <w:rFonts w:ascii="Palatino Linotype" w:hAnsi="Palatino Linotype" w:cs="Arial"/>
          <w:i/>
          <w:sz w:val="22"/>
          <w:lang w:val="es-ES"/>
        </w:rPr>
        <w:t>y</w:t>
      </w:r>
      <w:r w:rsidRPr="00D429D9">
        <w:rPr>
          <w:rFonts w:ascii="Palatino Linotype" w:hAnsi="Palatino Linotype" w:cs="Arial"/>
          <w:i/>
          <w:lang w:val="es-ES"/>
        </w:rPr>
        <w:t xml:space="preserve"> </w:t>
      </w:r>
      <w:r w:rsidRPr="00D429D9">
        <w:rPr>
          <w:rFonts w:ascii="Palatino Linotype" w:hAnsi="Palatino Linotype" w:cs="Arial"/>
          <w:i/>
          <w:sz w:val="22"/>
          <w:lang w:val="es-ES"/>
        </w:rPr>
        <w:t>extraordinaria</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los</w:t>
      </w:r>
      <w:r w:rsidRPr="00D429D9">
        <w:rPr>
          <w:rFonts w:ascii="Palatino Linotype" w:hAnsi="Palatino Linotype" w:cs="Arial"/>
          <w:i/>
          <w:lang w:val="es-ES"/>
        </w:rPr>
        <w:t xml:space="preserve"> </w:t>
      </w:r>
      <w:r w:rsidRPr="00D429D9">
        <w:rPr>
          <w:rFonts w:ascii="Palatino Linotype" w:hAnsi="Palatino Linotype" w:cs="Arial"/>
          <w:i/>
          <w:sz w:val="22"/>
          <w:lang w:val="es-ES"/>
        </w:rPr>
        <w:t>servidores</w:t>
      </w:r>
      <w:r w:rsidRPr="00D429D9">
        <w:rPr>
          <w:rFonts w:ascii="Palatino Linotype" w:hAnsi="Palatino Linotype" w:cs="Arial"/>
          <w:i/>
          <w:lang w:val="es-ES"/>
        </w:rPr>
        <w:t xml:space="preserve"> </w:t>
      </w:r>
      <w:r w:rsidRPr="00D429D9">
        <w:rPr>
          <w:rFonts w:ascii="Palatino Linotype" w:hAnsi="Palatino Linotype" w:cs="Arial"/>
          <w:i/>
          <w:sz w:val="22"/>
          <w:lang w:val="es-ES"/>
        </w:rPr>
        <w:t>públicos,</w:t>
      </w:r>
      <w:r w:rsidRPr="00D429D9">
        <w:rPr>
          <w:rFonts w:ascii="Palatino Linotype" w:hAnsi="Palatino Linotype" w:cs="Arial"/>
          <w:i/>
          <w:lang w:val="es-ES"/>
        </w:rPr>
        <w:t xml:space="preserve"> </w:t>
      </w:r>
      <w:r w:rsidRPr="00D429D9">
        <w:rPr>
          <w:rFonts w:ascii="Palatino Linotype" w:hAnsi="Palatino Linotype" w:cs="Arial"/>
          <w:i/>
          <w:sz w:val="22"/>
          <w:lang w:val="es-ES"/>
        </w:rPr>
        <w:t>ello</w:t>
      </w:r>
      <w:r w:rsidRPr="00D429D9">
        <w:rPr>
          <w:rFonts w:ascii="Palatino Linotype" w:hAnsi="Palatino Linotype" w:cs="Arial"/>
          <w:i/>
          <w:lang w:val="es-ES"/>
        </w:rPr>
        <w:t xml:space="preserve"> </w:t>
      </w:r>
      <w:r w:rsidRPr="00D429D9">
        <w:rPr>
          <w:rFonts w:ascii="Palatino Linotype" w:hAnsi="Palatino Linotype" w:cs="Arial"/>
          <w:i/>
          <w:sz w:val="22"/>
          <w:lang w:val="es-ES"/>
        </w:rPr>
        <w:t>no</w:t>
      </w:r>
      <w:r w:rsidRPr="00D429D9">
        <w:rPr>
          <w:rFonts w:ascii="Palatino Linotype" w:hAnsi="Palatino Linotype" w:cs="Arial"/>
          <w:i/>
          <w:lang w:val="es-ES"/>
        </w:rPr>
        <w:t xml:space="preserve"> </w:t>
      </w:r>
      <w:r w:rsidRPr="00D429D9">
        <w:rPr>
          <w:rFonts w:ascii="Palatino Linotype" w:hAnsi="Palatino Linotype" w:cs="Arial"/>
          <w:i/>
          <w:sz w:val="22"/>
          <w:lang w:val="es-ES"/>
        </w:rPr>
        <w:t>obsta</w:t>
      </w:r>
      <w:r w:rsidRPr="00D429D9">
        <w:rPr>
          <w:rFonts w:ascii="Palatino Linotype" w:hAnsi="Palatino Linotype" w:cs="Arial"/>
          <w:i/>
          <w:lang w:val="es-ES"/>
        </w:rPr>
        <w:t xml:space="preserve"> </w:t>
      </w:r>
      <w:r w:rsidRPr="00D429D9">
        <w:rPr>
          <w:rFonts w:ascii="Palatino Linotype" w:hAnsi="Palatino Linotype" w:cs="Arial"/>
          <w:i/>
          <w:sz w:val="22"/>
          <w:lang w:val="es-ES"/>
        </w:rPr>
        <w:t>para</w:t>
      </w:r>
      <w:r w:rsidRPr="00D429D9">
        <w:rPr>
          <w:rFonts w:ascii="Palatino Linotype" w:hAnsi="Palatino Linotype" w:cs="Arial"/>
          <w:i/>
          <w:lang w:val="es-ES"/>
        </w:rPr>
        <w:t xml:space="preserve"> </w:t>
      </w:r>
      <w:r w:rsidRPr="00D429D9">
        <w:rPr>
          <w:rFonts w:ascii="Palatino Linotype" w:hAnsi="Palatino Linotype" w:cs="Arial"/>
          <w:i/>
          <w:sz w:val="22"/>
          <w:lang w:val="es-ES"/>
        </w:rPr>
        <w:t>reconocer</w:t>
      </w:r>
      <w:r w:rsidRPr="00D429D9">
        <w:rPr>
          <w:rFonts w:ascii="Palatino Linotype" w:hAnsi="Palatino Linotype" w:cs="Arial"/>
          <w:i/>
          <w:lang w:val="es-ES"/>
        </w:rPr>
        <w:t xml:space="preserve"> </w:t>
      </w:r>
      <w:r w:rsidRPr="00D429D9">
        <w:rPr>
          <w:rFonts w:ascii="Palatino Linotype" w:hAnsi="Palatino Linotype" w:cs="Arial"/>
          <w:i/>
          <w:sz w:val="22"/>
          <w:lang w:val="es-ES"/>
        </w:rPr>
        <w:t>que</w:t>
      </w:r>
      <w:r w:rsidRPr="00D429D9">
        <w:rPr>
          <w:rFonts w:ascii="Palatino Linotype" w:hAnsi="Palatino Linotype" w:cs="Arial"/>
          <w:i/>
          <w:lang w:val="es-ES"/>
        </w:rPr>
        <w:t xml:space="preserve"> </w:t>
      </w:r>
      <w:r w:rsidRPr="00D429D9">
        <w:rPr>
          <w:rFonts w:ascii="Palatino Linotype" w:hAnsi="Palatino Linotype" w:cs="Arial"/>
          <w:i/>
          <w:sz w:val="22"/>
          <w:lang w:val="es-ES"/>
        </w:rPr>
        <w:t>el</w:t>
      </w:r>
      <w:r w:rsidRPr="00D429D9">
        <w:rPr>
          <w:rFonts w:ascii="Palatino Linotype" w:hAnsi="Palatino Linotype" w:cs="Arial"/>
          <w:i/>
          <w:lang w:val="es-ES"/>
        </w:rPr>
        <w:t xml:space="preserve"> </w:t>
      </w:r>
      <w:r w:rsidRPr="00D429D9">
        <w:rPr>
          <w:rFonts w:ascii="Palatino Linotype" w:hAnsi="Palatino Linotype" w:cs="Arial"/>
          <w:i/>
          <w:sz w:val="22"/>
          <w:lang w:val="es-ES"/>
        </w:rPr>
        <w:t>legislador</w:t>
      </w:r>
      <w:r w:rsidRPr="00D429D9">
        <w:rPr>
          <w:rFonts w:ascii="Palatino Linotype" w:hAnsi="Palatino Linotype" w:cs="Arial"/>
          <w:i/>
          <w:lang w:val="es-ES"/>
        </w:rPr>
        <w:t xml:space="preserve"> </w:t>
      </w:r>
      <w:r w:rsidRPr="00D429D9">
        <w:rPr>
          <w:rFonts w:ascii="Palatino Linotype" w:hAnsi="Palatino Linotype" w:cs="Arial"/>
          <w:i/>
          <w:sz w:val="22"/>
          <w:lang w:val="es-ES"/>
        </w:rPr>
        <w:t>estableció</w:t>
      </w:r>
      <w:r w:rsidRPr="00D429D9">
        <w:rPr>
          <w:rFonts w:ascii="Palatino Linotype" w:hAnsi="Palatino Linotype" w:cs="Arial"/>
          <w:i/>
          <w:lang w:val="es-ES"/>
        </w:rPr>
        <w:t xml:space="preserve"> </w:t>
      </w:r>
      <w:r w:rsidRPr="00D429D9">
        <w:rPr>
          <w:rFonts w:ascii="Palatino Linotype" w:hAnsi="Palatino Linotype" w:cs="Arial"/>
          <w:i/>
          <w:sz w:val="22"/>
          <w:lang w:val="es-ES"/>
        </w:rPr>
        <w:t>en</w:t>
      </w:r>
      <w:r w:rsidRPr="00D429D9">
        <w:rPr>
          <w:rFonts w:ascii="Palatino Linotype" w:hAnsi="Palatino Linotype" w:cs="Arial"/>
          <w:i/>
          <w:lang w:val="es-ES"/>
        </w:rPr>
        <w:t xml:space="preserve"> </w:t>
      </w:r>
      <w:r w:rsidRPr="00D429D9">
        <w:rPr>
          <w:rFonts w:ascii="Palatino Linotype" w:hAnsi="Palatino Linotype" w:cs="Arial"/>
          <w:i/>
          <w:sz w:val="22"/>
          <w:lang w:val="es-ES"/>
        </w:rPr>
        <w:t>el</w:t>
      </w:r>
      <w:r w:rsidRPr="00D429D9">
        <w:rPr>
          <w:rFonts w:ascii="Palatino Linotype" w:hAnsi="Palatino Linotype" w:cs="Arial"/>
          <w:i/>
          <w:lang w:val="es-ES"/>
        </w:rPr>
        <w:t xml:space="preserve"> </w:t>
      </w:r>
      <w:r w:rsidRPr="00D429D9">
        <w:rPr>
          <w:rFonts w:ascii="Palatino Linotype" w:hAnsi="Palatino Linotype" w:cs="Arial"/>
          <w:i/>
          <w:sz w:val="22"/>
          <w:lang w:val="es-ES"/>
        </w:rPr>
        <w:t>artículo</w:t>
      </w:r>
      <w:r w:rsidRPr="00D429D9">
        <w:rPr>
          <w:rFonts w:ascii="Palatino Linotype" w:hAnsi="Palatino Linotype" w:cs="Arial"/>
          <w:i/>
          <w:lang w:val="es-ES"/>
        </w:rPr>
        <w:t xml:space="preserve"> </w:t>
      </w:r>
      <w:r w:rsidRPr="00D429D9">
        <w:rPr>
          <w:rFonts w:ascii="Palatino Linotype" w:hAnsi="Palatino Linotype" w:cs="Arial"/>
          <w:i/>
          <w:sz w:val="22"/>
          <w:lang w:val="es-ES"/>
        </w:rPr>
        <w:t>7</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ese</w:t>
      </w:r>
      <w:r w:rsidRPr="00D429D9">
        <w:rPr>
          <w:rFonts w:ascii="Palatino Linotype" w:hAnsi="Palatino Linotype" w:cs="Arial"/>
          <w:i/>
          <w:lang w:val="es-ES"/>
        </w:rPr>
        <w:t xml:space="preserve"> </w:t>
      </w:r>
      <w:r w:rsidRPr="00D429D9">
        <w:rPr>
          <w:rFonts w:ascii="Palatino Linotype" w:hAnsi="Palatino Linotype" w:cs="Arial"/>
          <w:i/>
          <w:sz w:val="22"/>
          <w:lang w:val="es-ES"/>
        </w:rPr>
        <w:t>mismo</w:t>
      </w:r>
      <w:r w:rsidRPr="00D429D9">
        <w:rPr>
          <w:rFonts w:ascii="Palatino Linotype" w:hAnsi="Palatino Linotype" w:cs="Arial"/>
          <w:i/>
          <w:lang w:val="es-ES"/>
        </w:rPr>
        <w:t xml:space="preserve"> </w:t>
      </w:r>
      <w:r w:rsidRPr="00D429D9">
        <w:rPr>
          <w:rFonts w:ascii="Palatino Linotype" w:hAnsi="Palatino Linotype" w:cs="Arial"/>
          <w:i/>
          <w:sz w:val="22"/>
          <w:lang w:val="es-ES"/>
        </w:rPr>
        <w:t>ordenamiento</w:t>
      </w:r>
      <w:r w:rsidRPr="00D429D9">
        <w:rPr>
          <w:rFonts w:ascii="Palatino Linotype" w:hAnsi="Palatino Linotype" w:cs="Arial"/>
          <w:i/>
          <w:lang w:val="es-ES"/>
        </w:rPr>
        <w:t xml:space="preserve"> </w:t>
      </w:r>
      <w:r w:rsidRPr="00D429D9">
        <w:rPr>
          <w:rFonts w:ascii="Palatino Linotype" w:hAnsi="Palatino Linotype" w:cs="Arial"/>
          <w:i/>
          <w:sz w:val="22"/>
          <w:lang w:val="es-ES"/>
        </w:rPr>
        <w:t>que</w:t>
      </w:r>
      <w:r w:rsidRPr="00D429D9">
        <w:rPr>
          <w:rFonts w:ascii="Palatino Linotype" w:hAnsi="Palatino Linotype" w:cs="Arial"/>
          <w:i/>
          <w:lang w:val="es-ES"/>
        </w:rPr>
        <w:t xml:space="preserve"> </w:t>
      </w:r>
      <w:r w:rsidRPr="00D429D9">
        <w:rPr>
          <w:rFonts w:ascii="Palatino Linotype" w:hAnsi="Palatino Linotype" w:cs="Arial"/>
          <w:i/>
          <w:sz w:val="22"/>
          <w:lang w:val="es-ES"/>
        </w:rPr>
        <w:t>la</w:t>
      </w:r>
      <w:r w:rsidRPr="00D429D9">
        <w:rPr>
          <w:rFonts w:ascii="Palatino Linotype" w:hAnsi="Palatino Linotype" w:cs="Arial"/>
          <w:i/>
          <w:lang w:val="es-ES"/>
        </w:rPr>
        <w:t xml:space="preserve"> </w:t>
      </w:r>
      <w:r w:rsidRPr="00D429D9">
        <w:rPr>
          <w:rFonts w:ascii="Palatino Linotype" w:hAnsi="Palatino Linotype" w:cs="Arial"/>
          <w:i/>
          <w:sz w:val="22"/>
          <w:lang w:val="es-ES"/>
        </w:rPr>
        <w:t>referida</w:t>
      </w:r>
      <w:r w:rsidRPr="00D429D9">
        <w:rPr>
          <w:rFonts w:ascii="Palatino Linotype" w:hAnsi="Palatino Linotype" w:cs="Arial"/>
          <w:i/>
          <w:lang w:val="es-ES"/>
        </w:rPr>
        <w:t xml:space="preserve"> </w:t>
      </w:r>
      <w:r w:rsidRPr="00D429D9">
        <w:rPr>
          <w:rFonts w:ascii="Palatino Linotype" w:hAnsi="Palatino Linotype" w:cs="Arial"/>
          <w:i/>
          <w:sz w:val="22"/>
          <w:lang w:val="es-ES"/>
        </w:rPr>
        <w:t>información,</w:t>
      </w:r>
      <w:r w:rsidRPr="00D429D9">
        <w:rPr>
          <w:rFonts w:ascii="Palatino Linotype" w:hAnsi="Palatino Linotype" w:cs="Arial"/>
          <w:i/>
          <w:lang w:val="es-ES"/>
        </w:rPr>
        <w:t xml:space="preserve"> </w:t>
      </w:r>
      <w:r w:rsidRPr="00D429D9">
        <w:rPr>
          <w:rFonts w:ascii="Palatino Linotype" w:hAnsi="Palatino Linotype" w:cs="Arial"/>
          <w:i/>
          <w:sz w:val="22"/>
          <w:lang w:val="es-ES"/>
        </w:rPr>
        <w:t>como</w:t>
      </w:r>
      <w:r w:rsidRPr="00D429D9">
        <w:rPr>
          <w:rFonts w:ascii="Palatino Linotype" w:hAnsi="Palatino Linotype" w:cs="Arial"/>
          <w:i/>
          <w:lang w:val="es-ES"/>
        </w:rPr>
        <w:t xml:space="preserve"> </w:t>
      </w:r>
      <w:r w:rsidRPr="00D429D9">
        <w:rPr>
          <w:rFonts w:ascii="Palatino Linotype" w:hAnsi="Palatino Linotype" w:cs="Arial"/>
          <w:i/>
          <w:sz w:val="22"/>
          <w:lang w:val="es-ES"/>
        </w:rPr>
        <w:t>una</w:t>
      </w:r>
      <w:r w:rsidRPr="00D429D9">
        <w:rPr>
          <w:rFonts w:ascii="Palatino Linotype" w:hAnsi="Palatino Linotype" w:cs="Arial"/>
          <w:i/>
          <w:lang w:val="es-ES"/>
        </w:rPr>
        <w:t xml:space="preserve"> </w:t>
      </w:r>
      <w:r w:rsidRPr="00D429D9">
        <w:rPr>
          <w:rFonts w:ascii="Palatino Linotype" w:hAnsi="Palatino Linotype" w:cs="Arial"/>
          <w:i/>
          <w:sz w:val="22"/>
          <w:lang w:val="es-ES"/>
        </w:rPr>
        <w:t>obligación</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trasparencia,</w:t>
      </w:r>
      <w:r w:rsidRPr="00D429D9">
        <w:rPr>
          <w:rFonts w:ascii="Palatino Linotype" w:hAnsi="Palatino Linotype" w:cs="Arial"/>
          <w:i/>
          <w:lang w:val="es-ES"/>
        </w:rPr>
        <w:t xml:space="preserve"> </w:t>
      </w:r>
      <w:r w:rsidRPr="00D429D9">
        <w:rPr>
          <w:rFonts w:ascii="Palatino Linotype" w:hAnsi="Palatino Linotype" w:cs="Arial"/>
          <w:b/>
          <w:i/>
          <w:sz w:val="22"/>
          <w:lang w:val="es-ES"/>
        </w:rPr>
        <w:t>deben</w:t>
      </w:r>
      <w:r w:rsidRPr="00D429D9">
        <w:rPr>
          <w:rFonts w:ascii="Palatino Linotype" w:hAnsi="Palatino Linotype" w:cs="Arial"/>
          <w:b/>
          <w:i/>
          <w:lang w:val="es-ES"/>
        </w:rPr>
        <w:t xml:space="preserve"> </w:t>
      </w:r>
      <w:r w:rsidRPr="00D429D9">
        <w:rPr>
          <w:rFonts w:ascii="Palatino Linotype" w:hAnsi="Palatino Linotype" w:cs="Arial"/>
          <w:b/>
          <w:i/>
          <w:sz w:val="22"/>
          <w:lang w:val="es-ES"/>
        </w:rPr>
        <w:t>publicarse</w:t>
      </w:r>
      <w:r w:rsidRPr="00D429D9">
        <w:rPr>
          <w:rFonts w:ascii="Palatino Linotype" w:hAnsi="Palatino Linotype" w:cs="Arial"/>
          <w:b/>
          <w:i/>
          <w:lang w:val="es-ES"/>
        </w:rPr>
        <w:t xml:space="preserve"> </w:t>
      </w:r>
      <w:r w:rsidRPr="00D429D9">
        <w:rPr>
          <w:rFonts w:ascii="Palatino Linotype" w:hAnsi="Palatino Linotype" w:cs="Arial"/>
          <w:b/>
          <w:i/>
          <w:sz w:val="22"/>
          <w:lang w:val="es-ES"/>
        </w:rPr>
        <w:t>en</w:t>
      </w:r>
      <w:r w:rsidRPr="00D429D9">
        <w:rPr>
          <w:rFonts w:ascii="Palatino Linotype" w:hAnsi="Palatino Linotype" w:cs="Arial"/>
          <w:b/>
          <w:i/>
          <w:lang w:val="es-ES"/>
        </w:rPr>
        <w:t xml:space="preserve"> </w:t>
      </w:r>
      <w:r w:rsidRPr="00D429D9">
        <w:rPr>
          <w:rFonts w:ascii="Palatino Linotype" w:hAnsi="Palatino Linotype" w:cs="Arial"/>
          <w:b/>
          <w:i/>
          <w:sz w:val="22"/>
          <w:lang w:val="es-ES"/>
        </w:rPr>
        <w:t>medios</w:t>
      </w:r>
      <w:r w:rsidRPr="00D429D9">
        <w:rPr>
          <w:rFonts w:ascii="Palatino Linotype" w:hAnsi="Palatino Linotype" w:cs="Arial"/>
          <w:b/>
          <w:i/>
          <w:lang w:val="es-ES"/>
        </w:rPr>
        <w:t xml:space="preserve"> </w:t>
      </w:r>
      <w:r w:rsidRPr="00D429D9">
        <w:rPr>
          <w:rFonts w:ascii="Palatino Linotype" w:hAnsi="Palatino Linotype" w:cs="Arial"/>
          <w:b/>
          <w:i/>
          <w:sz w:val="22"/>
          <w:lang w:val="es-ES"/>
        </w:rPr>
        <w:t>remotos</w:t>
      </w:r>
      <w:r w:rsidRPr="00D429D9">
        <w:rPr>
          <w:rFonts w:ascii="Palatino Linotype" w:hAnsi="Palatino Linotype" w:cs="Arial"/>
          <w:b/>
          <w:i/>
          <w:lang w:val="es-ES"/>
        </w:rPr>
        <w:t xml:space="preserve"> </w:t>
      </w:r>
      <w:r w:rsidRPr="00D429D9">
        <w:rPr>
          <w:rFonts w:ascii="Palatino Linotype" w:hAnsi="Palatino Linotype" w:cs="Arial"/>
          <w:b/>
          <w:i/>
          <w:sz w:val="22"/>
          <w:lang w:val="es-ES"/>
        </w:rPr>
        <w:t>o</w:t>
      </w:r>
      <w:r w:rsidRPr="00D429D9">
        <w:rPr>
          <w:rFonts w:ascii="Palatino Linotype" w:hAnsi="Palatino Linotype" w:cs="Arial"/>
          <w:b/>
          <w:i/>
          <w:lang w:val="es-ES"/>
        </w:rPr>
        <w:t xml:space="preserve"> </w:t>
      </w:r>
      <w:r w:rsidRPr="00D429D9">
        <w:rPr>
          <w:rFonts w:ascii="Palatino Linotype" w:hAnsi="Palatino Linotype" w:cs="Arial"/>
          <w:b/>
          <w:i/>
          <w:sz w:val="22"/>
          <w:lang w:val="es-ES"/>
        </w:rPr>
        <w:t>locales</w:t>
      </w:r>
      <w:r w:rsidRPr="00D429D9">
        <w:rPr>
          <w:rFonts w:ascii="Palatino Linotype" w:hAnsi="Palatino Linotype" w:cs="Arial"/>
          <w:b/>
          <w:i/>
          <w:lang w:val="es-ES"/>
        </w:rPr>
        <w:t xml:space="preserve"> </w:t>
      </w:r>
      <w:r w:rsidRPr="00D429D9">
        <w:rPr>
          <w:rFonts w:ascii="Palatino Linotype" w:hAnsi="Palatino Linotype" w:cs="Arial"/>
          <w:b/>
          <w:i/>
          <w:sz w:val="22"/>
          <w:lang w:val="es-ES"/>
        </w:rPr>
        <w:t>de</w:t>
      </w:r>
      <w:r w:rsidRPr="00D429D9">
        <w:rPr>
          <w:rFonts w:ascii="Palatino Linotype" w:hAnsi="Palatino Linotype" w:cs="Arial"/>
          <w:b/>
          <w:i/>
          <w:lang w:val="es-ES"/>
        </w:rPr>
        <w:t xml:space="preserve"> </w:t>
      </w:r>
      <w:r w:rsidRPr="00D429D9">
        <w:rPr>
          <w:rFonts w:ascii="Palatino Linotype" w:hAnsi="Palatino Linotype" w:cs="Arial"/>
          <w:b/>
          <w:i/>
          <w:sz w:val="22"/>
          <w:lang w:val="es-ES"/>
        </w:rPr>
        <w:t>comunicación</w:t>
      </w:r>
      <w:r w:rsidRPr="00D429D9">
        <w:rPr>
          <w:rFonts w:ascii="Palatino Linotype" w:hAnsi="Palatino Linotype" w:cs="Arial"/>
          <w:b/>
          <w:i/>
          <w:lang w:val="es-ES"/>
        </w:rPr>
        <w:t xml:space="preserve"> </w:t>
      </w:r>
      <w:r w:rsidRPr="00D429D9">
        <w:rPr>
          <w:rFonts w:ascii="Palatino Linotype" w:hAnsi="Palatino Linotype" w:cs="Arial"/>
          <w:b/>
          <w:i/>
          <w:sz w:val="22"/>
          <w:lang w:val="es-ES"/>
        </w:rPr>
        <w:t>electrónica,</w:t>
      </w:r>
      <w:r w:rsidRPr="00D429D9">
        <w:rPr>
          <w:rFonts w:ascii="Palatino Linotype" w:hAnsi="Palatino Linotype" w:cs="Arial"/>
          <w:b/>
          <w:i/>
          <w:lang w:val="es-ES"/>
        </w:rPr>
        <w:t xml:space="preserve"> </w:t>
      </w:r>
      <w:r w:rsidRPr="00D429D9">
        <w:rPr>
          <w:rFonts w:ascii="Palatino Linotype" w:hAnsi="Palatino Linotype" w:cs="Arial"/>
          <w:b/>
          <w:i/>
          <w:sz w:val="22"/>
          <w:lang w:val="es-ES"/>
        </w:rPr>
        <w:t>lo</w:t>
      </w:r>
      <w:r w:rsidRPr="00D429D9">
        <w:rPr>
          <w:rFonts w:ascii="Palatino Linotype" w:hAnsi="Palatino Linotype" w:cs="Arial"/>
          <w:b/>
          <w:i/>
          <w:lang w:val="es-ES"/>
        </w:rPr>
        <w:t xml:space="preserve"> </w:t>
      </w:r>
      <w:r w:rsidRPr="00D429D9">
        <w:rPr>
          <w:rFonts w:ascii="Palatino Linotype" w:hAnsi="Palatino Linotype" w:cs="Arial"/>
          <w:b/>
          <w:i/>
          <w:sz w:val="22"/>
          <w:lang w:val="es-ES"/>
        </w:rPr>
        <w:t>que</w:t>
      </w:r>
      <w:r w:rsidRPr="00D429D9">
        <w:rPr>
          <w:rFonts w:ascii="Palatino Linotype" w:hAnsi="Palatino Linotype" w:cs="Arial"/>
          <w:b/>
          <w:i/>
          <w:lang w:val="es-ES"/>
        </w:rPr>
        <w:t xml:space="preserve"> </w:t>
      </w:r>
      <w:r w:rsidRPr="00D429D9">
        <w:rPr>
          <w:rFonts w:ascii="Palatino Linotype" w:hAnsi="Palatino Linotype" w:cs="Arial"/>
          <w:b/>
          <w:i/>
          <w:sz w:val="22"/>
          <w:lang w:val="es-ES"/>
        </w:rPr>
        <w:t>se</w:t>
      </w:r>
      <w:r w:rsidRPr="00D429D9">
        <w:rPr>
          <w:rFonts w:ascii="Palatino Linotype" w:hAnsi="Palatino Linotype" w:cs="Arial"/>
          <w:b/>
          <w:i/>
          <w:lang w:val="es-ES"/>
        </w:rPr>
        <w:t xml:space="preserve"> </w:t>
      </w:r>
      <w:r w:rsidRPr="00D429D9">
        <w:rPr>
          <w:rFonts w:ascii="Palatino Linotype" w:hAnsi="Palatino Linotype" w:cs="Arial"/>
          <w:b/>
          <w:i/>
          <w:sz w:val="22"/>
          <w:lang w:val="es-ES"/>
        </w:rPr>
        <w:t>sustenta</w:t>
      </w:r>
      <w:r w:rsidRPr="00D429D9">
        <w:rPr>
          <w:rFonts w:ascii="Palatino Linotype" w:hAnsi="Palatino Linotype" w:cs="Arial"/>
          <w:b/>
          <w:i/>
          <w:lang w:val="es-ES"/>
        </w:rPr>
        <w:t xml:space="preserve"> </w:t>
      </w:r>
      <w:r w:rsidRPr="00D429D9">
        <w:rPr>
          <w:rFonts w:ascii="Palatino Linotype" w:hAnsi="Palatino Linotype" w:cs="Arial"/>
          <w:b/>
          <w:i/>
          <w:sz w:val="22"/>
          <w:lang w:val="es-ES"/>
        </w:rPr>
        <w:t>en</w:t>
      </w:r>
      <w:r w:rsidRPr="00D429D9">
        <w:rPr>
          <w:rFonts w:ascii="Palatino Linotype" w:hAnsi="Palatino Linotype" w:cs="Arial"/>
          <w:b/>
          <w:i/>
          <w:lang w:val="es-ES"/>
        </w:rPr>
        <w:t xml:space="preserve"> </w:t>
      </w:r>
      <w:r w:rsidRPr="00D429D9">
        <w:rPr>
          <w:rFonts w:ascii="Palatino Linotype" w:hAnsi="Palatino Linotype" w:cs="Arial"/>
          <w:b/>
          <w:i/>
          <w:sz w:val="22"/>
          <w:lang w:val="es-ES"/>
        </w:rPr>
        <w:t>el</w:t>
      </w:r>
      <w:r w:rsidRPr="00D429D9">
        <w:rPr>
          <w:rFonts w:ascii="Palatino Linotype" w:hAnsi="Palatino Linotype" w:cs="Arial"/>
          <w:b/>
          <w:i/>
          <w:lang w:val="es-ES"/>
        </w:rPr>
        <w:t xml:space="preserve"> </w:t>
      </w:r>
      <w:r w:rsidRPr="00D429D9">
        <w:rPr>
          <w:rFonts w:ascii="Palatino Linotype" w:hAnsi="Palatino Linotype" w:cs="Arial"/>
          <w:b/>
          <w:i/>
          <w:sz w:val="22"/>
          <w:lang w:val="es-ES"/>
        </w:rPr>
        <w:t>hecho</w:t>
      </w:r>
      <w:r w:rsidRPr="00D429D9">
        <w:rPr>
          <w:rFonts w:ascii="Palatino Linotype" w:hAnsi="Palatino Linotype" w:cs="Arial"/>
          <w:b/>
          <w:i/>
          <w:lang w:val="es-ES"/>
        </w:rPr>
        <w:t xml:space="preserve"> </w:t>
      </w:r>
      <w:r w:rsidRPr="00D429D9">
        <w:rPr>
          <w:rFonts w:ascii="Palatino Linotype" w:hAnsi="Palatino Linotype" w:cs="Arial"/>
          <w:b/>
          <w:i/>
          <w:sz w:val="22"/>
          <w:lang w:val="es-ES"/>
        </w:rPr>
        <w:t>de</w:t>
      </w:r>
      <w:r w:rsidRPr="00D429D9">
        <w:rPr>
          <w:rFonts w:ascii="Palatino Linotype" w:hAnsi="Palatino Linotype" w:cs="Arial"/>
          <w:b/>
          <w:i/>
          <w:lang w:val="es-ES"/>
        </w:rPr>
        <w:t xml:space="preserve"> </w:t>
      </w:r>
      <w:r w:rsidRPr="00D429D9">
        <w:rPr>
          <w:rFonts w:ascii="Palatino Linotype" w:hAnsi="Palatino Linotype" w:cs="Arial"/>
          <w:b/>
          <w:i/>
          <w:sz w:val="22"/>
          <w:lang w:val="es-ES"/>
        </w:rPr>
        <w:t>que</w:t>
      </w:r>
      <w:r w:rsidRPr="00D429D9">
        <w:rPr>
          <w:rFonts w:ascii="Palatino Linotype" w:hAnsi="Palatino Linotype" w:cs="Arial"/>
          <w:b/>
          <w:i/>
          <w:lang w:val="es-ES"/>
        </w:rPr>
        <w:t xml:space="preserve"> </w:t>
      </w:r>
      <w:r w:rsidRPr="00D429D9">
        <w:rPr>
          <w:rFonts w:ascii="Palatino Linotype" w:hAnsi="Palatino Linotype" w:cs="Arial"/>
          <w:b/>
          <w:i/>
          <w:sz w:val="22"/>
          <w:lang w:val="es-ES"/>
        </w:rPr>
        <w:t>el</w:t>
      </w:r>
      <w:r w:rsidRPr="00D429D9">
        <w:rPr>
          <w:rFonts w:ascii="Palatino Linotype" w:hAnsi="Palatino Linotype" w:cs="Arial"/>
          <w:b/>
          <w:i/>
          <w:lang w:val="es-ES"/>
        </w:rPr>
        <w:t xml:space="preserve"> </w:t>
      </w:r>
      <w:r w:rsidRPr="00D429D9">
        <w:rPr>
          <w:rFonts w:ascii="Palatino Linotype" w:hAnsi="Palatino Linotype" w:cs="Arial"/>
          <w:b/>
          <w:i/>
          <w:sz w:val="22"/>
          <w:lang w:val="es-ES"/>
        </w:rPr>
        <w:t>monto</w:t>
      </w:r>
      <w:r w:rsidRPr="00D429D9">
        <w:rPr>
          <w:rFonts w:ascii="Palatino Linotype" w:hAnsi="Palatino Linotype" w:cs="Arial"/>
          <w:b/>
          <w:i/>
          <w:lang w:val="es-ES"/>
        </w:rPr>
        <w:t xml:space="preserve"> </w:t>
      </w:r>
      <w:r w:rsidRPr="00D429D9">
        <w:rPr>
          <w:rFonts w:ascii="Palatino Linotype" w:hAnsi="Palatino Linotype" w:cs="Arial"/>
          <w:b/>
          <w:i/>
          <w:sz w:val="22"/>
          <w:lang w:val="es-ES"/>
        </w:rPr>
        <w:t>de</w:t>
      </w:r>
      <w:r w:rsidRPr="00D429D9">
        <w:rPr>
          <w:rFonts w:ascii="Palatino Linotype" w:hAnsi="Palatino Linotype" w:cs="Arial"/>
          <w:b/>
          <w:i/>
          <w:lang w:val="es-ES"/>
        </w:rPr>
        <w:t xml:space="preserve"> </w:t>
      </w:r>
      <w:r w:rsidRPr="00D429D9">
        <w:rPr>
          <w:rFonts w:ascii="Palatino Linotype" w:hAnsi="Palatino Linotype" w:cs="Arial"/>
          <w:b/>
          <w:i/>
          <w:sz w:val="22"/>
          <w:lang w:val="es-ES"/>
        </w:rPr>
        <w:t>todos</w:t>
      </w:r>
      <w:r w:rsidRPr="00D429D9">
        <w:rPr>
          <w:rFonts w:ascii="Palatino Linotype" w:hAnsi="Palatino Linotype" w:cs="Arial"/>
          <w:b/>
          <w:i/>
          <w:lang w:val="es-ES"/>
        </w:rPr>
        <w:t xml:space="preserve"> </w:t>
      </w:r>
      <w:r w:rsidRPr="00D429D9">
        <w:rPr>
          <w:rFonts w:ascii="Palatino Linotype" w:hAnsi="Palatino Linotype" w:cs="Arial"/>
          <w:b/>
          <w:i/>
          <w:sz w:val="22"/>
          <w:lang w:val="es-ES"/>
        </w:rPr>
        <w:t>los</w:t>
      </w:r>
      <w:r w:rsidRPr="00D429D9">
        <w:rPr>
          <w:rFonts w:ascii="Palatino Linotype" w:hAnsi="Palatino Linotype" w:cs="Arial"/>
          <w:b/>
          <w:i/>
          <w:lang w:val="es-ES"/>
        </w:rPr>
        <w:t xml:space="preserve"> </w:t>
      </w:r>
      <w:r w:rsidRPr="00D429D9">
        <w:rPr>
          <w:rFonts w:ascii="Palatino Linotype" w:hAnsi="Palatino Linotype" w:cs="Arial"/>
          <w:b/>
          <w:i/>
          <w:sz w:val="22"/>
          <w:lang w:val="es-ES"/>
        </w:rPr>
        <w:t>ingresos</w:t>
      </w:r>
      <w:r w:rsidRPr="00D429D9">
        <w:rPr>
          <w:rFonts w:ascii="Palatino Linotype" w:hAnsi="Palatino Linotype" w:cs="Arial"/>
          <w:b/>
          <w:i/>
          <w:lang w:val="es-ES"/>
        </w:rPr>
        <w:t xml:space="preserve"> </w:t>
      </w:r>
      <w:r w:rsidRPr="00D429D9">
        <w:rPr>
          <w:rFonts w:ascii="Palatino Linotype" w:hAnsi="Palatino Linotype" w:cs="Arial"/>
          <w:b/>
          <w:i/>
          <w:sz w:val="22"/>
          <w:lang w:val="es-ES"/>
        </w:rPr>
        <w:t>que</w:t>
      </w:r>
      <w:r w:rsidRPr="00D429D9">
        <w:rPr>
          <w:rFonts w:ascii="Palatino Linotype" w:hAnsi="Palatino Linotype" w:cs="Arial"/>
          <w:b/>
          <w:i/>
          <w:lang w:val="es-ES"/>
        </w:rPr>
        <w:t xml:space="preserve"> </w:t>
      </w:r>
      <w:r w:rsidRPr="00D429D9">
        <w:rPr>
          <w:rFonts w:ascii="Palatino Linotype" w:hAnsi="Palatino Linotype" w:cs="Arial"/>
          <w:b/>
          <w:i/>
          <w:sz w:val="22"/>
          <w:lang w:val="es-ES"/>
        </w:rPr>
        <w:t>recibe</w:t>
      </w:r>
      <w:r w:rsidRPr="00D429D9">
        <w:rPr>
          <w:rFonts w:ascii="Palatino Linotype" w:hAnsi="Palatino Linotype" w:cs="Arial"/>
          <w:b/>
          <w:i/>
          <w:lang w:val="es-ES"/>
        </w:rPr>
        <w:t xml:space="preserve"> </w:t>
      </w:r>
      <w:r w:rsidRPr="00D429D9">
        <w:rPr>
          <w:rFonts w:ascii="Palatino Linotype" w:hAnsi="Palatino Linotype" w:cs="Arial"/>
          <w:b/>
          <w:i/>
          <w:sz w:val="22"/>
          <w:lang w:val="es-ES"/>
        </w:rPr>
        <w:t>un</w:t>
      </w:r>
      <w:r w:rsidRPr="00D429D9">
        <w:rPr>
          <w:rFonts w:ascii="Palatino Linotype" w:hAnsi="Palatino Linotype" w:cs="Arial"/>
          <w:b/>
          <w:i/>
          <w:lang w:val="es-ES"/>
        </w:rPr>
        <w:t xml:space="preserve"> </w:t>
      </w:r>
      <w:r w:rsidRPr="00D429D9">
        <w:rPr>
          <w:rFonts w:ascii="Palatino Linotype" w:hAnsi="Palatino Linotype" w:cs="Arial"/>
          <w:b/>
          <w:i/>
          <w:sz w:val="22"/>
          <w:lang w:val="es-ES"/>
        </w:rPr>
        <w:t>servidor</w:t>
      </w:r>
      <w:r w:rsidRPr="00D429D9">
        <w:rPr>
          <w:rFonts w:ascii="Palatino Linotype" w:hAnsi="Palatino Linotype" w:cs="Arial"/>
          <w:b/>
          <w:i/>
          <w:lang w:val="es-ES"/>
        </w:rPr>
        <w:t xml:space="preserve"> </w:t>
      </w:r>
      <w:r w:rsidRPr="00D429D9">
        <w:rPr>
          <w:rFonts w:ascii="Palatino Linotype" w:hAnsi="Palatino Linotype" w:cs="Arial"/>
          <w:b/>
          <w:i/>
          <w:sz w:val="22"/>
          <w:lang w:val="es-ES"/>
        </w:rPr>
        <w:t>público</w:t>
      </w:r>
      <w:r w:rsidRPr="00D429D9">
        <w:rPr>
          <w:rFonts w:ascii="Palatino Linotype" w:hAnsi="Palatino Linotype" w:cs="Arial"/>
          <w:b/>
          <w:i/>
          <w:lang w:val="es-ES"/>
        </w:rPr>
        <w:t xml:space="preserve"> </w:t>
      </w:r>
      <w:r w:rsidRPr="00D429D9">
        <w:rPr>
          <w:rFonts w:ascii="Palatino Linotype" w:hAnsi="Palatino Linotype" w:cs="Arial"/>
          <w:b/>
          <w:i/>
          <w:sz w:val="22"/>
          <w:lang w:val="es-ES"/>
        </w:rPr>
        <w:t>por</w:t>
      </w:r>
      <w:r w:rsidRPr="00D429D9">
        <w:rPr>
          <w:rFonts w:ascii="Palatino Linotype" w:hAnsi="Palatino Linotype" w:cs="Arial"/>
          <w:b/>
          <w:i/>
          <w:lang w:val="es-ES"/>
        </w:rPr>
        <w:t xml:space="preserve"> </w:t>
      </w:r>
      <w:r w:rsidRPr="00D429D9">
        <w:rPr>
          <w:rFonts w:ascii="Palatino Linotype" w:hAnsi="Palatino Linotype" w:cs="Arial"/>
          <w:b/>
          <w:i/>
          <w:sz w:val="22"/>
          <w:lang w:val="es-ES"/>
        </w:rPr>
        <w:t>desarrollar</w:t>
      </w:r>
      <w:r w:rsidRPr="00D429D9">
        <w:rPr>
          <w:rFonts w:ascii="Palatino Linotype" w:hAnsi="Palatino Linotype" w:cs="Arial"/>
          <w:b/>
          <w:i/>
          <w:lang w:val="es-ES"/>
        </w:rPr>
        <w:t xml:space="preserve"> </w:t>
      </w:r>
      <w:r w:rsidRPr="00D429D9">
        <w:rPr>
          <w:rFonts w:ascii="Palatino Linotype" w:hAnsi="Palatino Linotype" w:cs="Arial"/>
          <w:b/>
          <w:i/>
          <w:sz w:val="22"/>
          <w:lang w:val="es-ES"/>
        </w:rPr>
        <w:t>las</w:t>
      </w:r>
      <w:r w:rsidRPr="00D429D9">
        <w:rPr>
          <w:rFonts w:ascii="Palatino Linotype" w:hAnsi="Palatino Linotype" w:cs="Arial"/>
          <w:b/>
          <w:i/>
          <w:lang w:val="es-ES"/>
        </w:rPr>
        <w:t xml:space="preserve"> </w:t>
      </w:r>
      <w:r w:rsidRPr="00D429D9">
        <w:rPr>
          <w:rFonts w:ascii="Palatino Linotype" w:hAnsi="Palatino Linotype" w:cs="Arial"/>
          <w:b/>
          <w:i/>
          <w:sz w:val="22"/>
          <w:lang w:val="es-ES"/>
        </w:rPr>
        <w:t>labores</w:t>
      </w:r>
      <w:r w:rsidRPr="00D429D9">
        <w:rPr>
          <w:rFonts w:ascii="Palatino Linotype" w:hAnsi="Palatino Linotype" w:cs="Arial"/>
          <w:b/>
          <w:i/>
          <w:lang w:val="es-ES"/>
        </w:rPr>
        <w:t xml:space="preserve"> </w:t>
      </w:r>
      <w:r w:rsidRPr="00D429D9">
        <w:rPr>
          <w:rFonts w:ascii="Palatino Linotype" w:hAnsi="Palatino Linotype" w:cs="Arial"/>
          <w:b/>
          <w:i/>
          <w:sz w:val="22"/>
          <w:lang w:val="es-ES"/>
        </w:rPr>
        <w:t>que</w:t>
      </w:r>
      <w:r w:rsidRPr="00D429D9">
        <w:rPr>
          <w:rFonts w:ascii="Palatino Linotype" w:hAnsi="Palatino Linotype" w:cs="Arial"/>
          <w:b/>
          <w:i/>
          <w:lang w:val="es-ES"/>
        </w:rPr>
        <w:t xml:space="preserve"> </w:t>
      </w:r>
      <w:r w:rsidRPr="00D429D9">
        <w:rPr>
          <w:rFonts w:ascii="Palatino Linotype" w:hAnsi="Palatino Linotype" w:cs="Arial"/>
          <w:b/>
          <w:i/>
          <w:sz w:val="22"/>
          <w:lang w:val="es-ES"/>
        </w:rPr>
        <w:t>les</w:t>
      </w:r>
      <w:r w:rsidRPr="00D429D9">
        <w:rPr>
          <w:rFonts w:ascii="Palatino Linotype" w:hAnsi="Palatino Linotype" w:cs="Arial"/>
          <w:b/>
          <w:i/>
          <w:lang w:val="es-ES"/>
        </w:rPr>
        <w:t xml:space="preserve"> </w:t>
      </w:r>
      <w:r w:rsidRPr="00D429D9">
        <w:rPr>
          <w:rFonts w:ascii="Palatino Linotype" w:hAnsi="Palatino Linotype" w:cs="Arial"/>
          <w:b/>
          <w:i/>
          <w:sz w:val="22"/>
          <w:lang w:val="es-ES"/>
        </w:rPr>
        <w:t>son</w:t>
      </w:r>
      <w:r w:rsidRPr="00D429D9">
        <w:rPr>
          <w:rFonts w:ascii="Palatino Linotype" w:hAnsi="Palatino Linotype" w:cs="Arial"/>
          <w:b/>
          <w:i/>
          <w:lang w:val="es-ES"/>
        </w:rPr>
        <w:t xml:space="preserve"> </w:t>
      </w:r>
      <w:r w:rsidRPr="00D429D9">
        <w:rPr>
          <w:rFonts w:ascii="Palatino Linotype" w:hAnsi="Palatino Linotype" w:cs="Arial"/>
          <w:b/>
          <w:i/>
          <w:sz w:val="22"/>
          <w:lang w:val="es-ES"/>
        </w:rPr>
        <w:t>encomendadas</w:t>
      </w:r>
      <w:r w:rsidRPr="00D429D9">
        <w:rPr>
          <w:rFonts w:ascii="Palatino Linotype" w:hAnsi="Palatino Linotype" w:cs="Arial"/>
          <w:b/>
          <w:i/>
          <w:lang w:val="es-ES"/>
        </w:rPr>
        <w:t xml:space="preserve"> </w:t>
      </w:r>
      <w:r w:rsidRPr="00D429D9">
        <w:rPr>
          <w:rFonts w:ascii="Palatino Linotype" w:hAnsi="Palatino Linotype" w:cs="Arial"/>
          <w:b/>
          <w:i/>
          <w:sz w:val="22"/>
          <w:lang w:val="es-ES"/>
        </w:rPr>
        <w:t>con</w:t>
      </w:r>
      <w:r w:rsidRPr="00D429D9">
        <w:rPr>
          <w:rFonts w:ascii="Palatino Linotype" w:hAnsi="Palatino Linotype" w:cs="Arial"/>
          <w:b/>
          <w:i/>
          <w:lang w:val="es-ES"/>
        </w:rPr>
        <w:t xml:space="preserve"> </w:t>
      </w:r>
      <w:r w:rsidRPr="00D429D9">
        <w:rPr>
          <w:rFonts w:ascii="Palatino Linotype" w:hAnsi="Palatino Linotype" w:cs="Arial"/>
          <w:b/>
          <w:i/>
          <w:sz w:val="22"/>
          <w:lang w:val="es-ES"/>
        </w:rPr>
        <w:t>motivo</w:t>
      </w:r>
      <w:r w:rsidRPr="00D429D9">
        <w:rPr>
          <w:rFonts w:ascii="Palatino Linotype" w:hAnsi="Palatino Linotype" w:cs="Arial"/>
          <w:b/>
          <w:i/>
          <w:lang w:val="es-ES"/>
        </w:rPr>
        <w:t xml:space="preserve"> </w:t>
      </w:r>
      <w:r w:rsidRPr="00D429D9">
        <w:rPr>
          <w:rFonts w:ascii="Palatino Linotype" w:hAnsi="Palatino Linotype" w:cs="Arial"/>
          <w:b/>
          <w:i/>
          <w:sz w:val="22"/>
          <w:lang w:val="es-ES"/>
        </w:rPr>
        <w:t>del</w:t>
      </w:r>
      <w:r w:rsidRPr="00D429D9">
        <w:rPr>
          <w:rFonts w:ascii="Palatino Linotype" w:hAnsi="Palatino Linotype" w:cs="Arial"/>
          <w:b/>
          <w:i/>
          <w:lang w:val="es-ES"/>
        </w:rPr>
        <w:t xml:space="preserve"> </w:t>
      </w:r>
      <w:r w:rsidRPr="00D429D9">
        <w:rPr>
          <w:rFonts w:ascii="Palatino Linotype" w:hAnsi="Palatino Linotype" w:cs="Arial"/>
          <w:b/>
          <w:i/>
          <w:sz w:val="22"/>
          <w:lang w:val="es-ES"/>
        </w:rPr>
        <w:t>desempeño</w:t>
      </w:r>
      <w:r w:rsidRPr="00D429D9">
        <w:rPr>
          <w:rFonts w:ascii="Palatino Linotype" w:hAnsi="Palatino Linotype" w:cs="Arial"/>
          <w:b/>
          <w:i/>
          <w:lang w:val="es-ES"/>
        </w:rPr>
        <w:t xml:space="preserve"> </w:t>
      </w:r>
      <w:r w:rsidRPr="00D429D9">
        <w:rPr>
          <w:rFonts w:ascii="Palatino Linotype" w:hAnsi="Palatino Linotype" w:cs="Arial"/>
          <w:b/>
          <w:i/>
          <w:sz w:val="22"/>
          <w:lang w:val="es-ES"/>
        </w:rPr>
        <w:t>del</w:t>
      </w:r>
      <w:r w:rsidRPr="00D429D9">
        <w:rPr>
          <w:rFonts w:ascii="Palatino Linotype" w:hAnsi="Palatino Linotype" w:cs="Arial"/>
          <w:b/>
          <w:i/>
          <w:lang w:val="es-ES"/>
        </w:rPr>
        <w:t xml:space="preserve"> </w:t>
      </w:r>
      <w:r w:rsidRPr="00D429D9">
        <w:rPr>
          <w:rFonts w:ascii="Palatino Linotype" w:hAnsi="Palatino Linotype" w:cs="Arial"/>
          <w:b/>
          <w:i/>
          <w:sz w:val="22"/>
          <w:lang w:val="es-ES"/>
        </w:rPr>
        <w:t>cargo</w:t>
      </w:r>
      <w:r w:rsidRPr="00D429D9">
        <w:rPr>
          <w:rFonts w:ascii="Palatino Linotype" w:hAnsi="Palatino Linotype" w:cs="Arial"/>
          <w:b/>
          <w:i/>
          <w:lang w:val="es-ES"/>
        </w:rPr>
        <w:t xml:space="preserve"> </w:t>
      </w:r>
      <w:r w:rsidRPr="00D429D9">
        <w:rPr>
          <w:rFonts w:ascii="Palatino Linotype" w:hAnsi="Palatino Linotype" w:cs="Arial"/>
          <w:b/>
          <w:i/>
          <w:sz w:val="22"/>
          <w:lang w:val="es-ES"/>
        </w:rPr>
        <w:t>respecto.</w:t>
      </w:r>
      <w:r w:rsidRPr="00D429D9">
        <w:rPr>
          <w:rFonts w:ascii="Palatino Linotype" w:hAnsi="Palatino Linotype" w:cs="Arial"/>
          <w:b/>
          <w:i/>
          <w:lang w:val="es-ES"/>
        </w:rPr>
        <w:t xml:space="preserve"> </w:t>
      </w:r>
      <w:r w:rsidRPr="00D429D9">
        <w:rPr>
          <w:rFonts w:ascii="Palatino Linotype" w:hAnsi="Palatino Linotype" w:cs="Arial"/>
          <w:b/>
          <w:i/>
          <w:sz w:val="22"/>
          <w:lang w:val="es-ES"/>
        </w:rPr>
        <w:t>Constituyen</w:t>
      </w:r>
      <w:r w:rsidRPr="00D429D9">
        <w:rPr>
          <w:rFonts w:ascii="Palatino Linotype" w:hAnsi="Palatino Linotype" w:cs="Arial"/>
          <w:b/>
          <w:i/>
          <w:lang w:val="es-ES"/>
        </w:rPr>
        <w:t xml:space="preserve"> </w:t>
      </w:r>
      <w:r w:rsidRPr="00D429D9">
        <w:rPr>
          <w:rFonts w:ascii="Palatino Linotype" w:hAnsi="Palatino Linotype" w:cs="Arial"/>
          <w:b/>
          <w:i/>
          <w:sz w:val="22"/>
          <w:lang w:val="es-ES"/>
        </w:rPr>
        <w:t>información</w:t>
      </w:r>
      <w:r w:rsidRPr="00D429D9">
        <w:rPr>
          <w:rFonts w:ascii="Palatino Linotype" w:hAnsi="Palatino Linotype" w:cs="Arial"/>
          <w:b/>
          <w:i/>
          <w:lang w:val="es-ES"/>
        </w:rPr>
        <w:t xml:space="preserve"> </w:t>
      </w:r>
      <w:r w:rsidRPr="00D429D9">
        <w:rPr>
          <w:rFonts w:ascii="Palatino Linotype" w:hAnsi="Palatino Linotype" w:cs="Arial"/>
          <w:b/>
          <w:i/>
          <w:sz w:val="22"/>
          <w:lang w:val="es-ES"/>
        </w:rPr>
        <w:t>pública,</w:t>
      </w:r>
      <w:r w:rsidRPr="00D429D9">
        <w:rPr>
          <w:rFonts w:ascii="Palatino Linotype" w:hAnsi="Palatino Linotype" w:cs="Arial"/>
          <w:b/>
          <w:i/>
          <w:lang w:val="es-ES"/>
        </w:rPr>
        <w:t xml:space="preserve"> </w:t>
      </w:r>
      <w:r w:rsidRPr="00D429D9">
        <w:rPr>
          <w:rFonts w:ascii="Palatino Linotype" w:hAnsi="Palatino Linotype" w:cs="Arial"/>
          <w:b/>
          <w:i/>
          <w:sz w:val="22"/>
          <w:lang w:val="es-ES"/>
        </w:rPr>
        <w:t>en</w:t>
      </w:r>
      <w:r w:rsidRPr="00D429D9">
        <w:rPr>
          <w:rFonts w:ascii="Palatino Linotype" w:hAnsi="Palatino Linotype" w:cs="Arial"/>
          <w:b/>
          <w:i/>
          <w:lang w:val="es-ES"/>
        </w:rPr>
        <w:t xml:space="preserve"> </w:t>
      </w:r>
      <w:r w:rsidRPr="00D429D9">
        <w:rPr>
          <w:rFonts w:ascii="Palatino Linotype" w:hAnsi="Palatino Linotype" w:cs="Arial"/>
          <w:b/>
          <w:i/>
          <w:sz w:val="22"/>
          <w:lang w:val="es-ES"/>
        </w:rPr>
        <w:t>tanto</w:t>
      </w:r>
      <w:r w:rsidRPr="00D429D9">
        <w:rPr>
          <w:rFonts w:ascii="Palatino Linotype" w:hAnsi="Palatino Linotype" w:cs="Arial"/>
          <w:b/>
          <w:i/>
          <w:lang w:val="es-ES"/>
        </w:rPr>
        <w:t xml:space="preserve"> </w:t>
      </w:r>
      <w:r w:rsidRPr="00D429D9">
        <w:rPr>
          <w:rFonts w:ascii="Palatino Linotype" w:hAnsi="Palatino Linotype" w:cs="Arial"/>
          <w:b/>
          <w:i/>
          <w:sz w:val="22"/>
          <w:lang w:val="es-ES"/>
        </w:rPr>
        <w:t>que</w:t>
      </w:r>
      <w:r w:rsidRPr="00D429D9">
        <w:rPr>
          <w:rFonts w:ascii="Palatino Linotype" w:hAnsi="Palatino Linotype" w:cs="Arial"/>
          <w:b/>
          <w:i/>
          <w:lang w:val="es-ES"/>
        </w:rPr>
        <w:t xml:space="preserve"> </w:t>
      </w:r>
      <w:r w:rsidRPr="00D429D9">
        <w:rPr>
          <w:rFonts w:ascii="Palatino Linotype" w:hAnsi="Palatino Linotype" w:cs="Arial"/>
          <w:b/>
          <w:i/>
          <w:sz w:val="22"/>
          <w:lang w:val="es-ES"/>
        </w:rPr>
        <w:t>se</w:t>
      </w:r>
      <w:r w:rsidRPr="00D429D9">
        <w:rPr>
          <w:rFonts w:ascii="Palatino Linotype" w:hAnsi="Palatino Linotype" w:cs="Arial"/>
          <w:b/>
          <w:i/>
          <w:lang w:val="es-ES"/>
        </w:rPr>
        <w:t xml:space="preserve"> </w:t>
      </w:r>
      <w:r w:rsidRPr="00D429D9">
        <w:rPr>
          <w:rFonts w:ascii="Palatino Linotype" w:hAnsi="Palatino Linotype" w:cs="Arial"/>
          <w:b/>
          <w:i/>
          <w:sz w:val="22"/>
          <w:lang w:val="es-ES"/>
        </w:rPr>
        <w:t>trata</w:t>
      </w:r>
      <w:r w:rsidRPr="00D429D9">
        <w:rPr>
          <w:rFonts w:ascii="Palatino Linotype" w:hAnsi="Palatino Linotype" w:cs="Arial"/>
          <w:b/>
          <w:i/>
          <w:lang w:val="es-ES"/>
        </w:rPr>
        <w:t xml:space="preserve"> </w:t>
      </w:r>
      <w:r w:rsidRPr="00D429D9">
        <w:rPr>
          <w:rFonts w:ascii="Palatino Linotype" w:hAnsi="Palatino Linotype" w:cs="Arial"/>
          <w:b/>
          <w:i/>
          <w:sz w:val="22"/>
          <w:lang w:val="es-ES"/>
        </w:rPr>
        <w:t>de</w:t>
      </w:r>
      <w:r w:rsidRPr="00D429D9">
        <w:rPr>
          <w:rFonts w:ascii="Palatino Linotype" w:hAnsi="Palatino Linotype" w:cs="Arial"/>
          <w:b/>
          <w:i/>
          <w:lang w:val="es-ES"/>
        </w:rPr>
        <w:t xml:space="preserve"> </w:t>
      </w:r>
      <w:r w:rsidRPr="00D429D9">
        <w:rPr>
          <w:rFonts w:ascii="Palatino Linotype" w:hAnsi="Palatino Linotype" w:cs="Arial"/>
          <w:b/>
          <w:i/>
          <w:sz w:val="22"/>
          <w:lang w:val="es-ES"/>
        </w:rPr>
        <w:t>erogaciones</w:t>
      </w:r>
      <w:r w:rsidRPr="00D429D9">
        <w:rPr>
          <w:rFonts w:ascii="Palatino Linotype" w:hAnsi="Palatino Linotype" w:cs="Arial"/>
          <w:b/>
          <w:i/>
          <w:lang w:val="es-ES"/>
        </w:rPr>
        <w:t xml:space="preserve"> </w:t>
      </w:r>
      <w:r w:rsidRPr="00D429D9">
        <w:rPr>
          <w:rFonts w:ascii="Palatino Linotype" w:hAnsi="Palatino Linotype" w:cs="Arial"/>
          <w:b/>
          <w:i/>
          <w:sz w:val="22"/>
          <w:lang w:val="es-ES"/>
        </w:rPr>
        <w:t>que</w:t>
      </w:r>
      <w:r w:rsidRPr="00D429D9">
        <w:rPr>
          <w:rFonts w:ascii="Palatino Linotype" w:hAnsi="Palatino Linotype" w:cs="Arial"/>
          <w:b/>
          <w:i/>
          <w:lang w:val="es-ES"/>
        </w:rPr>
        <w:t xml:space="preserve"> </w:t>
      </w:r>
      <w:r w:rsidRPr="00D429D9">
        <w:rPr>
          <w:rFonts w:ascii="Palatino Linotype" w:hAnsi="Palatino Linotype" w:cs="Arial"/>
          <w:b/>
          <w:i/>
          <w:sz w:val="22"/>
          <w:lang w:val="es-ES"/>
        </w:rPr>
        <w:t>realiza</w:t>
      </w:r>
      <w:r w:rsidRPr="00D429D9">
        <w:rPr>
          <w:rFonts w:ascii="Palatino Linotype" w:hAnsi="Palatino Linotype" w:cs="Arial"/>
          <w:b/>
          <w:i/>
          <w:lang w:val="es-ES"/>
        </w:rPr>
        <w:t xml:space="preserve"> </w:t>
      </w:r>
      <w:r w:rsidRPr="00D429D9">
        <w:rPr>
          <w:rFonts w:ascii="Palatino Linotype" w:hAnsi="Palatino Linotype" w:cs="Arial"/>
          <w:b/>
          <w:i/>
          <w:sz w:val="22"/>
          <w:lang w:val="es-ES"/>
        </w:rPr>
        <w:t>un</w:t>
      </w:r>
      <w:r w:rsidRPr="00D429D9">
        <w:rPr>
          <w:rFonts w:ascii="Palatino Linotype" w:hAnsi="Palatino Linotype" w:cs="Arial"/>
          <w:b/>
          <w:i/>
          <w:lang w:val="es-ES"/>
        </w:rPr>
        <w:t xml:space="preserve"> </w:t>
      </w:r>
      <w:r w:rsidRPr="00D429D9">
        <w:rPr>
          <w:rFonts w:ascii="Palatino Linotype" w:hAnsi="Palatino Linotype" w:cs="Arial"/>
          <w:b/>
          <w:i/>
          <w:sz w:val="22"/>
          <w:lang w:val="es-ES"/>
        </w:rPr>
        <w:t>órgano</w:t>
      </w:r>
      <w:r w:rsidRPr="00D429D9">
        <w:rPr>
          <w:rFonts w:ascii="Palatino Linotype" w:hAnsi="Palatino Linotype" w:cs="Arial"/>
          <w:b/>
          <w:i/>
          <w:lang w:val="es-ES"/>
        </w:rPr>
        <w:t xml:space="preserve"> </w:t>
      </w:r>
      <w:r w:rsidRPr="00D429D9">
        <w:rPr>
          <w:rFonts w:ascii="Palatino Linotype" w:hAnsi="Palatino Linotype" w:cs="Arial"/>
          <w:b/>
          <w:i/>
          <w:sz w:val="22"/>
          <w:lang w:val="es-ES"/>
        </w:rPr>
        <w:t>del</w:t>
      </w:r>
      <w:r w:rsidRPr="00D429D9">
        <w:rPr>
          <w:rFonts w:ascii="Palatino Linotype" w:hAnsi="Palatino Linotype" w:cs="Arial"/>
          <w:b/>
          <w:i/>
          <w:lang w:val="es-ES"/>
        </w:rPr>
        <w:t xml:space="preserve"> </w:t>
      </w:r>
      <w:r w:rsidRPr="00D429D9">
        <w:rPr>
          <w:rFonts w:ascii="Palatino Linotype" w:hAnsi="Palatino Linotype" w:cs="Arial"/>
          <w:b/>
          <w:i/>
          <w:sz w:val="22"/>
          <w:lang w:val="es-ES"/>
        </w:rPr>
        <w:t>Estado</w:t>
      </w:r>
      <w:r w:rsidRPr="00D429D9">
        <w:rPr>
          <w:rFonts w:ascii="Palatino Linotype" w:hAnsi="Palatino Linotype" w:cs="Arial"/>
          <w:b/>
          <w:i/>
          <w:lang w:val="es-ES"/>
        </w:rPr>
        <w:t xml:space="preserve"> </w:t>
      </w:r>
      <w:r w:rsidRPr="00D429D9">
        <w:rPr>
          <w:rFonts w:ascii="Palatino Linotype" w:hAnsi="Palatino Linotype" w:cs="Arial"/>
          <w:b/>
          <w:i/>
          <w:sz w:val="22"/>
          <w:lang w:val="es-ES"/>
        </w:rPr>
        <w:t>en</w:t>
      </w:r>
      <w:r w:rsidRPr="00D429D9">
        <w:rPr>
          <w:rFonts w:ascii="Palatino Linotype" w:hAnsi="Palatino Linotype" w:cs="Arial"/>
          <w:b/>
          <w:i/>
          <w:lang w:val="es-ES"/>
        </w:rPr>
        <w:t xml:space="preserve"> </w:t>
      </w:r>
      <w:r w:rsidRPr="00D429D9">
        <w:rPr>
          <w:rFonts w:ascii="Palatino Linotype" w:hAnsi="Palatino Linotype" w:cs="Arial"/>
          <w:b/>
          <w:i/>
          <w:sz w:val="22"/>
          <w:lang w:val="es-ES"/>
        </w:rPr>
        <w:t>base</w:t>
      </w:r>
      <w:r w:rsidRPr="00D429D9">
        <w:rPr>
          <w:rFonts w:ascii="Palatino Linotype" w:hAnsi="Palatino Linotype" w:cs="Arial"/>
          <w:b/>
          <w:i/>
          <w:lang w:val="es-ES"/>
        </w:rPr>
        <w:t xml:space="preserve"> </w:t>
      </w:r>
      <w:r w:rsidRPr="00D429D9">
        <w:rPr>
          <w:rFonts w:ascii="Palatino Linotype" w:hAnsi="Palatino Linotype" w:cs="Arial"/>
          <w:b/>
          <w:i/>
          <w:sz w:val="22"/>
          <w:lang w:val="es-ES"/>
        </w:rPr>
        <w:t>con</w:t>
      </w:r>
      <w:r w:rsidRPr="00D429D9">
        <w:rPr>
          <w:rFonts w:ascii="Palatino Linotype" w:hAnsi="Palatino Linotype" w:cs="Arial"/>
          <w:b/>
          <w:i/>
          <w:lang w:val="es-ES"/>
        </w:rPr>
        <w:t xml:space="preserve"> </w:t>
      </w:r>
      <w:r w:rsidRPr="00D429D9">
        <w:rPr>
          <w:rFonts w:ascii="Palatino Linotype" w:hAnsi="Palatino Linotype" w:cs="Arial"/>
          <w:b/>
          <w:i/>
          <w:sz w:val="22"/>
          <w:lang w:val="es-ES"/>
        </w:rPr>
        <w:t>los</w:t>
      </w:r>
      <w:r w:rsidRPr="00D429D9">
        <w:rPr>
          <w:rFonts w:ascii="Palatino Linotype" w:hAnsi="Palatino Linotype" w:cs="Arial"/>
          <w:b/>
          <w:i/>
          <w:lang w:val="es-ES"/>
        </w:rPr>
        <w:t xml:space="preserve"> </w:t>
      </w:r>
      <w:r w:rsidRPr="00D429D9">
        <w:rPr>
          <w:rFonts w:ascii="Palatino Linotype" w:hAnsi="Palatino Linotype" w:cs="Arial"/>
          <w:b/>
          <w:i/>
          <w:sz w:val="22"/>
          <w:lang w:val="es-ES"/>
        </w:rPr>
        <w:t>recursos</w:t>
      </w:r>
      <w:r w:rsidRPr="00D429D9">
        <w:rPr>
          <w:rFonts w:ascii="Palatino Linotype" w:hAnsi="Palatino Linotype" w:cs="Arial"/>
          <w:b/>
          <w:i/>
          <w:lang w:val="es-ES"/>
        </w:rPr>
        <w:t xml:space="preserve"> </w:t>
      </w:r>
      <w:r w:rsidRPr="00D429D9">
        <w:rPr>
          <w:rFonts w:ascii="Palatino Linotype" w:hAnsi="Palatino Linotype" w:cs="Arial"/>
          <w:b/>
          <w:i/>
          <w:sz w:val="22"/>
          <w:lang w:val="es-ES"/>
        </w:rPr>
        <w:t>que</w:t>
      </w:r>
      <w:r w:rsidRPr="00D429D9">
        <w:rPr>
          <w:rFonts w:ascii="Palatino Linotype" w:hAnsi="Palatino Linotype" w:cs="Arial"/>
          <w:b/>
          <w:i/>
          <w:lang w:val="es-ES"/>
        </w:rPr>
        <w:t xml:space="preserve"> </w:t>
      </w:r>
      <w:r w:rsidRPr="00D429D9">
        <w:rPr>
          <w:rFonts w:ascii="Palatino Linotype" w:hAnsi="Palatino Linotype" w:cs="Arial"/>
          <w:b/>
          <w:i/>
          <w:sz w:val="22"/>
          <w:lang w:val="es-ES"/>
        </w:rPr>
        <w:t>encuentran</w:t>
      </w:r>
      <w:r w:rsidRPr="00D429D9">
        <w:rPr>
          <w:rFonts w:ascii="Palatino Linotype" w:hAnsi="Palatino Linotype" w:cs="Arial"/>
          <w:b/>
          <w:i/>
          <w:lang w:val="es-ES"/>
        </w:rPr>
        <w:t xml:space="preserve"> </w:t>
      </w:r>
      <w:r w:rsidRPr="00D429D9">
        <w:rPr>
          <w:rFonts w:ascii="Palatino Linotype" w:hAnsi="Palatino Linotype" w:cs="Arial"/>
          <w:b/>
          <w:i/>
          <w:sz w:val="22"/>
          <w:lang w:val="es-ES"/>
        </w:rPr>
        <w:t>su</w:t>
      </w:r>
      <w:r w:rsidRPr="00D429D9">
        <w:rPr>
          <w:rFonts w:ascii="Palatino Linotype" w:hAnsi="Palatino Linotype" w:cs="Arial"/>
          <w:b/>
          <w:i/>
          <w:lang w:val="es-ES"/>
        </w:rPr>
        <w:t xml:space="preserve"> </w:t>
      </w:r>
      <w:r w:rsidRPr="00D429D9">
        <w:rPr>
          <w:rFonts w:ascii="Palatino Linotype" w:hAnsi="Palatino Linotype" w:cs="Arial"/>
          <w:b/>
          <w:i/>
          <w:sz w:val="22"/>
          <w:lang w:val="es-ES"/>
        </w:rPr>
        <w:t>origen</w:t>
      </w:r>
      <w:r w:rsidRPr="00D429D9">
        <w:rPr>
          <w:rFonts w:ascii="Palatino Linotype" w:hAnsi="Palatino Linotype" w:cs="Arial"/>
          <w:b/>
          <w:i/>
          <w:lang w:val="es-ES"/>
        </w:rPr>
        <w:t xml:space="preserve"> </w:t>
      </w:r>
      <w:r w:rsidRPr="00D429D9">
        <w:rPr>
          <w:rFonts w:ascii="Palatino Linotype" w:hAnsi="Palatino Linotype" w:cs="Arial"/>
          <w:b/>
          <w:i/>
          <w:sz w:val="22"/>
          <w:lang w:val="es-ES"/>
        </w:rPr>
        <w:t>en</w:t>
      </w:r>
      <w:r w:rsidRPr="00D429D9">
        <w:rPr>
          <w:rFonts w:ascii="Palatino Linotype" w:hAnsi="Palatino Linotype" w:cs="Arial"/>
          <w:b/>
          <w:i/>
          <w:lang w:val="es-ES"/>
        </w:rPr>
        <w:t xml:space="preserve"> </w:t>
      </w:r>
      <w:r w:rsidRPr="00D429D9">
        <w:rPr>
          <w:rFonts w:ascii="Palatino Linotype" w:hAnsi="Palatino Linotype" w:cs="Arial"/>
          <w:b/>
          <w:i/>
          <w:sz w:val="22"/>
          <w:lang w:val="es-ES"/>
        </w:rPr>
        <w:t>mayor</w:t>
      </w:r>
      <w:r w:rsidRPr="00D429D9">
        <w:rPr>
          <w:rFonts w:ascii="Palatino Linotype" w:hAnsi="Palatino Linotype" w:cs="Arial"/>
          <w:b/>
          <w:i/>
          <w:lang w:val="es-ES"/>
        </w:rPr>
        <w:t xml:space="preserve"> </w:t>
      </w:r>
      <w:r w:rsidRPr="00D429D9">
        <w:rPr>
          <w:rFonts w:ascii="Palatino Linotype" w:hAnsi="Palatino Linotype" w:cs="Arial"/>
          <w:b/>
          <w:i/>
          <w:sz w:val="22"/>
          <w:lang w:val="es-ES"/>
        </w:rPr>
        <w:t>medida</w:t>
      </w:r>
      <w:r w:rsidRPr="00D429D9">
        <w:rPr>
          <w:rFonts w:ascii="Palatino Linotype" w:hAnsi="Palatino Linotype" w:cs="Arial"/>
          <w:b/>
          <w:i/>
          <w:lang w:val="es-ES"/>
        </w:rPr>
        <w:t xml:space="preserve"> </w:t>
      </w:r>
      <w:r w:rsidRPr="00D429D9">
        <w:rPr>
          <w:rFonts w:ascii="Palatino Linotype" w:hAnsi="Palatino Linotype" w:cs="Arial"/>
          <w:b/>
          <w:i/>
          <w:sz w:val="22"/>
          <w:lang w:val="es-ES"/>
        </w:rPr>
        <w:t>en</w:t>
      </w:r>
      <w:r w:rsidRPr="00D429D9">
        <w:rPr>
          <w:rFonts w:ascii="Palatino Linotype" w:hAnsi="Palatino Linotype" w:cs="Arial"/>
          <w:b/>
          <w:i/>
          <w:lang w:val="es-ES"/>
        </w:rPr>
        <w:t xml:space="preserve"> </w:t>
      </w:r>
      <w:r w:rsidRPr="00D429D9">
        <w:rPr>
          <w:rFonts w:ascii="Palatino Linotype" w:hAnsi="Palatino Linotype" w:cs="Arial"/>
          <w:b/>
          <w:i/>
          <w:sz w:val="22"/>
          <w:lang w:val="es-ES"/>
        </w:rPr>
        <w:t>las</w:t>
      </w:r>
      <w:r w:rsidRPr="00D429D9">
        <w:rPr>
          <w:rFonts w:ascii="Palatino Linotype" w:hAnsi="Palatino Linotype" w:cs="Arial"/>
          <w:b/>
          <w:i/>
          <w:lang w:val="es-ES"/>
        </w:rPr>
        <w:t xml:space="preserve"> </w:t>
      </w:r>
      <w:r w:rsidRPr="00D429D9">
        <w:rPr>
          <w:rFonts w:ascii="Palatino Linotype" w:hAnsi="Palatino Linotype" w:cs="Arial"/>
          <w:b/>
          <w:i/>
          <w:sz w:val="22"/>
          <w:lang w:val="es-ES"/>
        </w:rPr>
        <w:t>contribuciones</w:t>
      </w:r>
      <w:r w:rsidRPr="00D429D9">
        <w:rPr>
          <w:rFonts w:ascii="Palatino Linotype" w:hAnsi="Palatino Linotype" w:cs="Arial"/>
          <w:b/>
          <w:i/>
          <w:lang w:val="es-ES"/>
        </w:rPr>
        <w:t xml:space="preserve"> </w:t>
      </w:r>
      <w:r w:rsidRPr="00D429D9">
        <w:rPr>
          <w:rFonts w:ascii="Palatino Linotype" w:hAnsi="Palatino Linotype" w:cs="Arial"/>
          <w:b/>
          <w:i/>
          <w:sz w:val="22"/>
          <w:lang w:val="es-ES"/>
        </w:rPr>
        <w:t>aportados</w:t>
      </w:r>
      <w:r w:rsidRPr="00D429D9">
        <w:rPr>
          <w:rFonts w:ascii="Palatino Linotype" w:hAnsi="Palatino Linotype" w:cs="Arial"/>
          <w:b/>
          <w:i/>
          <w:lang w:val="es-ES"/>
        </w:rPr>
        <w:t xml:space="preserve"> </w:t>
      </w:r>
      <w:r w:rsidRPr="00D429D9">
        <w:rPr>
          <w:rFonts w:ascii="Palatino Linotype" w:hAnsi="Palatino Linotype" w:cs="Arial"/>
          <w:b/>
          <w:i/>
          <w:sz w:val="22"/>
          <w:lang w:val="es-ES"/>
        </w:rPr>
        <w:t>por</w:t>
      </w:r>
      <w:r w:rsidRPr="00D429D9">
        <w:rPr>
          <w:rFonts w:ascii="Palatino Linotype" w:hAnsi="Palatino Linotype" w:cs="Arial"/>
          <w:b/>
          <w:i/>
          <w:lang w:val="es-ES"/>
        </w:rPr>
        <w:t xml:space="preserve"> </w:t>
      </w:r>
      <w:r w:rsidRPr="00D429D9">
        <w:rPr>
          <w:rFonts w:ascii="Palatino Linotype" w:hAnsi="Palatino Linotype" w:cs="Arial"/>
          <w:b/>
          <w:i/>
          <w:sz w:val="22"/>
          <w:lang w:val="es-ES"/>
        </w:rPr>
        <w:t>los</w:t>
      </w:r>
      <w:r w:rsidRPr="00D429D9">
        <w:rPr>
          <w:rFonts w:ascii="Palatino Linotype" w:hAnsi="Palatino Linotype" w:cs="Arial"/>
          <w:b/>
          <w:i/>
          <w:lang w:val="es-ES"/>
        </w:rPr>
        <w:t xml:space="preserve"> </w:t>
      </w:r>
      <w:r w:rsidRPr="00D429D9">
        <w:rPr>
          <w:rFonts w:ascii="Palatino Linotype" w:hAnsi="Palatino Linotype" w:cs="Arial"/>
          <w:b/>
          <w:i/>
          <w:sz w:val="22"/>
          <w:lang w:val="es-ES"/>
        </w:rPr>
        <w:t>gobernados</w:t>
      </w:r>
      <w:r w:rsidRPr="00D429D9">
        <w:rPr>
          <w:rFonts w:ascii="Palatino Linotype" w:hAnsi="Palatino Linotype" w:cs="Arial"/>
          <w:i/>
          <w:sz w:val="22"/>
          <w:lang w:val="es-ES"/>
        </w:rPr>
        <w:t>…”</w:t>
      </w:r>
    </w:p>
    <w:p w:rsidR="00F3531B" w:rsidRPr="00D429D9" w:rsidRDefault="00F3531B" w:rsidP="00F3531B">
      <w:pPr>
        <w:tabs>
          <w:tab w:val="left" w:pos="8222"/>
        </w:tabs>
        <w:ind w:left="709" w:right="899"/>
        <w:jc w:val="center"/>
        <w:rPr>
          <w:rFonts w:ascii="Palatino Linotype" w:hAnsi="Palatino Linotype" w:cs="Arial"/>
          <w:b/>
          <w:i/>
          <w:sz w:val="22"/>
          <w:lang w:val="es-ES"/>
        </w:rPr>
      </w:pPr>
      <w:r w:rsidRPr="00D429D9">
        <w:rPr>
          <w:rFonts w:ascii="Palatino Linotype" w:hAnsi="Palatino Linotype" w:cs="Arial"/>
          <w:b/>
          <w:i/>
          <w:sz w:val="22"/>
          <w:lang w:val="es-ES"/>
        </w:rPr>
        <w:t>“Criterio</w:t>
      </w:r>
      <w:r w:rsidRPr="00D429D9">
        <w:rPr>
          <w:rFonts w:ascii="Palatino Linotype" w:hAnsi="Palatino Linotype" w:cs="Arial"/>
          <w:b/>
          <w:i/>
          <w:lang w:val="es-ES"/>
        </w:rPr>
        <w:t xml:space="preserve"> </w:t>
      </w:r>
      <w:r w:rsidRPr="00D429D9">
        <w:rPr>
          <w:rFonts w:ascii="Palatino Linotype" w:hAnsi="Palatino Linotype" w:cs="Arial"/>
          <w:b/>
          <w:i/>
          <w:sz w:val="22"/>
          <w:lang w:val="es-ES"/>
        </w:rPr>
        <w:t>02/2003.</w:t>
      </w:r>
    </w:p>
    <w:p w:rsidR="00F3531B" w:rsidRPr="00D429D9" w:rsidRDefault="00F3531B" w:rsidP="00F3531B">
      <w:pPr>
        <w:tabs>
          <w:tab w:val="left" w:pos="8222"/>
        </w:tabs>
        <w:ind w:left="709" w:right="899"/>
        <w:jc w:val="both"/>
        <w:rPr>
          <w:rFonts w:ascii="Palatino Linotype" w:hAnsi="Palatino Linotype" w:cs="Arial"/>
          <w:i/>
          <w:sz w:val="22"/>
          <w:lang w:val="es-ES"/>
        </w:rPr>
      </w:pPr>
      <w:r w:rsidRPr="00D429D9">
        <w:rPr>
          <w:rFonts w:ascii="Palatino Linotype" w:hAnsi="Palatino Linotype" w:cs="Arial"/>
          <w:b/>
          <w:i/>
          <w:sz w:val="22"/>
          <w:lang w:val="es-ES"/>
        </w:rPr>
        <w:t>INGRESOS</w:t>
      </w:r>
      <w:r w:rsidRPr="00D429D9">
        <w:rPr>
          <w:rFonts w:ascii="Palatino Linotype" w:hAnsi="Palatino Linotype" w:cs="Arial"/>
          <w:b/>
          <w:i/>
          <w:lang w:val="es-ES"/>
        </w:rPr>
        <w:t xml:space="preserve"> </w:t>
      </w:r>
      <w:r w:rsidRPr="00D429D9">
        <w:rPr>
          <w:rFonts w:ascii="Palatino Linotype" w:hAnsi="Palatino Linotype" w:cs="Arial"/>
          <w:b/>
          <w:i/>
          <w:sz w:val="22"/>
          <w:lang w:val="es-ES"/>
        </w:rPr>
        <w:t>DE</w:t>
      </w:r>
      <w:r w:rsidRPr="00D429D9">
        <w:rPr>
          <w:rFonts w:ascii="Palatino Linotype" w:hAnsi="Palatino Linotype" w:cs="Arial"/>
          <w:b/>
          <w:i/>
          <w:lang w:val="es-ES"/>
        </w:rPr>
        <w:t xml:space="preserve"> </w:t>
      </w:r>
      <w:r w:rsidRPr="00D429D9">
        <w:rPr>
          <w:rFonts w:ascii="Palatino Linotype" w:hAnsi="Palatino Linotype" w:cs="Arial"/>
          <w:b/>
          <w:i/>
          <w:sz w:val="22"/>
          <w:lang w:val="es-ES"/>
        </w:rPr>
        <w:t>LOS</w:t>
      </w:r>
      <w:r w:rsidRPr="00D429D9">
        <w:rPr>
          <w:rFonts w:ascii="Palatino Linotype" w:hAnsi="Palatino Linotype" w:cs="Arial"/>
          <w:b/>
          <w:i/>
          <w:lang w:val="es-ES"/>
        </w:rPr>
        <w:t xml:space="preserve"> </w:t>
      </w:r>
      <w:r w:rsidRPr="00D429D9">
        <w:rPr>
          <w:rFonts w:ascii="Palatino Linotype" w:hAnsi="Palatino Linotype" w:cs="Arial"/>
          <w:b/>
          <w:i/>
          <w:sz w:val="22"/>
          <w:lang w:val="es-ES"/>
        </w:rPr>
        <w:t>SERVIDORES</w:t>
      </w:r>
      <w:r w:rsidRPr="00D429D9">
        <w:rPr>
          <w:rFonts w:ascii="Palatino Linotype" w:hAnsi="Palatino Linotype" w:cs="Arial"/>
          <w:b/>
          <w:i/>
          <w:lang w:val="es-ES"/>
        </w:rPr>
        <w:t xml:space="preserve"> </w:t>
      </w:r>
      <w:r w:rsidRPr="00D429D9">
        <w:rPr>
          <w:rFonts w:ascii="Palatino Linotype" w:hAnsi="Palatino Linotype" w:cs="Arial"/>
          <w:b/>
          <w:i/>
          <w:sz w:val="22"/>
          <w:lang w:val="es-ES"/>
        </w:rPr>
        <w:t>PÚBLICOS,</w:t>
      </w:r>
      <w:r w:rsidRPr="00D429D9">
        <w:rPr>
          <w:rFonts w:ascii="Palatino Linotype" w:hAnsi="Palatino Linotype" w:cs="Arial"/>
          <w:b/>
          <w:i/>
          <w:lang w:val="es-ES"/>
        </w:rPr>
        <w:t xml:space="preserve"> </w:t>
      </w:r>
      <w:r w:rsidRPr="00D429D9">
        <w:rPr>
          <w:rFonts w:ascii="Palatino Linotype" w:hAnsi="Palatino Linotype" w:cs="Arial"/>
          <w:b/>
          <w:i/>
          <w:sz w:val="22"/>
          <w:lang w:val="es-ES"/>
        </w:rPr>
        <w:t>SON</w:t>
      </w:r>
      <w:r w:rsidRPr="00D429D9">
        <w:rPr>
          <w:rFonts w:ascii="Palatino Linotype" w:hAnsi="Palatino Linotype" w:cs="Arial"/>
          <w:b/>
          <w:i/>
          <w:lang w:val="es-ES"/>
        </w:rPr>
        <w:t xml:space="preserve"> </w:t>
      </w:r>
      <w:r w:rsidRPr="00D429D9">
        <w:rPr>
          <w:rFonts w:ascii="Palatino Linotype" w:hAnsi="Palatino Linotype" w:cs="Arial"/>
          <w:b/>
          <w:i/>
          <w:sz w:val="22"/>
          <w:lang w:val="es-ES"/>
        </w:rPr>
        <w:t>INFORMACIÓN</w:t>
      </w:r>
      <w:r w:rsidRPr="00D429D9">
        <w:rPr>
          <w:rFonts w:ascii="Palatino Linotype" w:hAnsi="Palatino Linotype" w:cs="Arial"/>
          <w:b/>
          <w:i/>
          <w:lang w:val="es-ES"/>
        </w:rPr>
        <w:t xml:space="preserve"> </w:t>
      </w:r>
      <w:r w:rsidRPr="00D429D9">
        <w:rPr>
          <w:rFonts w:ascii="Palatino Linotype" w:hAnsi="Palatino Linotype" w:cs="Arial"/>
          <w:b/>
          <w:i/>
          <w:sz w:val="22"/>
          <w:lang w:val="es-ES"/>
        </w:rPr>
        <w:t>PÚBLICA</w:t>
      </w:r>
      <w:r w:rsidRPr="00D429D9">
        <w:rPr>
          <w:rFonts w:ascii="Palatino Linotype" w:hAnsi="Palatino Linotype" w:cs="Arial"/>
          <w:b/>
          <w:i/>
          <w:lang w:val="es-ES"/>
        </w:rPr>
        <w:t xml:space="preserve"> </w:t>
      </w:r>
      <w:r w:rsidRPr="00D429D9">
        <w:rPr>
          <w:rFonts w:ascii="Palatino Linotype" w:hAnsi="Palatino Linotype" w:cs="Arial"/>
          <w:b/>
          <w:i/>
          <w:sz w:val="22"/>
          <w:lang w:val="es-ES"/>
        </w:rPr>
        <w:t>AÚN</w:t>
      </w:r>
      <w:r w:rsidRPr="00D429D9">
        <w:rPr>
          <w:rFonts w:ascii="Palatino Linotype" w:hAnsi="Palatino Linotype" w:cs="Arial"/>
          <w:b/>
          <w:i/>
          <w:lang w:val="es-ES"/>
        </w:rPr>
        <w:t xml:space="preserve"> </w:t>
      </w:r>
      <w:r w:rsidRPr="00D429D9">
        <w:rPr>
          <w:rFonts w:ascii="Palatino Linotype" w:hAnsi="Palatino Linotype" w:cs="Arial"/>
          <w:b/>
          <w:i/>
          <w:sz w:val="22"/>
          <w:lang w:val="es-ES"/>
        </w:rPr>
        <w:t>Y</w:t>
      </w:r>
      <w:r w:rsidRPr="00D429D9">
        <w:rPr>
          <w:rFonts w:ascii="Palatino Linotype" w:hAnsi="Palatino Linotype" w:cs="Arial"/>
          <w:b/>
          <w:i/>
          <w:lang w:val="es-ES"/>
        </w:rPr>
        <w:t xml:space="preserve"> </w:t>
      </w:r>
      <w:r w:rsidRPr="00D429D9">
        <w:rPr>
          <w:rFonts w:ascii="Palatino Linotype" w:hAnsi="Palatino Linotype" w:cs="Arial"/>
          <w:b/>
          <w:i/>
          <w:sz w:val="22"/>
          <w:lang w:val="es-ES"/>
        </w:rPr>
        <w:t>CUANDO</w:t>
      </w:r>
      <w:r w:rsidRPr="00D429D9">
        <w:rPr>
          <w:rFonts w:ascii="Palatino Linotype" w:hAnsi="Palatino Linotype" w:cs="Arial"/>
          <w:b/>
          <w:i/>
          <w:lang w:val="es-ES"/>
        </w:rPr>
        <w:t xml:space="preserve"> </w:t>
      </w:r>
      <w:r w:rsidRPr="00D429D9">
        <w:rPr>
          <w:rFonts w:ascii="Palatino Linotype" w:hAnsi="Palatino Linotype" w:cs="Arial"/>
          <w:b/>
          <w:i/>
          <w:sz w:val="22"/>
          <w:lang w:val="es-ES"/>
        </w:rPr>
        <w:t>CONSTITUYEN</w:t>
      </w:r>
      <w:r w:rsidRPr="00D429D9">
        <w:rPr>
          <w:rFonts w:ascii="Palatino Linotype" w:hAnsi="Palatino Linotype" w:cs="Arial"/>
          <w:b/>
          <w:i/>
          <w:lang w:val="es-ES"/>
        </w:rPr>
        <w:t xml:space="preserve"> </w:t>
      </w:r>
      <w:r w:rsidRPr="00D429D9">
        <w:rPr>
          <w:rFonts w:ascii="Palatino Linotype" w:hAnsi="Palatino Linotype" w:cs="Arial"/>
          <w:b/>
          <w:i/>
          <w:sz w:val="22"/>
          <w:lang w:val="es-ES"/>
        </w:rPr>
        <w:t>DATOS</w:t>
      </w:r>
      <w:r w:rsidRPr="00D429D9">
        <w:rPr>
          <w:rFonts w:ascii="Palatino Linotype" w:hAnsi="Palatino Linotype" w:cs="Arial"/>
          <w:b/>
          <w:i/>
          <w:lang w:val="es-ES"/>
        </w:rPr>
        <w:t xml:space="preserve"> </w:t>
      </w:r>
      <w:r w:rsidRPr="00D429D9">
        <w:rPr>
          <w:rFonts w:ascii="Palatino Linotype" w:hAnsi="Palatino Linotype" w:cs="Arial"/>
          <w:b/>
          <w:i/>
          <w:sz w:val="22"/>
          <w:lang w:val="es-ES"/>
        </w:rPr>
        <w:t>PERSONALES</w:t>
      </w:r>
      <w:r w:rsidRPr="00D429D9">
        <w:rPr>
          <w:rFonts w:ascii="Palatino Linotype" w:hAnsi="Palatino Linotype" w:cs="Arial"/>
          <w:b/>
          <w:i/>
          <w:lang w:val="es-ES"/>
        </w:rPr>
        <w:t xml:space="preserve"> </w:t>
      </w:r>
      <w:r w:rsidRPr="00D429D9">
        <w:rPr>
          <w:rFonts w:ascii="Palatino Linotype" w:hAnsi="Palatino Linotype" w:cs="Arial"/>
          <w:b/>
          <w:i/>
          <w:sz w:val="22"/>
          <w:lang w:val="es-ES"/>
        </w:rPr>
        <w:t>QUE</w:t>
      </w:r>
      <w:r w:rsidRPr="00D429D9">
        <w:rPr>
          <w:rFonts w:ascii="Palatino Linotype" w:hAnsi="Palatino Linotype" w:cs="Arial"/>
          <w:b/>
          <w:i/>
          <w:lang w:val="es-ES"/>
        </w:rPr>
        <w:t xml:space="preserve"> </w:t>
      </w:r>
      <w:r w:rsidRPr="00D429D9">
        <w:rPr>
          <w:rFonts w:ascii="Palatino Linotype" w:hAnsi="Palatino Linotype" w:cs="Arial"/>
          <w:b/>
          <w:i/>
          <w:sz w:val="22"/>
          <w:lang w:val="es-ES"/>
        </w:rPr>
        <w:t>SE</w:t>
      </w:r>
      <w:r w:rsidRPr="00D429D9">
        <w:rPr>
          <w:rFonts w:ascii="Palatino Linotype" w:hAnsi="Palatino Linotype" w:cs="Arial"/>
          <w:b/>
          <w:i/>
          <w:lang w:val="es-ES"/>
        </w:rPr>
        <w:t xml:space="preserve"> </w:t>
      </w:r>
      <w:r w:rsidRPr="00D429D9">
        <w:rPr>
          <w:rFonts w:ascii="Palatino Linotype" w:hAnsi="Palatino Linotype" w:cs="Arial"/>
          <w:b/>
          <w:i/>
          <w:sz w:val="22"/>
          <w:lang w:val="es-ES"/>
        </w:rPr>
        <w:t>REFIEREN</w:t>
      </w:r>
      <w:r w:rsidRPr="00D429D9">
        <w:rPr>
          <w:rFonts w:ascii="Palatino Linotype" w:hAnsi="Palatino Linotype" w:cs="Arial"/>
          <w:b/>
          <w:i/>
          <w:lang w:val="es-ES"/>
        </w:rPr>
        <w:t xml:space="preserve"> </w:t>
      </w:r>
      <w:r w:rsidRPr="00D429D9">
        <w:rPr>
          <w:rFonts w:ascii="Palatino Linotype" w:hAnsi="Palatino Linotype" w:cs="Arial"/>
          <w:b/>
          <w:i/>
          <w:sz w:val="22"/>
          <w:lang w:val="es-ES"/>
        </w:rPr>
        <w:t>AL</w:t>
      </w:r>
      <w:r w:rsidRPr="00D429D9">
        <w:rPr>
          <w:rFonts w:ascii="Palatino Linotype" w:hAnsi="Palatino Linotype" w:cs="Arial"/>
          <w:b/>
          <w:i/>
          <w:lang w:val="es-ES"/>
        </w:rPr>
        <w:t xml:space="preserve"> </w:t>
      </w:r>
      <w:r w:rsidRPr="00D429D9">
        <w:rPr>
          <w:rFonts w:ascii="Palatino Linotype" w:hAnsi="Palatino Linotype" w:cs="Arial"/>
          <w:b/>
          <w:i/>
          <w:sz w:val="22"/>
          <w:lang w:val="es-ES"/>
        </w:rPr>
        <w:t>PATRIMONIO</w:t>
      </w:r>
      <w:r w:rsidRPr="00D429D9">
        <w:rPr>
          <w:rFonts w:ascii="Palatino Linotype" w:hAnsi="Palatino Linotype" w:cs="Arial"/>
          <w:b/>
          <w:i/>
          <w:lang w:val="es-ES"/>
        </w:rPr>
        <w:t xml:space="preserve"> </w:t>
      </w:r>
      <w:r w:rsidRPr="00D429D9">
        <w:rPr>
          <w:rFonts w:ascii="Palatino Linotype" w:hAnsi="Palatino Linotype" w:cs="Arial"/>
          <w:b/>
          <w:i/>
          <w:sz w:val="22"/>
          <w:lang w:val="es-ES"/>
        </w:rPr>
        <w:t>DE</w:t>
      </w:r>
      <w:r w:rsidRPr="00D429D9">
        <w:rPr>
          <w:rFonts w:ascii="Palatino Linotype" w:hAnsi="Palatino Linotype" w:cs="Arial"/>
          <w:b/>
          <w:i/>
          <w:lang w:val="es-ES"/>
        </w:rPr>
        <w:t xml:space="preserve"> </w:t>
      </w:r>
      <w:r w:rsidRPr="00D429D9">
        <w:rPr>
          <w:rFonts w:ascii="Palatino Linotype" w:hAnsi="Palatino Linotype" w:cs="Arial"/>
          <w:b/>
          <w:i/>
          <w:sz w:val="22"/>
          <w:lang w:val="es-ES"/>
        </w:rPr>
        <w:t>AQUÉLLOS.</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la</w:t>
      </w:r>
      <w:r w:rsidRPr="00D429D9">
        <w:rPr>
          <w:rFonts w:ascii="Palatino Linotype" w:hAnsi="Palatino Linotype" w:cs="Arial"/>
          <w:i/>
          <w:lang w:val="es-ES"/>
        </w:rPr>
        <w:t xml:space="preserve"> </w:t>
      </w:r>
      <w:r w:rsidRPr="00D429D9">
        <w:rPr>
          <w:rFonts w:ascii="Palatino Linotype" w:hAnsi="Palatino Linotype" w:cs="Arial"/>
          <w:i/>
          <w:sz w:val="22"/>
          <w:lang w:val="es-ES"/>
        </w:rPr>
        <w:t>interpretación</w:t>
      </w:r>
      <w:r w:rsidRPr="00D429D9">
        <w:rPr>
          <w:rFonts w:ascii="Palatino Linotype" w:hAnsi="Palatino Linotype" w:cs="Arial"/>
          <w:i/>
          <w:lang w:val="es-ES"/>
        </w:rPr>
        <w:t xml:space="preserve"> </w:t>
      </w:r>
      <w:r w:rsidRPr="00D429D9">
        <w:rPr>
          <w:rFonts w:ascii="Palatino Linotype" w:hAnsi="Palatino Linotype" w:cs="Arial"/>
          <w:i/>
          <w:sz w:val="22"/>
          <w:lang w:val="es-ES"/>
        </w:rPr>
        <w:t>sistemática</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lo</w:t>
      </w:r>
      <w:r w:rsidRPr="00D429D9">
        <w:rPr>
          <w:rFonts w:ascii="Palatino Linotype" w:hAnsi="Palatino Linotype" w:cs="Arial"/>
          <w:i/>
          <w:lang w:val="es-ES"/>
        </w:rPr>
        <w:t xml:space="preserve"> </w:t>
      </w:r>
      <w:r w:rsidRPr="00D429D9">
        <w:rPr>
          <w:rFonts w:ascii="Palatino Linotype" w:hAnsi="Palatino Linotype" w:cs="Arial"/>
          <w:i/>
          <w:sz w:val="22"/>
          <w:lang w:val="es-ES"/>
        </w:rPr>
        <w:t>previsto</w:t>
      </w:r>
      <w:r w:rsidRPr="00D429D9">
        <w:rPr>
          <w:rFonts w:ascii="Palatino Linotype" w:hAnsi="Palatino Linotype" w:cs="Arial"/>
          <w:i/>
          <w:lang w:val="es-ES"/>
        </w:rPr>
        <w:t xml:space="preserve"> </w:t>
      </w:r>
      <w:r w:rsidRPr="00D429D9">
        <w:rPr>
          <w:rFonts w:ascii="Palatino Linotype" w:hAnsi="Palatino Linotype" w:cs="Arial"/>
          <w:i/>
          <w:sz w:val="22"/>
          <w:lang w:val="es-ES"/>
        </w:rPr>
        <w:t>en</w:t>
      </w:r>
      <w:r w:rsidRPr="00D429D9">
        <w:rPr>
          <w:rFonts w:ascii="Palatino Linotype" w:hAnsi="Palatino Linotype" w:cs="Arial"/>
          <w:i/>
          <w:lang w:val="es-ES"/>
        </w:rPr>
        <w:t xml:space="preserve"> </w:t>
      </w:r>
      <w:r w:rsidRPr="00D429D9">
        <w:rPr>
          <w:rFonts w:ascii="Palatino Linotype" w:hAnsi="Palatino Linotype" w:cs="Arial"/>
          <w:i/>
          <w:sz w:val="22"/>
          <w:lang w:val="es-ES"/>
        </w:rPr>
        <w:t>los</w:t>
      </w:r>
      <w:r w:rsidRPr="00D429D9">
        <w:rPr>
          <w:rFonts w:ascii="Palatino Linotype" w:hAnsi="Palatino Linotype" w:cs="Arial"/>
          <w:i/>
          <w:lang w:val="es-ES"/>
        </w:rPr>
        <w:t xml:space="preserve"> </w:t>
      </w:r>
      <w:r w:rsidRPr="00D429D9">
        <w:rPr>
          <w:rFonts w:ascii="Palatino Linotype" w:hAnsi="Palatino Linotype" w:cs="Arial"/>
          <w:i/>
          <w:sz w:val="22"/>
          <w:lang w:val="es-ES"/>
        </w:rPr>
        <w:t>artículos</w:t>
      </w:r>
      <w:r w:rsidRPr="00D429D9">
        <w:rPr>
          <w:rFonts w:ascii="Palatino Linotype" w:hAnsi="Palatino Linotype" w:cs="Arial"/>
          <w:i/>
          <w:lang w:val="es-ES"/>
        </w:rPr>
        <w:t xml:space="preserve"> </w:t>
      </w:r>
      <w:r w:rsidRPr="00D429D9">
        <w:rPr>
          <w:rFonts w:ascii="Palatino Linotype" w:hAnsi="Palatino Linotype" w:cs="Arial"/>
          <w:i/>
          <w:sz w:val="22"/>
          <w:lang w:val="es-ES"/>
        </w:rPr>
        <w:t>3º,</w:t>
      </w:r>
      <w:r w:rsidRPr="00D429D9">
        <w:rPr>
          <w:rFonts w:ascii="Palatino Linotype" w:hAnsi="Palatino Linotype" w:cs="Arial"/>
          <w:i/>
          <w:lang w:val="es-ES"/>
        </w:rPr>
        <w:t xml:space="preserve"> </w:t>
      </w:r>
      <w:r w:rsidRPr="00D429D9">
        <w:rPr>
          <w:rFonts w:ascii="Palatino Linotype" w:hAnsi="Palatino Linotype" w:cs="Arial"/>
          <w:i/>
          <w:sz w:val="22"/>
          <w:lang w:val="es-ES"/>
        </w:rPr>
        <w:t>fracción</w:t>
      </w:r>
      <w:r w:rsidRPr="00D429D9">
        <w:rPr>
          <w:rFonts w:ascii="Palatino Linotype" w:hAnsi="Palatino Linotype" w:cs="Arial"/>
          <w:i/>
          <w:lang w:val="es-ES"/>
        </w:rPr>
        <w:t xml:space="preserve"> </w:t>
      </w:r>
      <w:r w:rsidRPr="00D429D9">
        <w:rPr>
          <w:rFonts w:ascii="Palatino Linotype" w:hAnsi="Palatino Linotype" w:cs="Arial"/>
          <w:i/>
          <w:sz w:val="22"/>
          <w:lang w:val="es-ES"/>
        </w:rPr>
        <w:t>II;</w:t>
      </w:r>
      <w:r w:rsidRPr="00D429D9">
        <w:rPr>
          <w:rFonts w:ascii="Palatino Linotype" w:hAnsi="Palatino Linotype" w:cs="Arial"/>
          <w:i/>
          <w:lang w:val="es-ES"/>
        </w:rPr>
        <w:t xml:space="preserve"> </w:t>
      </w:r>
      <w:r w:rsidRPr="00D429D9">
        <w:rPr>
          <w:rFonts w:ascii="Palatino Linotype" w:hAnsi="Palatino Linotype" w:cs="Arial"/>
          <w:i/>
          <w:sz w:val="22"/>
          <w:lang w:val="es-ES"/>
        </w:rPr>
        <w:t>7º,</w:t>
      </w:r>
      <w:r w:rsidRPr="00D429D9">
        <w:rPr>
          <w:rFonts w:ascii="Palatino Linotype" w:hAnsi="Palatino Linotype" w:cs="Arial"/>
          <w:i/>
          <w:lang w:val="es-ES"/>
        </w:rPr>
        <w:t xml:space="preserve"> </w:t>
      </w:r>
      <w:r w:rsidRPr="00D429D9">
        <w:rPr>
          <w:rFonts w:ascii="Palatino Linotype" w:hAnsi="Palatino Linotype" w:cs="Arial"/>
          <w:i/>
          <w:sz w:val="22"/>
          <w:lang w:val="es-ES"/>
        </w:rPr>
        <w:t>9º</w:t>
      </w:r>
      <w:r w:rsidRPr="00D429D9">
        <w:rPr>
          <w:rFonts w:ascii="Palatino Linotype" w:hAnsi="Palatino Linotype" w:cs="Arial"/>
          <w:i/>
          <w:lang w:val="es-ES"/>
        </w:rPr>
        <w:t xml:space="preserve"> </w:t>
      </w:r>
      <w:r w:rsidRPr="00D429D9">
        <w:rPr>
          <w:rFonts w:ascii="Palatino Linotype" w:hAnsi="Palatino Linotype" w:cs="Arial"/>
          <w:i/>
          <w:sz w:val="22"/>
          <w:lang w:val="es-ES"/>
        </w:rPr>
        <w:t>y</w:t>
      </w:r>
      <w:r w:rsidRPr="00D429D9">
        <w:rPr>
          <w:rFonts w:ascii="Palatino Linotype" w:hAnsi="Palatino Linotype" w:cs="Arial"/>
          <w:i/>
          <w:lang w:val="es-ES"/>
        </w:rPr>
        <w:t xml:space="preserve"> </w:t>
      </w:r>
      <w:r w:rsidRPr="00D429D9">
        <w:rPr>
          <w:rFonts w:ascii="Palatino Linotype" w:hAnsi="Palatino Linotype" w:cs="Arial"/>
          <w:i/>
          <w:sz w:val="22"/>
          <w:lang w:val="es-ES"/>
        </w:rPr>
        <w:t>18,</w:t>
      </w:r>
      <w:r w:rsidRPr="00D429D9">
        <w:rPr>
          <w:rFonts w:ascii="Palatino Linotype" w:hAnsi="Palatino Linotype" w:cs="Arial"/>
          <w:i/>
          <w:lang w:val="es-ES"/>
        </w:rPr>
        <w:t xml:space="preserve"> </w:t>
      </w:r>
      <w:r w:rsidRPr="00D429D9">
        <w:rPr>
          <w:rFonts w:ascii="Palatino Linotype" w:hAnsi="Palatino Linotype" w:cs="Arial"/>
          <w:i/>
          <w:sz w:val="22"/>
          <w:lang w:val="es-ES"/>
        </w:rPr>
        <w:t>fracción</w:t>
      </w:r>
      <w:r w:rsidRPr="00D429D9">
        <w:rPr>
          <w:rFonts w:ascii="Palatino Linotype" w:hAnsi="Palatino Linotype" w:cs="Arial"/>
          <w:i/>
          <w:lang w:val="es-ES"/>
        </w:rPr>
        <w:t xml:space="preserve"> </w:t>
      </w:r>
      <w:r w:rsidRPr="00D429D9">
        <w:rPr>
          <w:rFonts w:ascii="Palatino Linotype" w:hAnsi="Palatino Linotype" w:cs="Arial"/>
          <w:i/>
          <w:sz w:val="22"/>
          <w:lang w:val="es-ES"/>
        </w:rPr>
        <w:t>II,</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la</w:t>
      </w:r>
      <w:r w:rsidRPr="00D429D9">
        <w:rPr>
          <w:rFonts w:ascii="Palatino Linotype" w:hAnsi="Palatino Linotype" w:cs="Arial"/>
          <w:i/>
          <w:lang w:val="es-ES"/>
        </w:rPr>
        <w:t xml:space="preserve"> </w:t>
      </w:r>
      <w:r w:rsidRPr="00D429D9">
        <w:rPr>
          <w:rFonts w:ascii="Palatino Linotype" w:hAnsi="Palatino Linotype" w:cs="Arial"/>
          <w:i/>
          <w:sz w:val="22"/>
          <w:lang w:val="es-ES"/>
        </w:rPr>
        <w:t>Ley</w:t>
      </w:r>
      <w:r w:rsidRPr="00D429D9">
        <w:rPr>
          <w:rFonts w:ascii="Palatino Linotype" w:hAnsi="Palatino Linotype" w:cs="Arial"/>
          <w:i/>
          <w:lang w:val="es-ES"/>
        </w:rPr>
        <w:t xml:space="preserve"> </w:t>
      </w:r>
      <w:r w:rsidRPr="00D429D9">
        <w:rPr>
          <w:rFonts w:ascii="Palatino Linotype" w:hAnsi="Palatino Linotype" w:cs="Arial"/>
          <w:i/>
          <w:sz w:val="22"/>
          <w:lang w:val="es-ES"/>
        </w:rPr>
        <w:t>Federal</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Transparencia</w:t>
      </w:r>
      <w:r w:rsidRPr="00D429D9">
        <w:rPr>
          <w:rFonts w:ascii="Palatino Linotype" w:hAnsi="Palatino Linotype" w:cs="Arial"/>
          <w:i/>
          <w:lang w:val="es-ES"/>
        </w:rPr>
        <w:t xml:space="preserve"> </w:t>
      </w:r>
      <w:r w:rsidRPr="00D429D9">
        <w:rPr>
          <w:rFonts w:ascii="Palatino Linotype" w:hAnsi="Palatino Linotype" w:cs="Arial"/>
          <w:i/>
          <w:sz w:val="22"/>
          <w:lang w:val="es-ES"/>
        </w:rPr>
        <w:t>y</w:t>
      </w:r>
      <w:r w:rsidRPr="00D429D9">
        <w:rPr>
          <w:rFonts w:ascii="Palatino Linotype" w:hAnsi="Palatino Linotype" w:cs="Arial"/>
          <w:i/>
          <w:lang w:val="es-ES"/>
        </w:rPr>
        <w:t xml:space="preserve"> </w:t>
      </w:r>
      <w:r w:rsidRPr="00D429D9">
        <w:rPr>
          <w:rFonts w:ascii="Palatino Linotype" w:hAnsi="Palatino Linotype" w:cs="Arial"/>
          <w:i/>
          <w:sz w:val="22"/>
          <w:lang w:val="es-ES"/>
        </w:rPr>
        <w:t>Acceso</w:t>
      </w:r>
      <w:r w:rsidRPr="00D429D9">
        <w:rPr>
          <w:rFonts w:ascii="Palatino Linotype" w:hAnsi="Palatino Linotype" w:cs="Arial"/>
          <w:i/>
          <w:lang w:val="es-ES"/>
        </w:rPr>
        <w:t xml:space="preserve"> </w:t>
      </w:r>
      <w:r w:rsidRPr="00D429D9">
        <w:rPr>
          <w:rFonts w:ascii="Palatino Linotype" w:hAnsi="Palatino Linotype" w:cs="Arial"/>
          <w:i/>
          <w:sz w:val="22"/>
          <w:lang w:val="es-ES"/>
        </w:rPr>
        <w:t>a</w:t>
      </w:r>
      <w:r w:rsidRPr="00D429D9">
        <w:rPr>
          <w:rFonts w:ascii="Palatino Linotype" w:hAnsi="Palatino Linotype" w:cs="Arial"/>
          <w:i/>
          <w:lang w:val="es-ES"/>
        </w:rPr>
        <w:t xml:space="preserve"> </w:t>
      </w:r>
      <w:r w:rsidRPr="00D429D9">
        <w:rPr>
          <w:rFonts w:ascii="Palatino Linotype" w:hAnsi="Palatino Linotype" w:cs="Arial"/>
          <w:i/>
          <w:sz w:val="22"/>
          <w:lang w:val="es-ES"/>
        </w:rPr>
        <w:t>la</w:t>
      </w:r>
      <w:r w:rsidRPr="00D429D9">
        <w:rPr>
          <w:rFonts w:ascii="Palatino Linotype" w:hAnsi="Palatino Linotype" w:cs="Arial"/>
          <w:i/>
          <w:lang w:val="es-ES"/>
        </w:rPr>
        <w:t xml:space="preserve"> </w:t>
      </w:r>
      <w:r w:rsidRPr="00D429D9">
        <w:rPr>
          <w:rFonts w:ascii="Palatino Linotype" w:hAnsi="Palatino Linotype" w:cs="Arial"/>
          <w:i/>
          <w:sz w:val="22"/>
          <w:lang w:val="es-ES"/>
        </w:rPr>
        <w:t>Información</w:t>
      </w:r>
      <w:r w:rsidRPr="00D429D9">
        <w:rPr>
          <w:rFonts w:ascii="Palatino Linotype" w:hAnsi="Palatino Linotype" w:cs="Arial"/>
          <w:i/>
          <w:lang w:val="es-ES"/>
        </w:rPr>
        <w:t xml:space="preserve"> </w:t>
      </w:r>
      <w:r w:rsidRPr="00D429D9">
        <w:rPr>
          <w:rFonts w:ascii="Palatino Linotype" w:hAnsi="Palatino Linotype" w:cs="Arial"/>
          <w:i/>
          <w:sz w:val="22"/>
          <w:lang w:val="es-ES"/>
        </w:rPr>
        <w:t>Pública</w:t>
      </w:r>
      <w:r w:rsidRPr="00D429D9">
        <w:rPr>
          <w:rFonts w:ascii="Palatino Linotype" w:hAnsi="Palatino Linotype" w:cs="Arial"/>
          <w:i/>
          <w:lang w:val="es-ES"/>
        </w:rPr>
        <w:t xml:space="preserve"> </w:t>
      </w:r>
      <w:r w:rsidRPr="00D429D9">
        <w:rPr>
          <w:rFonts w:ascii="Palatino Linotype" w:hAnsi="Palatino Linotype" w:cs="Arial"/>
          <w:i/>
          <w:sz w:val="22"/>
          <w:lang w:val="es-ES"/>
        </w:rPr>
        <w:t>Gubernamental</w:t>
      </w:r>
      <w:r w:rsidRPr="00D429D9">
        <w:rPr>
          <w:rFonts w:ascii="Palatino Linotype" w:hAnsi="Palatino Linotype" w:cs="Arial"/>
          <w:i/>
          <w:lang w:val="es-ES"/>
        </w:rPr>
        <w:t xml:space="preserve"> </w:t>
      </w:r>
      <w:r w:rsidRPr="00D429D9">
        <w:rPr>
          <w:rFonts w:ascii="Palatino Linotype" w:hAnsi="Palatino Linotype" w:cs="Arial"/>
          <w:i/>
          <w:sz w:val="22"/>
          <w:lang w:val="es-ES"/>
        </w:rPr>
        <w:t>se</w:t>
      </w:r>
      <w:r w:rsidRPr="00D429D9">
        <w:rPr>
          <w:rFonts w:ascii="Palatino Linotype" w:hAnsi="Palatino Linotype" w:cs="Arial"/>
          <w:i/>
          <w:lang w:val="es-ES"/>
        </w:rPr>
        <w:t xml:space="preserve"> </w:t>
      </w:r>
      <w:r w:rsidRPr="00D429D9">
        <w:rPr>
          <w:rFonts w:ascii="Palatino Linotype" w:hAnsi="Palatino Linotype" w:cs="Arial"/>
          <w:i/>
          <w:sz w:val="22"/>
          <w:lang w:val="es-ES"/>
        </w:rPr>
        <w:t>advierte</w:t>
      </w:r>
      <w:r w:rsidRPr="00D429D9">
        <w:rPr>
          <w:rFonts w:ascii="Palatino Linotype" w:hAnsi="Palatino Linotype" w:cs="Arial"/>
          <w:i/>
          <w:lang w:val="es-ES"/>
        </w:rPr>
        <w:t xml:space="preserve"> </w:t>
      </w:r>
      <w:r w:rsidRPr="00D429D9">
        <w:rPr>
          <w:rFonts w:ascii="Palatino Linotype" w:hAnsi="Palatino Linotype" w:cs="Arial"/>
          <w:i/>
          <w:sz w:val="22"/>
          <w:lang w:val="es-ES"/>
        </w:rPr>
        <w:t>que</w:t>
      </w:r>
      <w:r w:rsidRPr="00D429D9">
        <w:rPr>
          <w:rFonts w:ascii="Palatino Linotype" w:hAnsi="Palatino Linotype" w:cs="Arial"/>
          <w:i/>
          <w:lang w:val="es-ES"/>
        </w:rPr>
        <w:t xml:space="preserve"> </w:t>
      </w:r>
      <w:r w:rsidRPr="00D429D9">
        <w:rPr>
          <w:rFonts w:ascii="Palatino Linotype" w:hAnsi="Palatino Linotype" w:cs="Arial"/>
          <w:i/>
          <w:sz w:val="22"/>
          <w:lang w:val="es-ES"/>
        </w:rPr>
        <w:t>no</w:t>
      </w:r>
      <w:r w:rsidRPr="00D429D9">
        <w:rPr>
          <w:rFonts w:ascii="Palatino Linotype" w:hAnsi="Palatino Linotype" w:cs="Arial"/>
          <w:i/>
          <w:lang w:val="es-ES"/>
        </w:rPr>
        <w:t xml:space="preserve"> </w:t>
      </w:r>
      <w:r w:rsidRPr="00D429D9">
        <w:rPr>
          <w:rFonts w:ascii="Palatino Linotype" w:hAnsi="Palatino Linotype" w:cs="Arial"/>
          <w:i/>
          <w:sz w:val="22"/>
          <w:lang w:val="es-ES"/>
        </w:rPr>
        <w:t>constituye</w:t>
      </w:r>
      <w:r w:rsidRPr="00D429D9">
        <w:rPr>
          <w:rFonts w:ascii="Palatino Linotype" w:hAnsi="Palatino Linotype" w:cs="Arial"/>
          <w:i/>
          <w:lang w:val="es-ES"/>
        </w:rPr>
        <w:t xml:space="preserve"> </w:t>
      </w:r>
      <w:r w:rsidRPr="00D429D9">
        <w:rPr>
          <w:rFonts w:ascii="Palatino Linotype" w:hAnsi="Palatino Linotype" w:cs="Arial"/>
          <w:i/>
          <w:sz w:val="22"/>
          <w:lang w:val="es-ES"/>
        </w:rPr>
        <w:t>información</w:t>
      </w:r>
      <w:r w:rsidRPr="00D429D9">
        <w:rPr>
          <w:rFonts w:ascii="Palatino Linotype" w:hAnsi="Palatino Linotype" w:cs="Arial"/>
          <w:i/>
          <w:lang w:val="es-ES"/>
        </w:rPr>
        <w:t xml:space="preserve"> </w:t>
      </w:r>
      <w:r w:rsidRPr="00D429D9">
        <w:rPr>
          <w:rFonts w:ascii="Palatino Linotype" w:hAnsi="Palatino Linotype" w:cs="Arial"/>
          <w:i/>
          <w:sz w:val="22"/>
          <w:lang w:val="es-ES"/>
        </w:rPr>
        <w:t>confidencial</w:t>
      </w:r>
      <w:r w:rsidRPr="00D429D9">
        <w:rPr>
          <w:rFonts w:ascii="Palatino Linotype" w:hAnsi="Palatino Linotype" w:cs="Arial"/>
          <w:i/>
          <w:lang w:val="es-ES"/>
        </w:rPr>
        <w:t xml:space="preserve"> </w:t>
      </w:r>
      <w:r w:rsidRPr="00D429D9">
        <w:rPr>
          <w:rFonts w:ascii="Palatino Linotype" w:hAnsi="Palatino Linotype" w:cs="Arial"/>
          <w:i/>
          <w:sz w:val="22"/>
          <w:lang w:val="es-ES"/>
        </w:rPr>
        <w:t>la</w:t>
      </w:r>
      <w:r w:rsidRPr="00D429D9">
        <w:rPr>
          <w:rFonts w:ascii="Palatino Linotype" w:hAnsi="Palatino Linotype" w:cs="Arial"/>
          <w:i/>
          <w:lang w:val="es-ES"/>
        </w:rPr>
        <w:t xml:space="preserve"> </w:t>
      </w:r>
      <w:r w:rsidRPr="00D429D9">
        <w:rPr>
          <w:rFonts w:ascii="Palatino Linotype" w:hAnsi="Palatino Linotype" w:cs="Arial"/>
          <w:i/>
          <w:sz w:val="22"/>
          <w:lang w:val="es-ES"/>
        </w:rPr>
        <w:t>relativa</w:t>
      </w:r>
      <w:r w:rsidRPr="00D429D9">
        <w:rPr>
          <w:rFonts w:ascii="Palatino Linotype" w:hAnsi="Palatino Linotype" w:cs="Arial"/>
          <w:i/>
          <w:lang w:val="es-ES"/>
        </w:rPr>
        <w:t xml:space="preserve"> </w:t>
      </w:r>
      <w:r w:rsidRPr="00D429D9">
        <w:rPr>
          <w:rFonts w:ascii="Palatino Linotype" w:hAnsi="Palatino Linotype" w:cs="Arial"/>
          <w:i/>
          <w:sz w:val="22"/>
          <w:lang w:val="es-ES"/>
        </w:rPr>
        <w:t>a</w:t>
      </w:r>
      <w:r w:rsidRPr="00D429D9">
        <w:rPr>
          <w:rFonts w:ascii="Palatino Linotype" w:hAnsi="Palatino Linotype" w:cs="Arial"/>
          <w:i/>
          <w:lang w:val="es-ES"/>
        </w:rPr>
        <w:t xml:space="preserve"> </w:t>
      </w:r>
      <w:r w:rsidRPr="00D429D9">
        <w:rPr>
          <w:rFonts w:ascii="Palatino Linotype" w:hAnsi="Palatino Linotype" w:cs="Arial"/>
          <w:i/>
          <w:sz w:val="22"/>
          <w:lang w:val="es-ES"/>
        </w:rPr>
        <w:t>los</w:t>
      </w:r>
      <w:r w:rsidRPr="00D429D9">
        <w:rPr>
          <w:rFonts w:ascii="Palatino Linotype" w:hAnsi="Palatino Linotype" w:cs="Arial"/>
          <w:i/>
          <w:lang w:val="es-ES"/>
        </w:rPr>
        <w:t xml:space="preserve"> </w:t>
      </w:r>
      <w:r w:rsidRPr="00D429D9">
        <w:rPr>
          <w:rFonts w:ascii="Palatino Linotype" w:hAnsi="Palatino Linotype" w:cs="Arial"/>
          <w:i/>
          <w:sz w:val="22"/>
          <w:lang w:val="es-ES"/>
        </w:rPr>
        <w:t>ingresos</w:t>
      </w:r>
      <w:r w:rsidRPr="00D429D9">
        <w:rPr>
          <w:rFonts w:ascii="Palatino Linotype" w:hAnsi="Palatino Linotype" w:cs="Arial"/>
          <w:i/>
          <w:lang w:val="es-ES"/>
        </w:rPr>
        <w:t xml:space="preserve"> </w:t>
      </w:r>
      <w:r w:rsidRPr="00D429D9">
        <w:rPr>
          <w:rFonts w:ascii="Palatino Linotype" w:hAnsi="Palatino Linotype" w:cs="Arial"/>
          <w:i/>
          <w:sz w:val="22"/>
          <w:lang w:val="es-ES"/>
        </w:rPr>
        <w:t>que</w:t>
      </w:r>
      <w:r w:rsidRPr="00D429D9">
        <w:rPr>
          <w:rFonts w:ascii="Palatino Linotype" w:hAnsi="Palatino Linotype" w:cs="Arial"/>
          <w:i/>
          <w:lang w:val="es-ES"/>
        </w:rPr>
        <w:t xml:space="preserve"> </w:t>
      </w:r>
      <w:r w:rsidRPr="00D429D9">
        <w:rPr>
          <w:rFonts w:ascii="Palatino Linotype" w:hAnsi="Palatino Linotype" w:cs="Arial"/>
          <w:i/>
          <w:sz w:val="22"/>
          <w:lang w:val="es-ES"/>
        </w:rPr>
        <w:t>reciben</w:t>
      </w:r>
      <w:r w:rsidRPr="00D429D9">
        <w:rPr>
          <w:rFonts w:ascii="Palatino Linotype" w:hAnsi="Palatino Linotype" w:cs="Arial"/>
          <w:i/>
          <w:lang w:val="es-ES"/>
        </w:rPr>
        <w:t xml:space="preserve"> </w:t>
      </w:r>
      <w:r w:rsidRPr="00D429D9">
        <w:rPr>
          <w:rFonts w:ascii="Palatino Linotype" w:hAnsi="Palatino Linotype" w:cs="Arial"/>
          <w:i/>
          <w:sz w:val="22"/>
          <w:lang w:val="es-ES"/>
        </w:rPr>
        <w:t>los</w:t>
      </w:r>
      <w:r w:rsidRPr="00D429D9">
        <w:rPr>
          <w:rFonts w:ascii="Palatino Linotype" w:hAnsi="Palatino Linotype" w:cs="Arial"/>
          <w:i/>
          <w:lang w:val="es-ES"/>
        </w:rPr>
        <w:t xml:space="preserve"> </w:t>
      </w:r>
      <w:r w:rsidRPr="00D429D9">
        <w:rPr>
          <w:rFonts w:ascii="Palatino Linotype" w:hAnsi="Palatino Linotype" w:cs="Arial"/>
          <w:i/>
          <w:sz w:val="22"/>
          <w:lang w:val="es-ES"/>
        </w:rPr>
        <w:t>servidores</w:t>
      </w:r>
      <w:r w:rsidRPr="00D429D9">
        <w:rPr>
          <w:rFonts w:ascii="Palatino Linotype" w:hAnsi="Palatino Linotype" w:cs="Arial"/>
          <w:i/>
          <w:lang w:val="es-ES"/>
        </w:rPr>
        <w:t xml:space="preserve"> </w:t>
      </w:r>
      <w:r w:rsidRPr="00D429D9">
        <w:rPr>
          <w:rFonts w:ascii="Palatino Linotype" w:hAnsi="Palatino Linotype" w:cs="Arial"/>
          <w:i/>
          <w:sz w:val="22"/>
          <w:lang w:val="es-ES"/>
        </w:rPr>
        <w:t>públicos,</w:t>
      </w:r>
      <w:r w:rsidRPr="00D429D9">
        <w:rPr>
          <w:rFonts w:ascii="Palatino Linotype" w:hAnsi="Palatino Linotype" w:cs="Arial"/>
          <w:i/>
          <w:lang w:val="es-ES"/>
        </w:rPr>
        <w:t xml:space="preserve"> </w:t>
      </w:r>
      <w:r w:rsidRPr="00D429D9">
        <w:rPr>
          <w:rFonts w:ascii="Palatino Linotype" w:hAnsi="Palatino Linotype" w:cs="Arial"/>
          <w:i/>
          <w:sz w:val="22"/>
          <w:lang w:val="es-ES"/>
        </w:rPr>
        <w:t>ya</w:t>
      </w:r>
      <w:r w:rsidRPr="00D429D9">
        <w:rPr>
          <w:rFonts w:ascii="Palatino Linotype" w:hAnsi="Palatino Linotype" w:cs="Arial"/>
          <w:i/>
          <w:lang w:val="es-ES"/>
        </w:rPr>
        <w:t xml:space="preserve"> </w:t>
      </w:r>
      <w:r w:rsidRPr="00D429D9">
        <w:rPr>
          <w:rFonts w:ascii="Palatino Linotype" w:hAnsi="Palatino Linotype" w:cs="Arial"/>
          <w:i/>
          <w:sz w:val="22"/>
          <w:lang w:val="es-ES"/>
        </w:rPr>
        <w:t>que</w:t>
      </w:r>
      <w:r w:rsidRPr="00D429D9">
        <w:rPr>
          <w:rFonts w:ascii="Palatino Linotype" w:hAnsi="Palatino Linotype" w:cs="Arial"/>
          <w:i/>
          <w:lang w:val="es-ES"/>
        </w:rPr>
        <w:t xml:space="preserve"> </w:t>
      </w:r>
      <w:r w:rsidRPr="00D429D9">
        <w:rPr>
          <w:rFonts w:ascii="Palatino Linotype" w:hAnsi="Palatino Linotype" w:cs="Arial"/>
          <w:i/>
          <w:sz w:val="22"/>
          <w:lang w:val="es-ES"/>
        </w:rPr>
        <w:t>aun</w:t>
      </w:r>
      <w:r w:rsidRPr="00D429D9">
        <w:rPr>
          <w:rFonts w:ascii="Palatino Linotype" w:hAnsi="Palatino Linotype" w:cs="Arial"/>
          <w:i/>
          <w:lang w:val="es-ES"/>
        </w:rPr>
        <w:t xml:space="preserve"> </w:t>
      </w:r>
      <w:r w:rsidRPr="00D429D9">
        <w:rPr>
          <w:rFonts w:ascii="Palatino Linotype" w:hAnsi="Palatino Linotype" w:cs="Arial"/>
          <w:i/>
          <w:sz w:val="22"/>
          <w:lang w:val="es-ES"/>
        </w:rPr>
        <w:t>y</w:t>
      </w:r>
      <w:r w:rsidRPr="00D429D9">
        <w:rPr>
          <w:rFonts w:ascii="Palatino Linotype" w:hAnsi="Palatino Linotype" w:cs="Arial"/>
          <w:i/>
          <w:lang w:val="es-ES"/>
        </w:rPr>
        <w:t xml:space="preserve"> </w:t>
      </w:r>
      <w:r w:rsidRPr="00D429D9">
        <w:rPr>
          <w:rFonts w:ascii="Palatino Linotype" w:hAnsi="Palatino Linotype" w:cs="Arial"/>
          <w:i/>
          <w:sz w:val="22"/>
          <w:lang w:val="es-ES"/>
        </w:rPr>
        <w:t>cuando</w:t>
      </w:r>
      <w:r w:rsidRPr="00D429D9">
        <w:rPr>
          <w:rFonts w:ascii="Palatino Linotype" w:hAnsi="Palatino Linotype" w:cs="Arial"/>
          <w:i/>
          <w:lang w:val="es-ES"/>
        </w:rPr>
        <w:t xml:space="preserve"> </w:t>
      </w:r>
      <w:r w:rsidRPr="00D429D9">
        <w:rPr>
          <w:rFonts w:ascii="Palatino Linotype" w:hAnsi="Palatino Linotype" w:cs="Arial"/>
          <w:i/>
          <w:sz w:val="22"/>
          <w:lang w:val="es-ES"/>
        </w:rPr>
        <w:t>se</w:t>
      </w:r>
      <w:r w:rsidRPr="00D429D9">
        <w:rPr>
          <w:rFonts w:ascii="Palatino Linotype" w:hAnsi="Palatino Linotype" w:cs="Arial"/>
          <w:i/>
          <w:lang w:val="es-ES"/>
        </w:rPr>
        <w:t xml:space="preserve"> </w:t>
      </w:r>
      <w:r w:rsidRPr="00D429D9">
        <w:rPr>
          <w:rFonts w:ascii="Palatino Linotype" w:hAnsi="Palatino Linotype" w:cs="Arial"/>
          <w:i/>
          <w:sz w:val="22"/>
          <w:lang w:val="es-ES"/>
        </w:rPr>
        <w:t>trata</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datos</w:t>
      </w:r>
      <w:r w:rsidRPr="00D429D9">
        <w:rPr>
          <w:rFonts w:ascii="Palatino Linotype" w:hAnsi="Palatino Linotype" w:cs="Arial"/>
          <w:i/>
          <w:lang w:val="es-ES"/>
        </w:rPr>
        <w:t xml:space="preserve"> </w:t>
      </w:r>
      <w:r w:rsidRPr="00D429D9">
        <w:rPr>
          <w:rFonts w:ascii="Palatino Linotype" w:hAnsi="Palatino Linotype" w:cs="Arial"/>
          <w:i/>
          <w:sz w:val="22"/>
          <w:lang w:val="es-ES"/>
        </w:rPr>
        <w:t>personales</w:t>
      </w:r>
      <w:r w:rsidRPr="00D429D9">
        <w:rPr>
          <w:rFonts w:ascii="Palatino Linotype" w:hAnsi="Palatino Linotype" w:cs="Arial"/>
          <w:i/>
          <w:lang w:val="es-ES"/>
        </w:rPr>
        <w:t xml:space="preserve"> </w:t>
      </w:r>
      <w:r w:rsidRPr="00D429D9">
        <w:rPr>
          <w:rFonts w:ascii="Palatino Linotype" w:hAnsi="Palatino Linotype" w:cs="Arial"/>
          <w:i/>
          <w:sz w:val="22"/>
          <w:lang w:val="es-ES"/>
        </w:rPr>
        <w:t>relativos</w:t>
      </w:r>
      <w:r w:rsidRPr="00D429D9">
        <w:rPr>
          <w:rFonts w:ascii="Palatino Linotype" w:hAnsi="Palatino Linotype" w:cs="Arial"/>
          <w:i/>
          <w:lang w:val="es-ES"/>
        </w:rPr>
        <w:t xml:space="preserve"> </w:t>
      </w:r>
      <w:r w:rsidRPr="00D429D9">
        <w:rPr>
          <w:rFonts w:ascii="Palatino Linotype" w:hAnsi="Palatino Linotype" w:cs="Arial"/>
          <w:i/>
          <w:sz w:val="22"/>
          <w:lang w:val="es-ES"/>
        </w:rPr>
        <w:t>a</w:t>
      </w:r>
      <w:r w:rsidRPr="00D429D9">
        <w:rPr>
          <w:rFonts w:ascii="Palatino Linotype" w:hAnsi="Palatino Linotype" w:cs="Arial"/>
          <w:i/>
          <w:lang w:val="es-ES"/>
        </w:rPr>
        <w:t xml:space="preserve"> </w:t>
      </w:r>
      <w:r w:rsidRPr="00D429D9">
        <w:rPr>
          <w:rFonts w:ascii="Palatino Linotype" w:hAnsi="Palatino Linotype" w:cs="Arial"/>
          <w:i/>
          <w:sz w:val="22"/>
          <w:lang w:val="es-ES"/>
        </w:rPr>
        <w:t>su</w:t>
      </w:r>
      <w:r w:rsidRPr="00D429D9">
        <w:rPr>
          <w:rFonts w:ascii="Palatino Linotype" w:hAnsi="Palatino Linotype" w:cs="Arial"/>
          <w:i/>
          <w:lang w:val="es-ES"/>
        </w:rPr>
        <w:t xml:space="preserve"> </w:t>
      </w:r>
      <w:r w:rsidRPr="00D429D9">
        <w:rPr>
          <w:rFonts w:ascii="Palatino Linotype" w:hAnsi="Palatino Linotype" w:cs="Arial"/>
          <w:i/>
          <w:sz w:val="22"/>
          <w:lang w:val="es-ES"/>
        </w:rPr>
        <w:t>patrimonio,</w:t>
      </w:r>
      <w:r w:rsidRPr="00D429D9">
        <w:rPr>
          <w:rFonts w:ascii="Palatino Linotype" w:hAnsi="Palatino Linotype" w:cs="Arial"/>
          <w:i/>
          <w:lang w:val="es-ES"/>
        </w:rPr>
        <w:t xml:space="preserve"> </w:t>
      </w:r>
      <w:r w:rsidRPr="00D429D9">
        <w:rPr>
          <w:rFonts w:ascii="Palatino Linotype" w:hAnsi="Palatino Linotype" w:cs="Arial"/>
          <w:i/>
          <w:sz w:val="22"/>
          <w:lang w:val="es-ES"/>
        </w:rPr>
        <w:t>para</w:t>
      </w:r>
      <w:r w:rsidRPr="00D429D9">
        <w:rPr>
          <w:rFonts w:ascii="Palatino Linotype" w:hAnsi="Palatino Linotype" w:cs="Arial"/>
          <w:i/>
          <w:lang w:val="es-ES"/>
        </w:rPr>
        <w:t xml:space="preserve"> </w:t>
      </w:r>
      <w:r w:rsidRPr="00D429D9">
        <w:rPr>
          <w:rFonts w:ascii="Palatino Linotype" w:hAnsi="Palatino Linotype" w:cs="Arial"/>
          <w:i/>
          <w:sz w:val="22"/>
          <w:lang w:val="es-ES"/>
        </w:rPr>
        <w:t>su</w:t>
      </w:r>
      <w:r w:rsidRPr="00D429D9">
        <w:rPr>
          <w:rFonts w:ascii="Palatino Linotype" w:hAnsi="Palatino Linotype" w:cs="Arial"/>
          <w:i/>
          <w:lang w:val="es-ES"/>
        </w:rPr>
        <w:t xml:space="preserve"> </w:t>
      </w:r>
      <w:r w:rsidRPr="00D429D9">
        <w:rPr>
          <w:rFonts w:ascii="Palatino Linotype" w:hAnsi="Palatino Linotype" w:cs="Arial"/>
          <w:i/>
          <w:sz w:val="22"/>
          <w:lang w:val="es-ES"/>
        </w:rPr>
        <w:t>difusión</w:t>
      </w:r>
      <w:r w:rsidRPr="00D429D9">
        <w:rPr>
          <w:rFonts w:ascii="Palatino Linotype" w:hAnsi="Palatino Linotype" w:cs="Arial"/>
          <w:i/>
          <w:lang w:val="es-ES"/>
        </w:rPr>
        <w:t xml:space="preserve"> </w:t>
      </w:r>
      <w:r w:rsidRPr="00D429D9">
        <w:rPr>
          <w:rFonts w:ascii="Palatino Linotype" w:hAnsi="Palatino Linotype" w:cs="Arial"/>
          <w:i/>
          <w:sz w:val="22"/>
          <w:lang w:val="es-ES"/>
        </w:rPr>
        <w:t>no</w:t>
      </w:r>
      <w:r w:rsidRPr="00D429D9">
        <w:rPr>
          <w:rFonts w:ascii="Palatino Linotype" w:hAnsi="Palatino Linotype" w:cs="Arial"/>
          <w:i/>
          <w:lang w:val="es-ES"/>
        </w:rPr>
        <w:t xml:space="preserve"> </w:t>
      </w:r>
      <w:r w:rsidRPr="00D429D9">
        <w:rPr>
          <w:rFonts w:ascii="Palatino Linotype" w:hAnsi="Palatino Linotype" w:cs="Arial"/>
          <w:i/>
          <w:sz w:val="22"/>
          <w:lang w:val="es-ES"/>
        </w:rPr>
        <w:t>se</w:t>
      </w:r>
      <w:r w:rsidRPr="00D429D9">
        <w:rPr>
          <w:rFonts w:ascii="Palatino Linotype" w:hAnsi="Palatino Linotype" w:cs="Arial"/>
          <w:i/>
          <w:lang w:val="es-ES"/>
        </w:rPr>
        <w:t xml:space="preserve"> </w:t>
      </w:r>
      <w:r w:rsidRPr="00D429D9">
        <w:rPr>
          <w:rFonts w:ascii="Palatino Linotype" w:hAnsi="Palatino Linotype" w:cs="Arial"/>
          <w:i/>
          <w:sz w:val="22"/>
          <w:lang w:val="es-ES"/>
        </w:rPr>
        <w:t>requiere</w:t>
      </w:r>
      <w:r w:rsidRPr="00D429D9">
        <w:rPr>
          <w:rFonts w:ascii="Palatino Linotype" w:hAnsi="Palatino Linotype" w:cs="Arial"/>
          <w:i/>
          <w:lang w:val="es-ES"/>
        </w:rPr>
        <w:t xml:space="preserve"> </w:t>
      </w:r>
      <w:r w:rsidRPr="00D429D9">
        <w:rPr>
          <w:rFonts w:ascii="Palatino Linotype" w:hAnsi="Palatino Linotype" w:cs="Arial"/>
          <w:i/>
          <w:sz w:val="22"/>
          <w:lang w:val="es-ES"/>
        </w:rPr>
        <w:t>consentimiento</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aquellos,</w:t>
      </w:r>
      <w:r w:rsidRPr="00D429D9">
        <w:rPr>
          <w:rFonts w:ascii="Palatino Linotype" w:hAnsi="Palatino Linotype" w:cs="Arial"/>
          <w:i/>
          <w:lang w:val="es-ES"/>
        </w:rPr>
        <w:t xml:space="preserve"> </w:t>
      </w:r>
      <w:r w:rsidRPr="00D429D9">
        <w:rPr>
          <w:rFonts w:ascii="Palatino Linotype" w:hAnsi="Palatino Linotype" w:cs="Arial"/>
          <w:b/>
          <w:i/>
          <w:sz w:val="22"/>
          <w:lang w:val="es-ES"/>
        </w:rPr>
        <w:t>lo</w:t>
      </w:r>
      <w:r w:rsidRPr="00D429D9">
        <w:rPr>
          <w:rFonts w:ascii="Palatino Linotype" w:hAnsi="Palatino Linotype" w:cs="Arial"/>
          <w:b/>
          <w:i/>
          <w:lang w:val="es-ES"/>
        </w:rPr>
        <w:t xml:space="preserve"> </w:t>
      </w:r>
      <w:r w:rsidRPr="00D429D9">
        <w:rPr>
          <w:rFonts w:ascii="Palatino Linotype" w:hAnsi="Palatino Linotype" w:cs="Arial"/>
          <w:b/>
          <w:i/>
          <w:sz w:val="22"/>
          <w:lang w:val="es-ES"/>
        </w:rPr>
        <w:t>que</w:t>
      </w:r>
      <w:r w:rsidRPr="00D429D9">
        <w:rPr>
          <w:rFonts w:ascii="Palatino Linotype" w:hAnsi="Palatino Linotype" w:cs="Arial"/>
          <w:b/>
          <w:i/>
          <w:lang w:val="es-ES"/>
        </w:rPr>
        <w:t xml:space="preserve"> </w:t>
      </w:r>
      <w:r w:rsidRPr="00D429D9">
        <w:rPr>
          <w:rFonts w:ascii="Palatino Linotype" w:hAnsi="Palatino Linotype" w:cs="Arial"/>
          <w:b/>
          <w:i/>
          <w:sz w:val="22"/>
          <w:lang w:val="es-ES"/>
        </w:rPr>
        <w:t>deriva</w:t>
      </w:r>
      <w:r w:rsidRPr="00D429D9">
        <w:rPr>
          <w:rFonts w:ascii="Palatino Linotype" w:hAnsi="Palatino Linotype" w:cs="Arial"/>
          <w:b/>
          <w:i/>
          <w:lang w:val="es-ES"/>
        </w:rPr>
        <w:t xml:space="preserve"> </w:t>
      </w:r>
      <w:r w:rsidRPr="00D429D9">
        <w:rPr>
          <w:rFonts w:ascii="Palatino Linotype" w:hAnsi="Palatino Linotype" w:cs="Arial"/>
          <w:b/>
          <w:i/>
          <w:sz w:val="22"/>
          <w:lang w:val="es-ES"/>
        </w:rPr>
        <w:t>del</w:t>
      </w:r>
      <w:r w:rsidRPr="00D429D9">
        <w:rPr>
          <w:rFonts w:ascii="Palatino Linotype" w:hAnsi="Palatino Linotype" w:cs="Arial"/>
          <w:b/>
          <w:i/>
          <w:lang w:val="es-ES"/>
        </w:rPr>
        <w:t xml:space="preserve"> </w:t>
      </w:r>
      <w:r w:rsidRPr="00D429D9">
        <w:rPr>
          <w:rFonts w:ascii="Palatino Linotype" w:hAnsi="Palatino Linotype" w:cs="Arial"/>
          <w:b/>
          <w:i/>
          <w:sz w:val="22"/>
          <w:lang w:val="es-ES"/>
        </w:rPr>
        <w:t>hecho</w:t>
      </w:r>
      <w:r w:rsidRPr="00D429D9">
        <w:rPr>
          <w:rFonts w:ascii="Palatino Linotype" w:hAnsi="Palatino Linotype" w:cs="Arial"/>
          <w:b/>
          <w:i/>
          <w:lang w:val="es-ES"/>
        </w:rPr>
        <w:t xml:space="preserve"> </w:t>
      </w:r>
      <w:r w:rsidRPr="00D429D9">
        <w:rPr>
          <w:rFonts w:ascii="Palatino Linotype" w:hAnsi="Palatino Linotype" w:cs="Arial"/>
          <w:b/>
          <w:i/>
          <w:sz w:val="22"/>
          <w:lang w:val="es-ES"/>
        </w:rPr>
        <w:t>de</w:t>
      </w:r>
      <w:r w:rsidRPr="00D429D9">
        <w:rPr>
          <w:rFonts w:ascii="Palatino Linotype" w:hAnsi="Palatino Linotype" w:cs="Arial"/>
          <w:b/>
          <w:i/>
          <w:lang w:val="es-ES"/>
        </w:rPr>
        <w:t xml:space="preserve"> </w:t>
      </w:r>
      <w:r w:rsidRPr="00D429D9">
        <w:rPr>
          <w:rFonts w:ascii="Palatino Linotype" w:hAnsi="Palatino Linotype" w:cs="Arial"/>
          <w:b/>
          <w:i/>
          <w:sz w:val="22"/>
          <w:lang w:val="es-ES"/>
        </w:rPr>
        <w:t>que</w:t>
      </w:r>
      <w:r w:rsidRPr="00D429D9">
        <w:rPr>
          <w:rFonts w:ascii="Palatino Linotype" w:hAnsi="Palatino Linotype" w:cs="Arial"/>
          <w:b/>
          <w:i/>
          <w:lang w:val="es-ES"/>
        </w:rPr>
        <w:t xml:space="preserve"> </w:t>
      </w:r>
      <w:r w:rsidRPr="00D429D9">
        <w:rPr>
          <w:rFonts w:ascii="Palatino Linotype" w:hAnsi="Palatino Linotype" w:cs="Arial"/>
          <w:b/>
          <w:i/>
          <w:sz w:val="22"/>
          <w:lang w:val="es-ES"/>
        </w:rPr>
        <w:t>en</w:t>
      </w:r>
      <w:r w:rsidRPr="00D429D9">
        <w:rPr>
          <w:rFonts w:ascii="Palatino Linotype" w:hAnsi="Palatino Linotype" w:cs="Arial"/>
          <w:b/>
          <w:i/>
          <w:lang w:val="es-ES"/>
        </w:rPr>
        <w:t xml:space="preserve"> </w:t>
      </w:r>
      <w:r w:rsidRPr="00D429D9">
        <w:rPr>
          <w:rFonts w:ascii="Palatino Linotype" w:hAnsi="Palatino Linotype" w:cs="Arial"/>
          <w:b/>
          <w:i/>
          <w:sz w:val="22"/>
          <w:lang w:val="es-ES"/>
        </w:rPr>
        <w:t>términos</w:t>
      </w:r>
      <w:r w:rsidRPr="00D429D9">
        <w:rPr>
          <w:rFonts w:ascii="Palatino Linotype" w:hAnsi="Palatino Linotype" w:cs="Arial"/>
          <w:b/>
          <w:i/>
          <w:lang w:val="es-ES"/>
        </w:rPr>
        <w:t xml:space="preserve"> </w:t>
      </w:r>
      <w:r w:rsidRPr="00D429D9">
        <w:rPr>
          <w:rFonts w:ascii="Palatino Linotype" w:hAnsi="Palatino Linotype" w:cs="Arial"/>
          <w:b/>
          <w:i/>
          <w:sz w:val="22"/>
          <w:lang w:val="es-ES"/>
        </w:rPr>
        <w:t>de</w:t>
      </w:r>
      <w:r w:rsidRPr="00D429D9">
        <w:rPr>
          <w:rFonts w:ascii="Palatino Linotype" w:hAnsi="Palatino Linotype" w:cs="Arial"/>
          <w:b/>
          <w:i/>
          <w:lang w:val="es-ES"/>
        </w:rPr>
        <w:t xml:space="preserve"> </w:t>
      </w:r>
      <w:r w:rsidRPr="00D429D9">
        <w:rPr>
          <w:rFonts w:ascii="Palatino Linotype" w:hAnsi="Palatino Linotype" w:cs="Arial"/>
          <w:b/>
          <w:i/>
          <w:sz w:val="22"/>
          <w:lang w:val="es-ES"/>
        </w:rPr>
        <w:t>los</w:t>
      </w:r>
      <w:r w:rsidRPr="00D429D9">
        <w:rPr>
          <w:rFonts w:ascii="Palatino Linotype" w:hAnsi="Palatino Linotype" w:cs="Arial"/>
          <w:b/>
          <w:i/>
          <w:lang w:val="es-ES"/>
        </w:rPr>
        <w:t xml:space="preserve"> </w:t>
      </w:r>
      <w:r w:rsidRPr="00D429D9">
        <w:rPr>
          <w:rFonts w:ascii="Palatino Linotype" w:hAnsi="Palatino Linotype" w:cs="Arial"/>
          <w:b/>
          <w:i/>
          <w:sz w:val="22"/>
          <w:lang w:val="es-ES"/>
        </w:rPr>
        <w:t>previsto</w:t>
      </w:r>
      <w:r w:rsidRPr="00D429D9">
        <w:rPr>
          <w:rFonts w:ascii="Palatino Linotype" w:hAnsi="Palatino Linotype" w:cs="Arial"/>
          <w:b/>
          <w:i/>
          <w:lang w:val="es-ES"/>
        </w:rPr>
        <w:t xml:space="preserve"> </w:t>
      </w:r>
      <w:r w:rsidRPr="00D429D9">
        <w:rPr>
          <w:rFonts w:ascii="Palatino Linotype" w:hAnsi="Palatino Linotype" w:cs="Arial"/>
          <w:b/>
          <w:i/>
          <w:sz w:val="22"/>
          <w:lang w:val="es-ES"/>
        </w:rPr>
        <w:t>en</w:t>
      </w:r>
      <w:r w:rsidRPr="00D429D9">
        <w:rPr>
          <w:rFonts w:ascii="Palatino Linotype" w:hAnsi="Palatino Linotype" w:cs="Arial"/>
          <w:b/>
          <w:i/>
          <w:lang w:val="es-ES"/>
        </w:rPr>
        <w:t xml:space="preserve"> </w:t>
      </w:r>
      <w:r w:rsidRPr="00D429D9">
        <w:rPr>
          <w:rFonts w:ascii="Palatino Linotype" w:hAnsi="Palatino Linotype" w:cs="Arial"/>
          <w:b/>
          <w:i/>
          <w:sz w:val="22"/>
          <w:lang w:val="es-ES"/>
        </w:rPr>
        <w:t>el</w:t>
      </w:r>
      <w:r w:rsidRPr="00D429D9">
        <w:rPr>
          <w:rFonts w:ascii="Palatino Linotype" w:hAnsi="Palatino Linotype" w:cs="Arial"/>
          <w:b/>
          <w:i/>
          <w:lang w:val="es-ES"/>
        </w:rPr>
        <w:t xml:space="preserve"> </w:t>
      </w:r>
      <w:r w:rsidRPr="00D429D9">
        <w:rPr>
          <w:rFonts w:ascii="Palatino Linotype" w:hAnsi="Palatino Linotype" w:cs="Arial"/>
          <w:b/>
          <w:i/>
          <w:sz w:val="22"/>
          <w:lang w:val="es-ES"/>
        </w:rPr>
        <w:t>citado</w:t>
      </w:r>
      <w:r w:rsidRPr="00D429D9">
        <w:rPr>
          <w:rFonts w:ascii="Palatino Linotype" w:hAnsi="Palatino Linotype" w:cs="Arial"/>
          <w:b/>
          <w:i/>
          <w:lang w:val="es-ES"/>
        </w:rPr>
        <w:t xml:space="preserve"> </w:t>
      </w:r>
      <w:r w:rsidRPr="00D429D9">
        <w:rPr>
          <w:rFonts w:ascii="Palatino Linotype" w:hAnsi="Palatino Linotype" w:cs="Arial"/>
          <w:b/>
          <w:i/>
          <w:sz w:val="22"/>
          <w:lang w:val="es-ES"/>
        </w:rPr>
        <w:t>ordenamiento</w:t>
      </w:r>
      <w:r w:rsidRPr="00D429D9">
        <w:rPr>
          <w:rFonts w:ascii="Palatino Linotype" w:hAnsi="Palatino Linotype" w:cs="Arial"/>
          <w:b/>
          <w:i/>
          <w:lang w:val="es-ES"/>
        </w:rPr>
        <w:t xml:space="preserve"> </w:t>
      </w:r>
      <w:r w:rsidRPr="00D429D9">
        <w:rPr>
          <w:rFonts w:ascii="Palatino Linotype" w:hAnsi="Palatino Linotype" w:cs="Arial"/>
          <w:b/>
          <w:i/>
          <w:sz w:val="22"/>
          <w:lang w:val="es-ES"/>
        </w:rPr>
        <w:t>deben</w:t>
      </w:r>
      <w:r w:rsidRPr="00D429D9">
        <w:rPr>
          <w:rFonts w:ascii="Palatino Linotype" w:hAnsi="Palatino Linotype" w:cs="Arial"/>
          <w:b/>
          <w:i/>
          <w:lang w:val="es-ES"/>
        </w:rPr>
        <w:t xml:space="preserve"> </w:t>
      </w:r>
      <w:r w:rsidRPr="00D429D9">
        <w:rPr>
          <w:rFonts w:ascii="Palatino Linotype" w:hAnsi="Palatino Linotype" w:cs="Arial"/>
          <w:b/>
          <w:i/>
          <w:sz w:val="22"/>
          <w:lang w:val="es-ES"/>
        </w:rPr>
        <w:t>ponerse</w:t>
      </w:r>
      <w:r w:rsidRPr="00D429D9">
        <w:rPr>
          <w:rFonts w:ascii="Palatino Linotype" w:hAnsi="Palatino Linotype" w:cs="Arial"/>
          <w:b/>
          <w:i/>
          <w:lang w:val="es-ES"/>
        </w:rPr>
        <w:t xml:space="preserve"> </w:t>
      </w:r>
      <w:r w:rsidRPr="00D429D9">
        <w:rPr>
          <w:rFonts w:ascii="Palatino Linotype" w:hAnsi="Palatino Linotype" w:cs="Arial"/>
          <w:b/>
          <w:i/>
          <w:sz w:val="22"/>
          <w:lang w:val="es-ES"/>
        </w:rPr>
        <w:t>a</w:t>
      </w:r>
      <w:r w:rsidRPr="00D429D9">
        <w:rPr>
          <w:rFonts w:ascii="Palatino Linotype" w:hAnsi="Palatino Linotype" w:cs="Arial"/>
          <w:b/>
          <w:i/>
          <w:lang w:val="es-ES"/>
        </w:rPr>
        <w:t xml:space="preserve"> </w:t>
      </w:r>
      <w:r w:rsidRPr="00D429D9">
        <w:rPr>
          <w:rFonts w:ascii="Palatino Linotype" w:hAnsi="Palatino Linotype" w:cs="Arial"/>
          <w:b/>
          <w:i/>
          <w:sz w:val="22"/>
          <w:lang w:val="es-ES"/>
        </w:rPr>
        <w:t>disposición</w:t>
      </w:r>
      <w:r w:rsidRPr="00D429D9">
        <w:rPr>
          <w:rFonts w:ascii="Palatino Linotype" w:hAnsi="Palatino Linotype" w:cs="Arial"/>
          <w:b/>
          <w:i/>
          <w:lang w:val="es-ES"/>
        </w:rPr>
        <w:t xml:space="preserve"> </w:t>
      </w:r>
      <w:r w:rsidRPr="00D429D9">
        <w:rPr>
          <w:rFonts w:ascii="Palatino Linotype" w:hAnsi="Palatino Linotype" w:cs="Arial"/>
          <w:b/>
          <w:i/>
          <w:sz w:val="22"/>
          <w:lang w:val="es-ES"/>
        </w:rPr>
        <w:t>del</w:t>
      </w:r>
      <w:r w:rsidRPr="00D429D9">
        <w:rPr>
          <w:rFonts w:ascii="Palatino Linotype" w:hAnsi="Palatino Linotype" w:cs="Arial"/>
          <w:b/>
          <w:i/>
          <w:lang w:val="es-ES"/>
        </w:rPr>
        <w:t xml:space="preserve"> </w:t>
      </w:r>
      <w:r w:rsidRPr="00D429D9">
        <w:rPr>
          <w:rFonts w:ascii="Palatino Linotype" w:hAnsi="Palatino Linotype" w:cs="Arial"/>
          <w:b/>
          <w:i/>
          <w:sz w:val="22"/>
          <w:lang w:val="es-ES"/>
        </w:rPr>
        <w:t>público</w:t>
      </w:r>
      <w:r w:rsidRPr="00D429D9">
        <w:rPr>
          <w:rFonts w:ascii="Palatino Linotype" w:hAnsi="Palatino Linotype" w:cs="Arial"/>
          <w:b/>
          <w:i/>
          <w:lang w:val="es-ES"/>
        </w:rPr>
        <w:t xml:space="preserve"> </w:t>
      </w:r>
      <w:r w:rsidRPr="00D429D9">
        <w:rPr>
          <w:rFonts w:ascii="Palatino Linotype" w:hAnsi="Palatino Linotype" w:cs="Arial"/>
          <w:b/>
          <w:i/>
          <w:sz w:val="22"/>
          <w:lang w:val="es-ES"/>
        </w:rPr>
        <w:t>a</w:t>
      </w:r>
      <w:r w:rsidRPr="00D429D9">
        <w:rPr>
          <w:rFonts w:ascii="Palatino Linotype" w:hAnsi="Palatino Linotype" w:cs="Arial"/>
          <w:b/>
          <w:i/>
          <w:lang w:val="es-ES"/>
        </w:rPr>
        <w:t xml:space="preserve"> </w:t>
      </w:r>
      <w:r w:rsidRPr="00D429D9">
        <w:rPr>
          <w:rFonts w:ascii="Palatino Linotype" w:hAnsi="Palatino Linotype" w:cs="Arial"/>
          <w:b/>
          <w:i/>
          <w:sz w:val="22"/>
          <w:lang w:val="es-ES"/>
        </w:rPr>
        <w:t>través</w:t>
      </w:r>
      <w:r w:rsidRPr="00D429D9">
        <w:rPr>
          <w:rFonts w:ascii="Palatino Linotype" w:hAnsi="Palatino Linotype" w:cs="Arial"/>
          <w:b/>
          <w:i/>
          <w:lang w:val="es-ES"/>
        </w:rPr>
        <w:t xml:space="preserve"> </w:t>
      </w:r>
      <w:r w:rsidRPr="00D429D9">
        <w:rPr>
          <w:rFonts w:ascii="Palatino Linotype" w:hAnsi="Palatino Linotype" w:cs="Arial"/>
          <w:b/>
          <w:i/>
          <w:sz w:val="22"/>
          <w:lang w:val="es-ES"/>
        </w:rPr>
        <w:t>de</w:t>
      </w:r>
      <w:r w:rsidRPr="00D429D9">
        <w:rPr>
          <w:rFonts w:ascii="Palatino Linotype" w:hAnsi="Palatino Linotype" w:cs="Arial"/>
          <w:b/>
          <w:i/>
          <w:lang w:val="es-ES"/>
        </w:rPr>
        <w:t xml:space="preserve"> </w:t>
      </w:r>
      <w:r w:rsidRPr="00D429D9">
        <w:rPr>
          <w:rFonts w:ascii="Palatino Linotype" w:hAnsi="Palatino Linotype" w:cs="Arial"/>
          <w:b/>
          <w:i/>
          <w:sz w:val="22"/>
          <w:lang w:val="es-ES"/>
        </w:rPr>
        <w:t>medios</w:t>
      </w:r>
      <w:r w:rsidRPr="00D429D9">
        <w:rPr>
          <w:rFonts w:ascii="Palatino Linotype" w:hAnsi="Palatino Linotype" w:cs="Arial"/>
          <w:b/>
          <w:i/>
          <w:lang w:val="es-ES"/>
        </w:rPr>
        <w:t xml:space="preserve"> </w:t>
      </w:r>
      <w:r w:rsidRPr="00D429D9">
        <w:rPr>
          <w:rFonts w:ascii="Palatino Linotype" w:hAnsi="Palatino Linotype" w:cs="Arial"/>
          <w:b/>
          <w:i/>
          <w:sz w:val="22"/>
          <w:lang w:val="es-ES"/>
        </w:rPr>
        <w:t>remotos</w:t>
      </w:r>
      <w:r w:rsidRPr="00D429D9">
        <w:rPr>
          <w:rFonts w:ascii="Palatino Linotype" w:hAnsi="Palatino Linotype" w:cs="Arial"/>
          <w:b/>
          <w:i/>
          <w:lang w:val="es-ES"/>
        </w:rPr>
        <w:t xml:space="preserve"> </w:t>
      </w:r>
      <w:r w:rsidRPr="00D429D9">
        <w:rPr>
          <w:rFonts w:ascii="Palatino Linotype" w:hAnsi="Palatino Linotype" w:cs="Arial"/>
          <w:b/>
          <w:i/>
          <w:sz w:val="22"/>
          <w:lang w:val="es-ES"/>
        </w:rPr>
        <w:t>o</w:t>
      </w:r>
      <w:r w:rsidRPr="00D429D9">
        <w:rPr>
          <w:rFonts w:ascii="Palatino Linotype" w:hAnsi="Palatino Linotype" w:cs="Arial"/>
          <w:b/>
          <w:i/>
          <w:lang w:val="es-ES"/>
        </w:rPr>
        <w:t xml:space="preserve"> </w:t>
      </w:r>
      <w:r w:rsidRPr="00D429D9">
        <w:rPr>
          <w:rFonts w:ascii="Palatino Linotype" w:hAnsi="Palatino Linotype" w:cs="Arial"/>
          <w:b/>
          <w:i/>
          <w:sz w:val="22"/>
          <w:lang w:val="es-ES"/>
        </w:rPr>
        <w:t>locales</w:t>
      </w:r>
      <w:r w:rsidRPr="00D429D9">
        <w:rPr>
          <w:rFonts w:ascii="Palatino Linotype" w:hAnsi="Palatino Linotype" w:cs="Arial"/>
          <w:b/>
          <w:i/>
          <w:lang w:val="es-ES"/>
        </w:rPr>
        <w:t xml:space="preserve"> </w:t>
      </w:r>
      <w:r w:rsidRPr="00D429D9">
        <w:rPr>
          <w:rFonts w:ascii="Palatino Linotype" w:hAnsi="Palatino Linotype" w:cs="Arial"/>
          <w:b/>
          <w:i/>
          <w:sz w:val="22"/>
          <w:lang w:val="es-ES"/>
        </w:rPr>
        <w:t>de</w:t>
      </w:r>
      <w:r w:rsidRPr="00D429D9">
        <w:rPr>
          <w:rFonts w:ascii="Palatino Linotype" w:hAnsi="Palatino Linotype" w:cs="Arial"/>
          <w:b/>
          <w:i/>
          <w:lang w:val="es-ES"/>
        </w:rPr>
        <w:t xml:space="preserve"> </w:t>
      </w:r>
      <w:r w:rsidRPr="00D429D9">
        <w:rPr>
          <w:rFonts w:ascii="Palatino Linotype" w:hAnsi="Palatino Linotype" w:cs="Arial"/>
          <w:b/>
          <w:i/>
          <w:sz w:val="22"/>
          <w:lang w:val="es-ES"/>
        </w:rPr>
        <w:t>comunicación</w:t>
      </w:r>
      <w:r w:rsidRPr="00D429D9">
        <w:rPr>
          <w:rFonts w:ascii="Palatino Linotype" w:hAnsi="Palatino Linotype" w:cs="Arial"/>
          <w:b/>
          <w:i/>
          <w:lang w:val="es-ES"/>
        </w:rPr>
        <w:t xml:space="preserve"> </w:t>
      </w:r>
      <w:r w:rsidRPr="00D429D9">
        <w:rPr>
          <w:rFonts w:ascii="Palatino Linotype" w:hAnsi="Palatino Linotype" w:cs="Arial"/>
          <w:b/>
          <w:i/>
          <w:sz w:val="22"/>
          <w:lang w:val="es-ES"/>
        </w:rPr>
        <w:t>electrónica,</w:t>
      </w:r>
      <w:r w:rsidRPr="00D429D9">
        <w:rPr>
          <w:rFonts w:ascii="Palatino Linotype" w:hAnsi="Palatino Linotype" w:cs="Arial"/>
          <w:b/>
          <w:i/>
          <w:lang w:val="es-ES"/>
        </w:rPr>
        <w:t xml:space="preserve"> </w:t>
      </w:r>
      <w:r w:rsidRPr="00D429D9">
        <w:rPr>
          <w:rFonts w:ascii="Palatino Linotype" w:hAnsi="Palatino Linotype" w:cs="Arial"/>
          <w:b/>
          <w:i/>
          <w:sz w:val="22"/>
          <w:lang w:val="es-ES"/>
        </w:rPr>
        <w:t>tanto</w:t>
      </w:r>
      <w:r w:rsidRPr="00D429D9">
        <w:rPr>
          <w:rFonts w:ascii="Palatino Linotype" w:hAnsi="Palatino Linotype" w:cs="Arial"/>
          <w:b/>
          <w:i/>
          <w:lang w:val="es-ES"/>
        </w:rPr>
        <w:t xml:space="preserve"> </w:t>
      </w:r>
      <w:r w:rsidRPr="00D429D9">
        <w:rPr>
          <w:rFonts w:ascii="Palatino Linotype" w:hAnsi="Palatino Linotype" w:cs="Arial"/>
          <w:b/>
          <w:i/>
          <w:sz w:val="22"/>
          <w:lang w:val="es-ES"/>
        </w:rPr>
        <w:t>el</w:t>
      </w:r>
      <w:r w:rsidRPr="00D429D9">
        <w:rPr>
          <w:rFonts w:ascii="Palatino Linotype" w:hAnsi="Palatino Linotype" w:cs="Arial"/>
          <w:b/>
          <w:i/>
          <w:lang w:val="es-ES"/>
        </w:rPr>
        <w:t xml:space="preserve"> </w:t>
      </w:r>
      <w:r w:rsidRPr="00D429D9">
        <w:rPr>
          <w:rFonts w:ascii="Palatino Linotype" w:hAnsi="Palatino Linotype" w:cs="Arial"/>
          <w:b/>
          <w:i/>
          <w:sz w:val="22"/>
          <w:lang w:val="es-ES"/>
        </w:rPr>
        <w:t>directorio</w:t>
      </w:r>
      <w:r w:rsidRPr="00D429D9">
        <w:rPr>
          <w:rFonts w:ascii="Palatino Linotype" w:hAnsi="Palatino Linotype" w:cs="Arial"/>
          <w:b/>
          <w:i/>
          <w:lang w:val="es-ES"/>
        </w:rPr>
        <w:t xml:space="preserve"> </w:t>
      </w:r>
      <w:r w:rsidRPr="00D429D9">
        <w:rPr>
          <w:rFonts w:ascii="Palatino Linotype" w:hAnsi="Palatino Linotype" w:cs="Arial"/>
          <w:b/>
          <w:i/>
          <w:sz w:val="22"/>
          <w:lang w:val="es-ES"/>
        </w:rPr>
        <w:t>de</w:t>
      </w:r>
      <w:r w:rsidRPr="00D429D9">
        <w:rPr>
          <w:rFonts w:ascii="Palatino Linotype" w:hAnsi="Palatino Linotype" w:cs="Arial"/>
          <w:b/>
          <w:i/>
          <w:lang w:val="es-ES"/>
        </w:rPr>
        <w:t xml:space="preserve"> </w:t>
      </w:r>
      <w:r w:rsidRPr="00D429D9">
        <w:rPr>
          <w:rFonts w:ascii="Palatino Linotype" w:hAnsi="Palatino Linotype" w:cs="Arial"/>
          <w:b/>
          <w:i/>
          <w:sz w:val="22"/>
          <w:lang w:val="es-ES"/>
        </w:rPr>
        <w:t>servidores</w:t>
      </w:r>
      <w:r w:rsidRPr="00D429D9">
        <w:rPr>
          <w:rFonts w:ascii="Palatino Linotype" w:hAnsi="Palatino Linotype" w:cs="Arial"/>
          <w:b/>
          <w:i/>
          <w:lang w:val="es-ES"/>
        </w:rPr>
        <w:t xml:space="preserve"> </w:t>
      </w:r>
      <w:r w:rsidRPr="00D429D9">
        <w:rPr>
          <w:rFonts w:ascii="Palatino Linotype" w:hAnsi="Palatino Linotype" w:cs="Arial"/>
          <w:b/>
          <w:i/>
          <w:sz w:val="22"/>
          <w:lang w:val="es-ES"/>
        </w:rPr>
        <w:t>públicos</w:t>
      </w:r>
      <w:r w:rsidRPr="00D429D9">
        <w:rPr>
          <w:rFonts w:ascii="Palatino Linotype" w:hAnsi="Palatino Linotype" w:cs="Arial"/>
          <w:b/>
          <w:i/>
          <w:lang w:val="es-ES"/>
        </w:rPr>
        <w:t xml:space="preserve"> </w:t>
      </w:r>
      <w:r w:rsidRPr="00D429D9">
        <w:rPr>
          <w:rFonts w:ascii="Palatino Linotype" w:hAnsi="Palatino Linotype" w:cs="Arial"/>
          <w:b/>
          <w:i/>
          <w:sz w:val="22"/>
          <w:lang w:val="es-ES"/>
        </w:rPr>
        <w:t>como</w:t>
      </w:r>
      <w:r w:rsidRPr="00D429D9">
        <w:rPr>
          <w:rFonts w:ascii="Palatino Linotype" w:hAnsi="Palatino Linotype" w:cs="Arial"/>
          <w:b/>
          <w:i/>
          <w:lang w:val="es-ES"/>
        </w:rPr>
        <w:t xml:space="preserve"> </w:t>
      </w:r>
      <w:r w:rsidRPr="00D429D9">
        <w:rPr>
          <w:rFonts w:ascii="Palatino Linotype" w:hAnsi="Palatino Linotype" w:cs="Arial"/>
          <w:b/>
          <w:i/>
          <w:sz w:val="22"/>
          <w:lang w:val="es-ES"/>
        </w:rPr>
        <w:t>las</w:t>
      </w:r>
      <w:r w:rsidRPr="00D429D9">
        <w:rPr>
          <w:rFonts w:ascii="Palatino Linotype" w:hAnsi="Palatino Linotype" w:cs="Arial"/>
          <w:b/>
          <w:i/>
          <w:lang w:val="es-ES"/>
        </w:rPr>
        <w:t xml:space="preserve"> </w:t>
      </w:r>
      <w:r w:rsidRPr="00D429D9">
        <w:rPr>
          <w:rFonts w:ascii="Palatino Linotype" w:hAnsi="Palatino Linotype" w:cs="Arial"/>
          <w:b/>
          <w:i/>
          <w:sz w:val="22"/>
          <w:lang w:val="es-ES"/>
        </w:rPr>
        <w:t>remuneraciones</w:t>
      </w:r>
      <w:r w:rsidRPr="00D429D9">
        <w:rPr>
          <w:rFonts w:ascii="Palatino Linotype" w:hAnsi="Palatino Linotype" w:cs="Arial"/>
          <w:b/>
          <w:i/>
          <w:lang w:val="es-ES"/>
        </w:rPr>
        <w:t xml:space="preserve"> </w:t>
      </w:r>
      <w:r w:rsidRPr="00D429D9">
        <w:rPr>
          <w:rFonts w:ascii="Palatino Linotype" w:hAnsi="Palatino Linotype" w:cs="Arial"/>
          <w:b/>
          <w:i/>
          <w:sz w:val="22"/>
          <w:lang w:val="es-ES"/>
        </w:rPr>
        <w:t>mensuales</w:t>
      </w:r>
      <w:r w:rsidRPr="00D429D9">
        <w:rPr>
          <w:rFonts w:ascii="Palatino Linotype" w:hAnsi="Palatino Linotype" w:cs="Arial"/>
          <w:b/>
          <w:i/>
          <w:lang w:val="es-ES"/>
        </w:rPr>
        <w:t xml:space="preserve"> </w:t>
      </w:r>
      <w:r w:rsidRPr="00D429D9">
        <w:rPr>
          <w:rFonts w:ascii="Palatino Linotype" w:hAnsi="Palatino Linotype" w:cs="Arial"/>
          <w:b/>
          <w:i/>
          <w:sz w:val="22"/>
          <w:lang w:val="es-ES"/>
        </w:rPr>
        <w:t>por</w:t>
      </w:r>
      <w:r w:rsidRPr="00D429D9">
        <w:rPr>
          <w:rFonts w:ascii="Palatino Linotype" w:hAnsi="Palatino Linotype" w:cs="Arial"/>
          <w:b/>
          <w:i/>
          <w:lang w:val="es-ES"/>
        </w:rPr>
        <w:t xml:space="preserve"> </w:t>
      </w:r>
      <w:r w:rsidRPr="00D429D9">
        <w:rPr>
          <w:rFonts w:ascii="Palatino Linotype" w:hAnsi="Palatino Linotype" w:cs="Arial"/>
          <w:b/>
          <w:i/>
          <w:sz w:val="22"/>
          <w:lang w:val="es-ES"/>
        </w:rPr>
        <w:t>puesto</w:t>
      </w:r>
      <w:r w:rsidRPr="00D429D9">
        <w:rPr>
          <w:rFonts w:ascii="Palatino Linotype" w:hAnsi="Palatino Linotype" w:cs="Arial"/>
          <w:b/>
          <w:i/>
          <w:lang w:val="es-ES"/>
        </w:rPr>
        <w:t xml:space="preserve"> </w:t>
      </w:r>
      <w:r w:rsidRPr="00D429D9">
        <w:rPr>
          <w:rFonts w:ascii="Palatino Linotype" w:hAnsi="Palatino Linotype" w:cs="Arial"/>
          <w:b/>
          <w:i/>
          <w:sz w:val="22"/>
          <w:lang w:val="es-ES"/>
        </w:rPr>
        <w:t>incluso</w:t>
      </w:r>
      <w:r w:rsidRPr="00D429D9">
        <w:rPr>
          <w:rFonts w:ascii="Palatino Linotype" w:hAnsi="Palatino Linotype" w:cs="Arial"/>
          <w:i/>
          <w:lang w:val="es-ES"/>
        </w:rPr>
        <w:t xml:space="preserve"> </w:t>
      </w:r>
      <w:r w:rsidRPr="00D429D9">
        <w:rPr>
          <w:rFonts w:ascii="Palatino Linotype" w:hAnsi="Palatino Linotype" w:cs="Arial"/>
          <w:i/>
          <w:sz w:val="22"/>
          <w:lang w:val="es-ES"/>
        </w:rPr>
        <w:t>el</w:t>
      </w:r>
      <w:r w:rsidRPr="00D429D9">
        <w:rPr>
          <w:rFonts w:ascii="Palatino Linotype" w:hAnsi="Palatino Linotype" w:cs="Arial"/>
          <w:i/>
          <w:lang w:val="es-ES"/>
        </w:rPr>
        <w:t xml:space="preserve"> </w:t>
      </w:r>
      <w:r w:rsidRPr="00D429D9">
        <w:rPr>
          <w:rFonts w:ascii="Palatino Linotype" w:hAnsi="Palatino Linotype" w:cs="Arial"/>
          <w:i/>
          <w:sz w:val="22"/>
          <w:lang w:val="es-ES"/>
        </w:rPr>
        <w:t>sistema</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compensación…”</w:t>
      </w:r>
    </w:p>
    <w:p w:rsidR="00F3531B" w:rsidRPr="00D429D9" w:rsidRDefault="00F3531B" w:rsidP="00F3531B">
      <w:pPr>
        <w:tabs>
          <w:tab w:val="left" w:pos="8222"/>
        </w:tabs>
        <w:ind w:left="709" w:right="899"/>
        <w:jc w:val="both"/>
        <w:rPr>
          <w:rFonts w:ascii="Palatino Linotype" w:hAnsi="Palatino Linotype" w:cs="Arial"/>
          <w:i/>
          <w:sz w:val="22"/>
          <w:lang w:val="es-ES"/>
        </w:rPr>
      </w:pPr>
      <w:r w:rsidRPr="00D429D9">
        <w:rPr>
          <w:rFonts w:ascii="Palatino Linotype" w:hAnsi="Palatino Linotype" w:cs="Arial"/>
          <w:i/>
          <w:sz w:val="22"/>
          <w:lang w:val="es-ES"/>
        </w:rPr>
        <w:t>(Énfasis</w:t>
      </w:r>
      <w:r w:rsidRPr="00D429D9">
        <w:rPr>
          <w:rFonts w:ascii="Palatino Linotype" w:hAnsi="Palatino Linotype" w:cs="Arial"/>
          <w:i/>
          <w:lang w:val="es-ES"/>
        </w:rPr>
        <w:t xml:space="preserve"> </w:t>
      </w:r>
      <w:r w:rsidRPr="00D429D9">
        <w:rPr>
          <w:rFonts w:ascii="Palatino Linotype" w:hAnsi="Palatino Linotype" w:cs="Arial"/>
          <w:i/>
          <w:sz w:val="22"/>
          <w:lang w:val="es-ES"/>
        </w:rPr>
        <w:t>añadido)</w:t>
      </w:r>
    </w:p>
    <w:p w:rsidR="00F3531B" w:rsidRPr="00D429D9" w:rsidRDefault="00F3531B" w:rsidP="00F3531B">
      <w:pPr>
        <w:spacing w:before="100" w:beforeAutospacing="1" w:after="100" w:afterAutospacing="1" w:line="360" w:lineRule="auto"/>
        <w:jc w:val="both"/>
        <w:rPr>
          <w:rFonts w:ascii="Palatino Linotype" w:hAnsi="Palatino Linotype" w:cs="Arial"/>
          <w:sz w:val="28"/>
          <w:lang w:val="es-ES"/>
        </w:rPr>
      </w:pPr>
      <w:r w:rsidRPr="00D429D9">
        <w:rPr>
          <w:rFonts w:ascii="Palatino Linotype" w:hAnsi="Palatino Linotype" w:cs="Arial"/>
          <w:lang w:val="es-ES"/>
        </w:rPr>
        <w:t xml:space="preserve">En este sentido, </w:t>
      </w:r>
      <w:r w:rsidRPr="00D429D9">
        <w:rPr>
          <w:rFonts w:ascii="Palatino Linotype" w:hAnsi="Palatino Linotype" w:cs="Arial"/>
          <w:b/>
          <w:lang w:val="es-ES"/>
        </w:rPr>
        <w:t>EL SUJETO OBLIGADO</w:t>
      </w:r>
      <w:r w:rsidRPr="00D429D9">
        <w:rPr>
          <w:rFonts w:ascii="Palatino Linotype" w:hAnsi="Palatino Linotype" w:cs="Arial"/>
          <w:lang w:val="es-ES"/>
        </w:rPr>
        <w:t xml:space="preserve"> se encuentra constreñido a entregar la información solicitada por </w:t>
      </w:r>
      <w:r w:rsidRPr="00D429D9">
        <w:rPr>
          <w:rFonts w:ascii="Palatino Linotype" w:hAnsi="Palatino Linotype" w:cs="Arial"/>
          <w:b/>
          <w:color w:val="000000"/>
          <w:lang w:eastAsia="es-MX"/>
        </w:rPr>
        <w:t>EL RECURRENTE</w:t>
      </w:r>
      <w:r w:rsidRPr="00D429D9">
        <w:rPr>
          <w:rFonts w:ascii="Palatino Linotype" w:hAnsi="Palatino Linotype" w:cs="Arial"/>
          <w:lang w:val="es-ES"/>
        </w:rPr>
        <w:t xml:space="preserve">, de acuerdo a lo dispuesto por los artículos 3, fracción XI, 12 y 92, fracción VIII </w:t>
      </w:r>
      <w:r w:rsidRPr="00D429D9">
        <w:rPr>
          <w:rFonts w:ascii="Palatino Linotype" w:hAnsi="Palatino Linotype" w:cs="Arial"/>
          <w:bCs/>
          <w:lang w:val="es-ES"/>
        </w:rPr>
        <w:t>de la Ley de Transparencia y Acceso a la Información Pública del Estado de México y Municipios</w:t>
      </w:r>
      <w:r w:rsidRPr="00D429D9">
        <w:rPr>
          <w:rFonts w:ascii="Palatino Linotype" w:hAnsi="Palatino Linotype" w:cs="Arial"/>
          <w:lang w:val="es-ES"/>
        </w:rPr>
        <w:t xml:space="preserve">,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w:t>
      </w:r>
      <w:r w:rsidRPr="00D429D9">
        <w:rPr>
          <w:rFonts w:ascii="Palatino Linotype" w:hAnsi="Palatino Linotype" w:cs="Arial"/>
          <w:lang w:val="es-ES"/>
        </w:rPr>
        <w:lastRenderedPageBreak/>
        <w:t>manera permanente y actualizada en forma sencilla precisa y entendible en los medios electrónicos respectivos, la remuneración bruta y neta de todos los servidores públicos de base y de confianza, señalando la periodicidad de dicha remuneración.</w:t>
      </w:r>
    </w:p>
    <w:p w:rsidR="00F3531B" w:rsidRPr="00D429D9" w:rsidRDefault="00F3531B" w:rsidP="00F3531B">
      <w:pPr>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t xml:space="preserve">A fin de robustecer lo anterior, a </w:t>
      </w:r>
      <w:r w:rsidR="00BF4C13" w:rsidRPr="00D429D9">
        <w:rPr>
          <w:rFonts w:ascii="Palatino Linotype" w:hAnsi="Palatino Linotype" w:cs="Arial"/>
          <w:lang w:val="es-ES"/>
        </w:rPr>
        <w:t>continuación,</w:t>
      </w:r>
      <w:r w:rsidRPr="00D429D9">
        <w:rPr>
          <w:rFonts w:ascii="Palatino Linotype" w:hAnsi="Palatino Linotype" w:cs="Arial"/>
          <w:lang w:val="es-ES"/>
        </w:rPr>
        <w:t xml:space="preserve"> se citan los artículos en referencia:</w:t>
      </w:r>
    </w:p>
    <w:p w:rsidR="00F3531B" w:rsidRPr="00D429D9" w:rsidRDefault="00F3531B" w:rsidP="00F3531B">
      <w:pPr>
        <w:tabs>
          <w:tab w:val="left" w:pos="8222"/>
        </w:tabs>
        <w:ind w:left="709" w:right="899"/>
        <w:jc w:val="both"/>
        <w:rPr>
          <w:rFonts w:ascii="Palatino Linotype" w:hAnsi="Palatino Linotype" w:cs="Arial"/>
          <w:i/>
          <w:color w:val="000000"/>
          <w:sz w:val="22"/>
          <w:szCs w:val="22"/>
        </w:rPr>
      </w:pPr>
      <w:r w:rsidRPr="00D429D9">
        <w:rPr>
          <w:rFonts w:ascii="Palatino Linotype" w:hAnsi="Palatino Linotype"/>
          <w:b/>
          <w:i/>
          <w:sz w:val="22"/>
          <w:szCs w:val="22"/>
        </w:rPr>
        <w:t>“</w:t>
      </w:r>
      <w:r w:rsidRPr="00D429D9">
        <w:rPr>
          <w:rFonts w:ascii="Palatino Linotype" w:hAnsi="Palatino Linotype" w:cs="Arial"/>
          <w:b/>
          <w:i/>
          <w:color w:val="000000"/>
          <w:sz w:val="22"/>
          <w:szCs w:val="22"/>
        </w:rPr>
        <w:t>Artículo</w:t>
      </w:r>
      <w:r w:rsidRPr="00D429D9">
        <w:rPr>
          <w:rFonts w:ascii="Palatino Linotype" w:hAnsi="Palatino Linotype" w:cs="Arial"/>
          <w:b/>
          <w:i/>
          <w:color w:val="000000"/>
        </w:rPr>
        <w:t xml:space="preserve"> </w:t>
      </w:r>
      <w:r w:rsidRPr="00D429D9">
        <w:rPr>
          <w:rFonts w:ascii="Palatino Linotype" w:hAnsi="Palatino Linotype" w:cs="Arial"/>
          <w:b/>
          <w:i/>
          <w:color w:val="000000"/>
          <w:sz w:val="22"/>
          <w:szCs w:val="22"/>
        </w:rPr>
        <w:t>3.</w:t>
      </w:r>
      <w:r w:rsidRPr="00D429D9">
        <w:rPr>
          <w:rFonts w:ascii="Palatino Linotype" w:hAnsi="Palatino Linotype" w:cs="Arial"/>
          <w:b/>
          <w:i/>
          <w:color w:val="000000"/>
        </w:rPr>
        <w:t xml:space="preserve"> </w:t>
      </w:r>
      <w:r w:rsidRPr="00D429D9">
        <w:rPr>
          <w:rFonts w:ascii="Palatino Linotype" w:hAnsi="Palatino Linotype" w:cs="Arial"/>
          <w:i/>
          <w:color w:val="000000"/>
          <w:sz w:val="22"/>
          <w:szCs w:val="22"/>
        </w:rPr>
        <w:t>Para</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los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efectos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de</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la</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presente</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Ley</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se</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entenderá</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por:</w:t>
      </w:r>
    </w:p>
    <w:p w:rsidR="00F3531B" w:rsidRPr="00D429D9" w:rsidRDefault="00F3531B" w:rsidP="00F3531B">
      <w:pPr>
        <w:tabs>
          <w:tab w:val="left" w:pos="8222"/>
        </w:tabs>
        <w:ind w:left="709" w:right="899"/>
        <w:jc w:val="both"/>
        <w:rPr>
          <w:rFonts w:ascii="Palatino Linotype" w:hAnsi="Palatino Linotype" w:cs="Arial"/>
          <w:i/>
          <w:color w:val="000000"/>
          <w:sz w:val="22"/>
          <w:szCs w:val="22"/>
        </w:rPr>
      </w:pPr>
      <w:r w:rsidRPr="00D429D9">
        <w:rPr>
          <w:rFonts w:ascii="Palatino Linotype" w:hAnsi="Palatino Linotype" w:cs="Arial"/>
          <w:i/>
          <w:color w:val="000000"/>
          <w:sz w:val="22"/>
          <w:szCs w:val="22"/>
        </w:rPr>
        <w:t>…</w:t>
      </w:r>
    </w:p>
    <w:p w:rsidR="00F3531B" w:rsidRPr="00D429D9" w:rsidRDefault="00F3531B" w:rsidP="00F3531B">
      <w:pPr>
        <w:tabs>
          <w:tab w:val="left" w:pos="8222"/>
        </w:tabs>
        <w:ind w:left="709" w:right="899"/>
        <w:jc w:val="both"/>
        <w:rPr>
          <w:rFonts w:ascii="Palatino Linotype" w:hAnsi="Palatino Linotype" w:cs="Arial"/>
          <w:i/>
          <w:color w:val="000000"/>
          <w:sz w:val="22"/>
          <w:szCs w:val="22"/>
        </w:rPr>
      </w:pPr>
      <w:r w:rsidRPr="00D429D9">
        <w:rPr>
          <w:rFonts w:ascii="Palatino Linotype" w:hAnsi="Palatino Linotype" w:cs="Arial"/>
          <w:b/>
          <w:i/>
          <w:color w:val="000000"/>
          <w:sz w:val="22"/>
          <w:szCs w:val="22"/>
        </w:rPr>
        <w:t>XI.</w:t>
      </w:r>
      <w:r w:rsidRPr="00D429D9">
        <w:rPr>
          <w:rFonts w:ascii="Palatino Linotype" w:hAnsi="Palatino Linotype" w:cs="Arial"/>
          <w:b/>
          <w:i/>
          <w:color w:val="000000"/>
        </w:rPr>
        <w:t xml:space="preserve"> </w:t>
      </w:r>
      <w:r w:rsidRPr="00D429D9">
        <w:rPr>
          <w:rFonts w:ascii="Palatino Linotype" w:hAnsi="Palatino Linotype" w:cs="Arial"/>
          <w:b/>
          <w:i/>
          <w:color w:val="000000"/>
          <w:sz w:val="22"/>
          <w:szCs w:val="22"/>
        </w:rPr>
        <w:t>Documento:</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Los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expedientes,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reportes,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estudios,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actas,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resoluciones,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oficios,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correspondencia,</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acuerdos,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directivas,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directrices,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circulares,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contratos,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convenios,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instructivos,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notas,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memorandos,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estadísticas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o</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bien,</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cualquier</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otro</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registro</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que</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documente</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el</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ejercicio</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de</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las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facultades,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funciones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y</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competencias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de</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los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sujetos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obligados,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sus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servidores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públicos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e</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integrantes,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sin</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importar</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su</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fuente</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o</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fecha</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de</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elaboración.</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Los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documentos</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podrán</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estar</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en</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cualquier</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medio,</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sea</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escrito,</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impreso,</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sonoro,</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visual,</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electrónico,</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informático</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u</w:t>
      </w:r>
      <w:r w:rsidRPr="00D429D9">
        <w:rPr>
          <w:rFonts w:ascii="Palatino Linotype" w:hAnsi="Palatino Linotype" w:cs="Arial"/>
          <w:i/>
          <w:color w:val="000000"/>
        </w:rPr>
        <w:t xml:space="preserve"> </w:t>
      </w:r>
      <w:r w:rsidRPr="00D429D9">
        <w:rPr>
          <w:rFonts w:ascii="Palatino Linotype" w:hAnsi="Palatino Linotype" w:cs="Arial"/>
          <w:i/>
          <w:color w:val="000000"/>
          <w:sz w:val="22"/>
          <w:szCs w:val="22"/>
        </w:rPr>
        <w:t>holográfico;</w:t>
      </w:r>
    </w:p>
    <w:p w:rsidR="00F3531B" w:rsidRPr="00D429D9" w:rsidRDefault="00F3531B" w:rsidP="00F3531B">
      <w:pPr>
        <w:tabs>
          <w:tab w:val="left" w:pos="8222"/>
        </w:tabs>
        <w:ind w:left="709" w:right="899"/>
        <w:jc w:val="both"/>
        <w:rPr>
          <w:rFonts w:ascii="Palatino Linotype" w:hAnsi="Palatino Linotype" w:cs="Arial"/>
          <w:i/>
          <w:color w:val="000000"/>
          <w:sz w:val="22"/>
          <w:szCs w:val="22"/>
        </w:rPr>
      </w:pPr>
      <w:r w:rsidRPr="00D429D9">
        <w:rPr>
          <w:rFonts w:ascii="Palatino Linotype" w:hAnsi="Palatino Linotype" w:cs="Arial"/>
          <w:i/>
          <w:color w:val="000000"/>
          <w:sz w:val="22"/>
          <w:szCs w:val="22"/>
        </w:rPr>
        <w:t>…</w:t>
      </w:r>
    </w:p>
    <w:p w:rsidR="00F3531B" w:rsidRPr="00D429D9" w:rsidRDefault="00F3531B" w:rsidP="00F3531B">
      <w:pPr>
        <w:tabs>
          <w:tab w:val="left" w:pos="8222"/>
        </w:tabs>
        <w:ind w:left="709" w:right="899"/>
        <w:jc w:val="both"/>
        <w:rPr>
          <w:rFonts w:ascii="Palatino Linotype" w:hAnsi="Palatino Linotype"/>
          <w:i/>
          <w:sz w:val="22"/>
          <w:szCs w:val="22"/>
        </w:rPr>
      </w:pPr>
      <w:r w:rsidRPr="00D429D9">
        <w:rPr>
          <w:rFonts w:ascii="Palatino Linotype" w:hAnsi="Palatino Linotype"/>
          <w:b/>
          <w:i/>
          <w:sz w:val="22"/>
          <w:szCs w:val="22"/>
        </w:rPr>
        <w:t>Artículo</w:t>
      </w:r>
      <w:r w:rsidRPr="00D429D9">
        <w:rPr>
          <w:rFonts w:ascii="Palatino Linotype" w:hAnsi="Palatino Linotype"/>
          <w:b/>
          <w:i/>
        </w:rPr>
        <w:t xml:space="preserve"> </w:t>
      </w:r>
      <w:r w:rsidRPr="00D429D9">
        <w:rPr>
          <w:rFonts w:ascii="Palatino Linotype" w:hAnsi="Palatino Linotype"/>
          <w:b/>
          <w:i/>
          <w:sz w:val="22"/>
          <w:szCs w:val="22"/>
        </w:rPr>
        <w:t>12</w:t>
      </w:r>
      <w:r w:rsidRPr="00D429D9">
        <w:rPr>
          <w:rFonts w:ascii="Palatino Linotype" w:hAnsi="Palatino Linotype"/>
          <w:i/>
          <w:sz w:val="22"/>
          <w:szCs w:val="22"/>
        </w:rPr>
        <w:t>.</w:t>
      </w:r>
      <w:r w:rsidRPr="00D429D9">
        <w:rPr>
          <w:rFonts w:ascii="Palatino Linotype" w:hAnsi="Palatino Linotype"/>
          <w:i/>
        </w:rPr>
        <w:t xml:space="preserve"> </w:t>
      </w:r>
      <w:r w:rsidRPr="00D429D9">
        <w:rPr>
          <w:rFonts w:ascii="Palatino Linotype" w:hAnsi="Palatino Linotype"/>
          <w:i/>
          <w:sz w:val="22"/>
          <w:szCs w:val="22"/>
        </w:rPr>
        <w:t>Quienes</w:t>
      </w:r>
      <w:r w:rsidRPr="00D429D9">
        <w:rPr>
          <w:rFonts w:ascii="Palatino Linotype" w:hAnsi="Palatino Linotype"/>
          <w:i/>
        </w:rPr>
        <w:t xml:space="preserve"> </w:t>
      </w:r>
      <w:r w:rsidRPr="00D429D9">
        <w:rPr>
          <w:rFonts w:ascii="Palatino Linotype" w:hAnsi="Palatino Linotype"/>
          <w:i/>
          <w:sz w:val="22"/>
          <w:szCs w:val="22"/>
        </w:rPr>
        <w:t>generen,</w:t>
      </w:r>
      <w:r w:rsidRPr="00D429D9">
        <w:rPr>
          <w:rFonts w:ascii="Palatino Linotype" w:hAnsi="Palatino Linotype"/>
          <w:i/>
        </w:rPr>
        <w:t xml:space="preserve"> </w:t>
      </w:r>
      <w:r w:rsidRPr="00D429D9">
        <w:rPr>
          <w:rFonts w:ascii="Palatino Linotype" w:hAnsi="Palatino Linotype"/>
          <w:i/>
          <w:sz w:val="22"/>
          <w:szCs w:val="22"/>
        </w:rPr>
        <w:t>recopilen,</w:t>
      </w:r>
      <w:r w:rsidRPr="00D429D9">
        <w:rPr>
          <w:rFonts w:ascii="Palatino Linotype" w:hAnsi="Palatino Linotype"/>
          <w:i/>
        </w:rPr>
        <w:t xml:space="preserve"> </w:t>
      </w:r>
      <w:r w:rsidRPr="00D429D9">
        <w:rPr>
          <w:rFonts w:ascii="Palatino Linotype" w:hAnsi="Palatino Linotype"/>
          <w:i/>
          <w:sz w:val="22"/>
          <w:szCs w:val="22"/>
        </w:rPr>
        <w:t>administren,</w:t>
      </w:r>
      <w:r w:rsidRPr="00D429D9">
        <w:rPr>
          <w:rFonts w:ascii="Palatino Linotype" w:hAnsi="Palatino Linotype"/>
          <w:i/>
        </w:rPr>
        <w:t xml:space="preserve"> </w:t>
      </w:r>
      <w:r w:rsidRPr="00D429D9">
        <w:rPr>
          <w:rFonts w:ascii="Palatino Linotype" w:hAnsi="Palatino Linotype"/>
          <w:i/>
          <w:sz w:val="22"/>
          <w:szCs w:val="22"/>
        </w:rPr>
        <w:t>manejen,</w:t>
      </w:r>
      <w:r w:rsidRPr="00D429D9">
        <w:rPr>
          <w:rFonts w:ascii="Palatino Linotype" w:hAnsi="Palatino Linotype"/>
          <w:i/>
        </w:rPr>
        <w:t xml:space="preserve"> </w:t>
      </w:r>
      <w:r w:rsidRPr="00D429D9">
        <w:rPr>
          <w:rFonts w:ascii="Palatino Linotype" w:hAnsi="Palatino Linotype"/>
          <w:i/>
          <w:sz w:val="22"/>
          <w:szCs w:val="22"/>
        </w:rPr>
        <w:t>procesen,</w:t>
      </w:r>
      <w:r w:rsidRPr="00D429D9">
        <w:rPr>
          <w:rFonts w:ascii="Palatino Linotype" w:hAnsi="Palatino Linotype"/>
          <w:i/>
        </w:rPr>
        <w:t xml:space="preserve"> </w:t>
      </w:r>
      <w:r w:rsidRPr="00D429D9">
        <w:rPr>
          <w:rFonts w:ascii="Palatino Linotype" w:hAnsi="Palatino Linotype"/>
          <w:i/>
          <w:sz w:val="22"/>
          <w:szCs w:val="22"/>
        </w:rPr>
        <w:t>archiven</w:t>
      </w:r>
      <w:r w:rsidRPr="00D429D9">
        <w:rPr>
          <w:rFonts w:ascii="Palatino Linotype" w:hAnsi="Palatino Linotype"/>
          <w:i/>
        </w:rPr>
        <w:t xml:space="preserve"> </w:t>
      </w:r>
      <w:r w:rsidRPr="00D429D9">
        <w:rPr>
          <w:rFonts w:ascii="Palatino Linotype" w:hAnsi="Palatino Linotype"/>
          <w:i/>
          <w:sz w:val="22"/>
          <w:szCs w:val="22"/>
        </w:rPr>
        <w:t>o</w:t>
      </w:r>
      <w:r w:rsidRPr="00D429D9">
        <w:rPr>
          <w:rFonts w:ascii="Palatino Linotype" w:hAnsi="Palatino Linotype"/>
          <w:i/>
        </w:rPr>
        <w:t xml:space="preserve"> </w:t>
      </w:r>
      <w:r w:rsidRPr="00D429D9">
        <w:rPr>
          <w:rFonts w:ascii="Palatino Linotype" w:hAnsi="Palatino Linotype"/>
          <w:i/>
          <w:sz w:val="22"/>
          <w:szCs w:val="22"/>
        </w:rPr>
        <w:t>conserven</w:t>
      </w:r>
      <w:r w:rsidRPr="00D429D9">
        <w:rPr>
          <w:rFonts w:ascii="Palatino Linotype" w:hAnsi="Palatino Linotype"/>
          <w:i/>
        </w:rPr>
        <w:t xml:space="preserve"> </w:t>
      </w:r>
      <w:r w:rsidRPr="00D429D9">
        <w:rPr>
          <w:rFonts w:ascii="Palatino Linotype" w:hAnsi="Palatino Linotype"/>
          <w:i/>
          <w:sz w:val="22"/>
          <w:szCs w:val="22"/>
        </w:rPr>
        <w:t>información</w:t>
      </w:r>
      <w:r w:rsidRPr="00D429D9">
        <w:rPr>
          <w:rFonts w:ascii="Palatino Linotype" w:hAnsi="Palatino Linotype"/>
          <w:i/>
        </w:rPr>
        <w:t xml:space="preserve"> </w:t>
      </w:r>
      <w:r w:rsidRPr="00D429D9">
        <w:rPr>
          <w:rFonts w:ascii="Palatino Linotype" w:hAnsi="Palatino Linotype"/>
          <w:i/>
          <w:sz w:val="22"/>
          <w:szCs w:val="22"/>
        </w:rPr>
        <w:t>pública</w:t>
      </w:r>
      <w:r w:rsidRPr="00D429D9">
        <w:rPr>
          <w:rFonts w:ascii="Palatino Linotype" w:hAnsi="Palatino Linotype"/>
          <w:i/>
        </w:rPr>
        <w:t xml:space="preserve"> </w:t>
      </w:r>
      <w:r w:rsidRPr="00D429D9">
        <w:rPr>
          <w:rFonts w:ascii="Palatino Linotype" w:hAnsi="Palatino Linotype"/>
          <w:i/>
          <w:sz w:val="22"/>
          <w:szCs w:val="22"/>
        </w:rPr>
        <w:t>serán</w:t>
      </w:r>
      <w:r w:rsidRPr="00D429D9">
        <w:rPr>
          <w:rFonts w:ascii="Palatino Linotype" w:hAnsi="Palatino Linotype"/>
          <w:i/>
        </w:rPr>
        <w:t xml:space="preserve"> </w:t>
      </w:r>
      <w:r w:rsidRPr="00D429D9">
        <w:rPr>
          <w:rFonts w:ascii="Palatino Linotype" w:hAnsi="Palatino Linotype"/>
          <w:i/>
          <w:sz w:val="22"/>
          <w:szCs w:val="22"/>
        </w:rPr>
        <w:t>responsables</w:t>
      </w:r>
      <w:r w:rsidRPr="00D429D9">
        <w:rPr>
          <w:rFonts w:ascii="Palatino Linotype" w:hAnsi="Palatino Linotype"/>
          <w:i/>
        </w:rPr>
        <w:t xml:space="preserve"> </w:t>
      </w:r>
      <w:r w:rsidRPr="00D429D9">
        <w:rPr>
          <w:rFonts w:ascii="Palatino Linotype" w:hAnsi="Palatino Linotype"/>
          <w:i/>
          <w:sz w:val="22"/>
          <w:szCs w:val="22"/>
        </w:rPr>
        <w:t>de</w:t>
      </w:r>
      <w:r w:rsidRPr="00D429D9">
        <w:rPr>
          <w:rFonts w:ascii="Palatino Linotype" w:hAnsi="Palatino Linotype"/>
          <w:i/>
        </w:rPr>
        <w:t xml:space="preserve"> </w:t>
      </w:r>
      <w:r w:rsidRPr="00D429D9">
        <w:rPr>
          <w:rFonts w:ascii="Palatino Linotype" w:hAnsi="Palatino Linotype"/>
          <w:i/>
          <w:sz w:val="22"/>
          <w:szCs w:val="22"/>
        </w:rPr>
        <w:t>la</w:t>
      </w:r>
      <w:r w:rsidRPr="00D429D9">
        <w:rPr>
          <w:rFonts w:ascii="Palatino Linotype" w:hAnsi="Palatino Linotype"/>
          <w:i/>
        </w:rPr>
        <w:t xml:space="preserve"> </w:t>
      </w:r>
      <w:r w:rsidRPr="00D429D9">
        <w:rPr>
          <w:rFonts w:ascii="Palatino Linotype" w:hAnsi="Palatino Linotype"/>
          <w:i/>
          <w:sz w:val="22"/>
          <w:szCs w:val="22"/>
        </w:rPr>
        <w:t>misma</w:t>
      </w:r>
      <w:r w:rsidRPr="00D429D9">
        <w:rPr>
          <w:rFonts w:ascii="Palatino Linotype" w:hAnsi="Palatino Linotype"/>
          <w:i/>
        </w:rPr>
        <w:t xml:space="preserve"> </w:t>
      </w:r>
      <w:r w:rsidRPr="00D429D9">
        <w:rPr>
          <w:rFonts w:ascii="Palatino Linotype" w:hAnsi="Palatino Linotype"/>
          <w:i/>
          <w:sz w:val="22"/>
          <w:szCs w:val="22"/>
        </w:rPr>
        <w:t>en</w:t>
      </w:r>
      <w:r w:rsidRPr="00D429D9">
        <w:rPr>
          <w:rFonts w:ascii="Palatino Linotype" w:hAnsi="Palatino Linotype"/>
          <w:i/>
        </w:rPr>
        <w:t xml:space="preserve"> </w:t>
      </w:r>
      <w:r w:rsidRPr="00D429D9">
        <w:rPr>
          <w:rFonts w:ascii="Palatino Linotype" w:hAnsi="Palatino Linotype"/>
          <w:i/>
          <w:sz w:val="22"/>
          <w:szCs w:val="22"/>
        </w:rPr>
        <w:t>los</w:t>
      </w:r>
      <w:r w:rsidRPr="00D429D9">
        <w:rPr>
          <w:rFonts w:ascii="Palatino Linotype" w:hAnsi="Palatino Linotype"/>
          <w:i/>
        </w:rPr>
        <w:t xml:space="preserve"> </w:t>
      </w:r>
      <w:r w:rsidRPr="00D429D9">
        <w:rPr>
          <w:rFonts w:ascii="Palatino Linotype" w:hAnsi="Palatino Linotype"/>
          <w:i/>
          <w:sz w:val="22"/>
          <w:szCs w:val="22"/>
        </w:rPr>
        <w:t>términos</w:t>
      </w:r>
      <w:r w:rsidRPr="00D429D9">
        <w:rPr>
          <w:rFonts w:ascii="Palatino Linotype" w:hAnsi="Palatino Linotype"/>
          <w:i/>
        </w:rPr>
        <w:t xml:space="preserve"> </w:t>
      </w:r>
      <w:r w:rsidRPr="00D429D9">
        <w:rPr>
          <w:rFonts w:ascii="Palatino Linotype" w:hAnsi="Palatino Linotype"/>
          <w:i/>
          <w:sz w:val="22"/>
          <w:szCs w:val="22"/>
        </w:rPr>
        <w:t>de</w:t>
      </w:r>
      <w:r w:rsidRPr="00D429D9">
        <w:rPr>
          <w:rFonts w:ascii="Palatino Linotype" w:hAnsi="Palatino Linotype"/>
          <w:i/>
        </w:rPr>
        <w:t xml:space="preserve"> </w:t>
      </w:r>
      <w:r w:rsidRPr="00D429D9">
        <w:rPr>
          <w:rFonts w:ascii="Palatino Linotype" w:hAnsi="Palatino Linotype"/>
          <w:i/>
          <w:sz w:val="22"/>
          <w:szCs w:val="22"/>
        </w:rPr>
        <w:t>las</w:t>
      </w:r>
      <w:r w:rsidRPr="00D429D9">
        <w:rPr>
          <w:rFonts w:ascii="Palatino Linotype" w:hAnsi="Palatino Linotype"/>
          <w:i/>
        </w:rPr>
        <w:t xml:space="preserve"> </w:t>
      </w:r>
      <w:r w:rsidRPr="00D429D9">
        <w:rPr>
          <w:rFonts w:ascii="Palatino Linotype" w:hAnsi="Palatino Linotype"/>
          <w:i/>
          <w:sz w:val="22"/>
          <w:szCs w:val="22"/>
        </w:rPr>
        <w:t>disposiciones</w:t>
      </w:r>
      <w:r w:rsidRPr="00D429D9">
        <w:rPr>
          <w:rFonts w:ascii="Palatino Linotype" w:hAnsi="Palatino Linotype"/>
          <w:i/>
        </w:rPr>
        <w:t xml:space="preserve"> </w:t>
      </w:r>
      <w:r w:rsidRPr="00D429D9">
        <w:rPr>
          <w:rFonts w:ascii="Palatino Linotype" w:hAnsi="Palatino Linotype"/>
          <w:i/>
          <w:sz w:val="22"/>
          <w:szCs w:val="22"/>
        </w:rPr>
        <w:t>jurídicas</w:t>
      </w:r>
      <w:r w:rsidRPr="00D429D9">
        <w:rPr>
          <w:rFonts w:ascii="Palatino Linotype" w:hAnsi="Palatino Linotype"/>
          <w:i/>
        </w:rPr>
        <w:t xml:space="preserve"> </w:t>
      </w:r>
      <w:r w:rsidRPr="00D429D9">
        <w:rPr>
          <w:rFonts w:ascii="Palatino Linotype" w:hAnsi="Palatino Linotype"/>
          <w:i/>
          <w:sz w:val="22"/>
          <w:szCs w:val="22"/>
        </w:rPr>
        <w:t>aplicables.</w:t>
      </w:r>
    </w:p>
    <w:p w:rsidR="00F3531B" w:rsidRPr="00D429D9" w:rsidRDefault="00F3531B" w:rsidP="00F3531B">
      <w:pPr>
        <w:tabs>
          <w:tab w:val="left" w:pos="8222"/>
        </w:tabs>
        <w:ind w:left="709" w:right="899"/>
        <w:jc w:val="both"/>
        <w:rPr>
          <w:rFonts w:ascii="Palatino Linotype" w:hAnsi="Palatino Linotype"/>
          <w:i/>
          <w:sz w:val="22"/>
          <w:szCs w:val="22"/>
        </w:rPr>
      </w:pPr>
      <w:r w:rsidRPr="00D429D9">
        <w:rPr>
          <w:rFonts w:ascii="Palatino Linotype" w:hAnsi="Palatino Linotype"/>
          <w:i/>
          <w:sz w:val="22"/>
          <w:szCs w:val="22"/>
        </w:rPr>
        <w:t>Los</w:t>
      </w:r>
      <w:r w:rsidRPr="00D429D9">
        <w:rPr>
          <w:rFonts w:ascii="Palatino Linotype" w:hAnsi="Palatino Linotype"/>
          <w:i/>
        </w:rPr>
        <w:t xml:space="preserve"> </w:t>
      </w:r>
      <w:r w:rsidRPr="00D429D9">
        <w:rPr>
          <w:rFonts w:ascii="Palatino Linotype" w:hAnsi="Palatino Linotype"/>
          <w:i/>
          <w:sz w:val="22"/>
          <w:szCs w:val="22"/>
        </w:rPr>
        <w:t>sujetos</w:t>
      </w:r>
      <w:r w:rsidRPr="00D429D9">
        <w:rPr>
          <w:rFonts w:ascii="Palatino Linotype" w:hAnsi="Palatino Linotype"/>
          <w:i/>
        </w:rPr>
        <w:t xml:space="preserve"> </w:t>
      </w:r>
      <w:r w:rsidRPr="00D429D9">
        <w:rPr>
          <w:rFonts w:ascii="Palatino Linotype" w:hAnsi="Palatino Linotype"/>
          <w:i/>
          <w:sz w:val="22"/>
          <w:szCs w:val="22"/>
        </w:rPr>
        <w:t>obligados</w:t>
      </w:r>
      <w:r w:rsidRPr="00D429D9">
        <w:rPr>
          <w:rFonts w:ascii="Palatino Linotype" w:hAnsi="Palatino Linotype"/>
          <w:i/>
        </w:rPr>
        <w:t xml:space="preserve"> </w:t>
      </w:r>
      <w:r w:rsidRPr="00D429D9">
        <w:rPr>
          <w:rFonts w:ascii="Palatino Linotype" w:hAnsi="Palatino Linotype"/>
          <w:i/>
          <w:sz w:val="22"/>
          <w:szCs w:val="22"/>
        </w:rPr>
        <w:t>sólo</w:t>
      </w:r>
      <w:r w:rsidRPr="00D429D9">
        <w:rPr>
          <w:rFonts w:ascii="Palatino Linotype" w:hAnsi="Palatino Linotype"/>
          <w:i/>
        </w:rPr>
        <w:t xml:space="preserve"> </w:t>
      </w:r>
      <w:r w:rsidRPr="00D429D9">
        <w:rPr>
          <w:rFonts w:ascii="Palatino Linotype" w:hAnsi="Palatino Linotype"/>
          <w:i/>
          <w:sz w:val="22"/>
          <w:szCs w:val="22"/>
        </w:rPr>
        <w:t>proporcionarán</w:t>
      </w:r>
      <w:r w:rsidRPr="00D429D9">
        <w:rPr>
          <w:rFonts w:ascii="Palatino Linotype" w:hAnsi="Palatino Linotype"/>
          <w:i/>
        </w:rPr>
        <w:t xml:space="preserve"> </w:t>
      </w:r>
      <w:r w:rsidRPr="00D429D9">
        <w:rPr>
          <w:rFonts w:ascii="Palatino Linotype" w:hAnsi="Palatino Linotype"/>
          <w:i/>
          <w:sz w:val="22"/>
          <w:szCs w:val="22"/>
        </w:rPr>
        <w:t>la</w:t>
      </w:r>
      <w:r w:rsidRPr="00D429D9">
        <w:rPr>
          <w:rFonts w:ascii="Palatino Linotype" w:hAnsi="Palatino Linotype"/>
          <w:i/>
        </w:rPr>
        <w:t xml:space="preserve"> </w:t>
      </w:r>
      <w:r w:rsidRPr="00D429D9">
        <w:rPr>
          <w:rFonts w:ascii="Palatino Linotype" w:hAnsi="Palatino Linotype"/>
          <w:i/>
          <w:sz w:val="22"/>
          <w:szCs w:val="22"/>
        </w:rPr>
        <w:t>información</w:t>
      </w:r>
      <w:r w:rsidRPr="00D429D9">
        <w:rPr>
          <w:rFonts w:ascii="Palatino Linotype" w:hAnsi="Palatino Linotype"/>
          <w:i/>
        </w:rPr>
        <w:t xml:space="preserve"> </w:t>
      </w:r>
      <w:r w:rsidRPr="00D429D9">
        <w:rPr>
          <w:rFonts w:ascii="Palatino Linotype" w:hAnsi="Palatino Linotype"/>
          <w:i/>
          <w:sz w:val="22"/>
          <w:szCs w:val="22"/>
        </w:rPr>
        <w:t>pública</w:t>
      </w:r>
      <w:r w:rsidRPr="00D429D9">
        <w:rPr>
          <w:rFonts w:ascii="Palatino Linotype" w:hAnsi="Palatino Linotype"/>
          <w:i/>
        </w:rPr>
        <w:t xml:space="preserve"> </w:t>
      </w:r>
      <w:r w:rsidRPr="00D429D9">
        <w:rPr>
          <w:rFonts w:ascii="Palatino Linotype" w:hAnsi="Palatino Linotype"/>
          <w:i/>
          <w:sz w:val="22"/>
          <w:szCs w:val="22"/>
        </w:rPr>
        <w:t>que</w:t>
      </w:r>
      <w:r w:rsidRPr="00D429D9">
        <w:rPr>
          <w:rFonts w:ascii="Palatino Linotype" w:hAnsi="Palatino Linotype"/>
          <w:i/>
        </w:rPr>
        <w:t xml:space="preserve"> </w:t>
      </w:r>
      <w:r w:rsidRPr="00D429D9">
        <w:rPr>
          <w:rFonts w:ascii="Palatino Linotype" w:hAnsi="Palatino Linotype"/>
          <w:i/>
          <w:sz w:val="22"/>
          <w:szCs w:val="22"/>
        </w:rPr>
        <w:t>se</w:t>
      </w:r>
      <w:r w:rsidRPr="00D429D9">
        <w:rPr>
          <w:rFonts w:ascii="Palatino Linotype" w:hAnsi="Palatino Linotype"/>
          <w:i/>
        </w:rPr>
        <w:t xml:space="preserve"> </w:t>
      </w:r>
      <w:r w:rsidRPr="00D429D9">
        <w:rPr>
          <w:rFonts w:ascii="Palatino Linotype" w:hAnsi="Palatino Linotype"/>
          <w:i/>
          <w:sz w:val="22"/>
          <w:szCs w:val="22"/>
        </w:rPr>
        <w:t>les</w:t>
      </w:r>
      <w:r w:rsidRPr="00D429D9">
        <w:rPr>
          <w:rFonts w:ascii="Palatino Linotype" w:hAnsi="Palatino Linotype"/>
          <w:i/>
        </w:rPr>
        <w:t xml:space="preserve"> </w:t>
      </w:r>
      <w:r w:rsidRPr="00D429D9">
        <w:rPr>
          <w:rFonts w:ascii="Palatino Linotype" w:hAnsi="Palatino Linotype"/>
          <w:i/>
          <w:sz w:val="22"/>
          <w:szCs w:val="22"/>
        </w:rPr>
        <w:t>requiera</w:t>
      </w:r>
      <w:r w:rsidRPr="00D429D9">
        <w:rPr>
          <w:rFonts w:ascii="Palatino Linotype" w:hAnsi="Palatino Linotype"/>
          <w:i/>
        </w:rPr>
        <w:t xml:space="preserve"> </w:t>
      </w:r>
      <w:r w:rsidRPr="00D429D9">
        <w:rPr>
          <w:rFonts w:ascii="Palatino Linotype" w:hAnsi="Palatino Linotype"/>
          <w:i/>
          <w:sz w:val="22"/>
          <w:szCs w:val="22"/>
        </w:rPr>
        <w:t>y</w:t>
      </w:r>
      <w:r w:rsidRPr="00D429D9">
        <w:rPr>
          <w:rFonts w:ascii="Palatino Linotype" w:hAnsi="Palatino Linotype"/>
          <w:i/>
        </w:rPr>
        <w:t xml:space="preserve"> </w:t>
      </w:r>
      <w:r w:rsidRPr="00D429D9">
        <w:rPr>
          <w:rFonts w:ascii="Palatino Linotype" w:hAnsi="Palatino Linotype"/>
          <w:i/>
          <w:sz w:val="22"/>
          <w:szCs w:val="22"/>
        </w:rPr>
        <w:t>que</w:t>
      </w:r>
      <w:r w:rsidRPr="00D429D9">
        <w:rPr>
          <w:rFonts w:ascii="Palatino Linotype" w:hAnsi="Palatino Linotype"/>
          <w:i/>
        </w:rPr>
        <w:t xml:space="preserve"> </w:t>
      </w:r>
      <w:r w:rsidRPr="00D429D9">
        <w:rPr>
          <w:rFonts w:ascii="Palatino Linotype" w:hAnsi="Palatino Linotype"/>
          <w:i/>
          <w:sz w:val="22"/>
          <w:szCs w:val="22"/>
        </w:rPr>
        <w:t>obre</w:t>
      </w:r>
      <w:r w:rsidRPr="00D429D9">
        <w:rPr>
          <w:rFonts w:ascii="Palatino Linotype" w:hAnsi="Palatino Linotype"/>
          <w:i/>
        </w:rPr>
        <w:t xml:space="preserve"> </w:t>
      </w:r>
      <w:r w:rsidRPr="00D429D9">
        <w:rPr>
          <w:rFonts w:ascii="Palatino Linotype" w:hAnsi="Palatino Linotype"/>
          <w:i/>
          <w:sz w:val="22"/>
          <w:szCs w:val="22"/>
        </w:rPr>
        <w:t>en</w:t>
      </w:r>
      <w:r w:rsidRPr="00D429D9">
        <w:rPr>
          <w:rFonts w:ascii="Palatino Linotype" w:hAnsi="Palatino Linotype"/>
          <w:i/>
        </w:rPr>
        <w:t xml:space="preserve"> </w:t>
      </w:r>
      <w:r w:rsidRPr="00D429D9">
        <w:rPr>
          <w:rFonts w:ascii="Palatino Linotype" w:hAnsi="Palatino Linotype"/>
          <w:i/>
          <w:sz w:val="22"/>
          <w:szCs w:val="22"/>
        </w:rPr>
        <w:t>sus</w:t>
      </w:r>
      <w:r w:rsidRPr="00D429D9">
        <w:rPr>
          <w:rFonts w:ascii="Palatino Linotype" w:hAnsi="Palatino Linotype"/>
          <w:i/>
        </w:rPr>
        <w:t xml:space="preserve"> </w:t>
      </w:r>
      <w:r w:rsidRPr="00D429D9">
        <w:rPr>
          <w:rFonts w:ascii="Palatino Linotype" w:hAnsi="Palatino Linotype"/>
          <w:i/>
          <w:sz w:val="22"/>
          <w:szCs w:val="22"/>
        </w:rPr>
        <w:t>archivos</w:t>
      </w:r>
      <w:r w:rsidRPr="00D429D9">
        <w:rPr>
          <w:rFonts w:ascii="Palatino Linotype" w:hAnsi="Palatino Linotype"/>
          <w:i/>
        </w:rPr>
        <w:t xml:space="preserve"> </w:t>
      </w:r>
      <w:r w:rsidRPr="00D429D9">
        <w:rPr>
          <w:rFonts w:ascii="Palatino Linotype" w:hAnsi="Palatino Linotype"/>
          <w:i/>
          <w:sz w:val="22"/>
          <w:szCs w:val="22"/>
        </w:rPr>
        <w:t>y</w:t>
      </w:r>
      <w:r w:rsidRPr="00D429D9">
        <w:rPr>
          <w:rFonts w:ascii="Palatino Linotype" w:hAnsi="Palatino Linotype"/>
          <w:i/>
        </w:rPr>
        <w:t xml:space="preserve"> </w:t>
      </w:r>
      <w:r w:rsidRPr="00D429D9">
        <w:rPr>
          <w:rFonts w:ascii="Palatino Linotype" w:hAnsi="Palatino Linotype"/>
          <w:i/>
          <w:sz w:val="22"/>
          <w:szCs w:val="22"/>
        </w:rPr>
        <w:t>en</w:t>
      </w:r>
      <w:r w:rsidRPr="00D429D9">
        <w:rPr>
          <w:rFonts w:ascii="Palatino Linotype" w:hAnsi="Palatino Linotype"/>
          <w:i/>
        </w:rPr>
        <w:t xml:space="preserve"> </w:t>
      </w:r>
      <w:r w:rsidRPr="00D429D9">
        <w:rPr>
          <w:rFonts w:ascii="Palatino Linotype" w:hAnsi="Palatino Linotype"/>
          <w:i/>
          <w:sz w:val="22"/>
          <w:szCs w:val="22"/>
        </w:rPr>
        <w:t>el</w:t>
      </w:r>
      <w:r w:rsidRPr="00D429D9">
        <w:rPr>
          <w:rFonts w:ascii="Palatino Linotype" w:hAnsi="Palatino Linotype"/>
          <w:i/>
        </w:rPr>
        <w:t xml:space="preserve"> </w:t>
      </w:r>
      <w:r w:rsidRPr="00D429D9">
        <w:rPr>
          <w:rFonts w:ascii="Palatino Linotype" w:hAnsi="Palatino Linotype"/>
          <w:i/>
          <w:sz w:val="22"/>
          <w:szCs w:val="22"/>
        </w:rPr>
        <w:t>estado</w:t>
      </w:r>
      <w:r w:rsidRPr="00D429D9">
        <w:rPr>
          <w:rFonts w:ascii="Palatino Linotype" w:hAnsi="Palatino Linotype"/>
          <w:i/>
        </w:rPr>
        <w:t xml:space="preserve"> </w:t>
      </w:r>
      <w:r w:rsidRPr="00D429D9">
        <w:rPr>
          <w:rFonts w:ascii="Palatino Linotype" w:hAnsi="Palatino Linotype"/>
          <w:i/>
          <w:sz w:val="22"/>
          <w:szCs w:val="22"/>
        </w:rPr>
        <w:t>en</w:t>
      </w:r>
      <w:r w:rsidRPr="00D429D9">
        <w:rPr>
          <w:rFonts w:ascii="Palatino Linotype" w:hAnsi="Palatino Linotype"/>
          <w:i/>
        </w:rPr>
        <w:t xml:space="preserve"> </w:t>
      </w:r>
      <w:r w:rsidRPr="00D429D9">
        <w:rPr>
          <w:rFonts w:ascii="Palatino Linotype" w:hAnsi="Palatino Linotype"/>
          <w:i/>
          <w:sz w:val="22"/>
          <w:szCs w:val="22"/>
        </w:rPr>
        <w:t>que</w:t>
      </w:r>
      <w:r w:rsidRPr="00D429D9">
        <w:rPr>
          <w:rFonts w:ascii="Palatino Linotype" w:hAnsi="Palatino Linotype"/>
          <w:i/>
        </w:rPr>
        <w:t xml:space="preserve"> </w:t>
      </w:r>
      <w:r w:rsidRPr="00D429D9">
        <w:rPr>
          <w:rFonts w:ascii="Palatino Linotype" w:hAnsi="Palatino Linotype"/>
          <w:i/>
          <w:sz w:val="22"/>
          <w:szCs w:val="22"/>
        </w:rPr>
        <w:t>ésta</w:t>
      </w:r>
      <w:r w:rsidRPr="00D429D9">
        <w:rPr>
          <w:rFonts w:ascii="Palatino Linotype" w:hAnsi="Palatino Linotype"/>
          <w:i/>
        </w:rPr>
        <w:t xml:space="preserve"> </w:t>
      </w:r>
      <w:r w:rsidRPr="00D429D9">
        <w:rPr>
          <w:rFonts w:ascii="Palatino Linotype" w:hAnsi="Palatino Linotype"/>
          <w:i/>
          <w:sz w:val="22"/>
          <w:szCs w:val="22"/>
        </w:rPr>
        <w:t>se</w:t>
      </w:r>
      <w:r w:rsidRPr="00D429D9">
        <w:rPr>
          <w:rFonts w:ascii="Palatino Linotype" w:hAnsi="Palatino Linotype"/>
          <w:i/>
        </w:rPr>
        <w:t xml:space="preserve"> </w:t>
      </w:r>
      <w:r w:rsidRPr="00D429D9">
        <w:rPr>
          <w:rFonts w:ascii="Palatino Linotype" w:hAnsi="Palatino Linotype"/>
          <w:i/>
          <w:sz w:val="22"/>
          <w:szCs w:val="22"/>
        </w:rPr>
        <w:t>encuentre.</w:t>
      </w:r>
      <w:r w:rsidRPr="00D429D9">
        <w:rPr>
          <w:rFonts w:ascii="Palatino Linotype" w:hAnsi="Palatino Linotype"/>
          <w:i/>
        </w:rPr>
        <w:t xml:space="preserve"> </w:t>
      </w:r>
      <w:r w:rsidRPr="00D429D9">
        <w:rPr>
          <w:rFonts w:ascii="Palatino Linotype" w:hAnsi="Palatino Linotype"/>
          <w:i/>
          <w:sz w:val="22"/>
          <w:szCs w:val="22"/>
        </w:rPr>
        <w:t>La</w:t>
      </w:r>
      <w:r w:rsidRPr="00D429D9">
        <w:rPr>
          <w:rFonts w:ascii="Palatino Linotype" w:hAnsi="Palatino Linotype"/>
          <w:i/>
        </w:rPr>
        <w:t xml:space="preserve"> </w:t>
      </w:r>
      <w:r w:rsidRPr="00D429D9">
        <w:rPr>
          <w:rFonts w:ascii="Palatino Linotype" w:hAnsi="Palatino Linotype"/>
          <w:i/>
          <w:sz w:val="22"/>
          <w:szCs w:val="22"/>
        </w:rPr>
        <w:t>obligación</w:t>
      </w:r>
      <w:r w:rsidRPr="00D429D9">
        <w:rPr>
          <w:rFonts w:ascii="Palatino Linotype" w:hAnsi="Palatino Linotype"/>
          <w:i/>
        </w:rPr>
        <w:t xml:space="preserve"> </w:t>
      </w:r>
      <w:r w:rsidRPr="00D429D9">
        <w:rPr>
          <w:rFonts w:ascii="Palatino Linotype" w:hAnsi="Palatino Linotype"/>
          <w:i/>
          <w:sz w:val="22"/>
          <w:szCs w:val="22"/>
        </w:rPr>
        <w:t>de</w:t>
      </w:r>
      <w:r w:rsidRPr="00D429D9">
        <w:rPr>
          <w:rFonts w:ascii="Palatino Linotype" w:hAnsi="Palatino Linotype"/>
          <w:i/>
        </w:rPr>
        <w:t xml:space="preserve"> </w:t>
      </w:r>
      <w:r w:rsidRPr="00D429D9">
        <w:rPr>
          <w:rFonts w:ascii="Palatino Linotype" w:hAnsi="Palatino Linotype"/>
          <w:i/>
          <w:sz w:val="22"/>
          <w:szCs w:val="22"/>
        </w:rPr>
        <w:t>proporcionar</w:t>
      </w:r>
      <w:r w:rsidRPr="00D429D9">
        <w:rPr>
          <w:rFonts w:ascii="Palatino Linotype" w:hAnsi="Palatino Linotype"/>
          <w:i/>
        </w:rPr>
        <w:t xml:space="preserve"> </w:t>
      </w:r>
      <w:r w:rsidRPr="00D429D9">
        <w:rPr>
          <w:rFonts w:ascii="Palatino Linotype" w:hAnsi="Palatino Linotype"/>
          <w:i/>
          <w:sz w:val="22"/>
          <w:szCs w:val="22"/>
        </w:rPr>
        <w:t>información</w:t>
      </w:r>
      <w:r w:rsidRPr="00D429D9">
        <w:rPr>
          <w:rFonts w:ascii="Palatino Linotype" w:hAnsi="Palatino Linotype"/>
          <w:i/>
        </w:rPr>
        <w:t xml:space="preserve"> </w:t>
      </w:r>
      <w:r w:rsidRPr="00D429D9">
        <w:rPr>
          <w:rFonts w:ascii="Palatino Linotype" w:hAnsi="Palatino Linotype"/>
          <w:i/>
          <w:sz w:val="22"/>
          <w:szCs w:val="22"/>
        </w:rPr>
        <w:t>no</w:t>
      </w:r>
      <w:r w:rsidRPr="00D429D9">
        <w:rPr>
          <w:rFonts w:ascii="Palatino Linotype" w:hAnsi="Palatino Linotype"/>
          <w:i/>
        </w:rPr>
        <w:t xml:space="preserve"> </w:t>
      </w:r>
      <w:r w:rsidRPr="00D429D9">
        <w:rPr>
          <w:rFonts w:ascii="Palatino Linotype" w:hAnsi="Palatino Linotype"/>
          <w:i/>
          <w:sz w:val="22"/>
          <w:szCs w:val="22"/>
        </w:rPr>
        <w:t>comprende</w:t>
      </w:r>
      <w:r w:rsidRPr="00D429D9">
        <w:rPr>
          <w:rFonts w:ascii="Palatino Linotype" w:hAnsi="Palatino Linotype"/>
          <w:i/>
        </w:rPr>
        <w:t xml:space="preserve"> </w:t>
      </w:r>
      <w:r w:rsidRPr="00D429D9">
        <w:rPr>
          <w:rFonts w:ascii="Palatino Linotype" w:hAnsi="Palatino Linotype"/>
          <w:i/>
          <w:sz w:val="22"/>
          <w:szCs w:val="22"/>
        </w:rPr>
        <w:t>el</w:t>
      </w:r>
      <w:r w:rsidRPr="00D429D9">
        <w:rPr>
          <w:rFonts w:ascii="Palatino Linotype" w:hAnsi="Palatino Linotype"/>
          <w:i/>
        </w:rPr>
        <w:t xml:space="preserve"> </w:t>
      </w:r>
      <w:r w:rsidRPr="00D429D9">
        <w:rPr>
          <w:rFonts w:ascii="Palatino Linotype" w:hAnsi="Palatino Linotype"/>
          <w:i/>
          <w:sz w:val="22"/>
          <w:szCs w:val="22"/>
        </w:rPr>
        <w:t>procesamiento</w:t>
      </w:r>
      <w:r w:rsidRPr="00D429D9">
        <w:rPr>
          <w:rFonts w:ascii="Palatino Linotype" w:hAnsi="Palatino Linotype"/>
          <w:i/>
        </w:rPr>
        <w:t xml:space="preserve"> </w:t>
      </w:r>
      <w:r w:rsidRPr="00D429D9">
        <w:rPr>
          <w:rFonts w:ascii="Palatino Linotype" w:hAnsi="Palatino Linotype"/>
          <w:i/>
          <w:sz w:val="22"/>
          <w:szCs w:val="22"/>
        </w:rPr>
        <w:t>de</w:t>
      </w:r>
      <w:r w:rsidRPr="00D429D9">
        <w:rPr>
          <w:rFonts w:ascii="Palatino Linotype" w:hAnsi="Palatino Linotype"/>
          <w:i/>
        </w:rPr>
        <w:t xml:space="preserve"> </w:t>
      </w:r>
      <w:r w:rsidRPr="00D429D9">
        <w:rPr>
          <w:rFonts w:ascii="Palatino Linotype" w:hAnsi="Palatino Linotype"/>
          <w:i/>
          <w:sz w:val="22"/>
          <w:szCs w:val="22"/>
        </w:rPr>
        <w:t>la</w:t>
      </w:r>
      <w:r w:rsidRPr="00D429D9">
        <w:rPr>
          <w:rFonts w:ascii="Palatino Linotype" w:hAnsi="Palatino Linotype"/>
          <w:i/>
        </w:rPr>
        <w:t xml:space="preserve"> </w:t>
      </w:r>
      <w:r w:rsidRPr="00D429D9">
        <w:rPr>
          <w:rFonts w:ascii="Palatino Linotype" w:hAnsi="Palatino Linotype"/>
          <w:i/>
          <w:sz w:val="22"/>
          <w:szCs w:val="22"/>
        </w:rPr>
        <w:t>misma,</w:t>
      </w:r>
      <w:r w:rsidRPr="00D429D9">
        <w:rPr>
          <w:rFonts w:ascii="Palatino Linotype" w:hAnsi="Palatino Linotype"/>
          <w:i/>
        </w:rPr>
        <w:t xml:space="preserve"> </w:t>
      </w:r>
      <w:r w:rsidRPr="00D429D9">
        <w:rPr>
          <w:rFonts w:ascii="Palatino Linotype" w:hAnsi="Palatino Linotype"/>
          <w:i/>
          <w:sz w:val="22"/>
          <w:szCs w:val="22"/>
        </w:rPr>
        <w:t>ni</w:t>
      </w:r>
      <w:r w:rsidRPr="00D429D9">
        <w:rPr>
          <w:rFonts w:ascii="Palatino Linotype" w:hAnsi="Palatino Linotype"/>
          <w:i/>
        </w:rPr>
        <w:t xml:space="preserve"> </w:t>
      </w:r>
      <w:r w:rsidRPr="00D429D9">
        <w:rPr>
          <w:rFonts w:ascii="Palatino Linotype" w:hAnsi="Palatino Linotype"/>
          <w:i/>
          <w:sz w:val="22"/>
          <w:szCs w:val="22"/>
        </w:rPr>
        <w:t>el</w:t>
      </w:r>
      <w:r w:rsidRPr="00D429D9">
        <w:rPr>
          <w:rFonts w:ascii="Palatino Linotype" w:hAnsi="Palatino Linotype"/>
          <w:i/>
        </w:rPr>
        <w:t xml:space="preserve"> </w:t>
      </w:r>
      <w:r w:rsidRPr="00D429D9">
        <w:rPr>
          <w:rFonts w:ascii="Palatino Linotype" w:hAnsi="Palatino Linotype"/>
          <w:i/>
          <w:sz w:val="22"/>
          <w:szCs w:val="22"/>
        </w:rPr>
        <w:t>presentarla</w:t>
      </w:r>
      <w:r w:rsidRPr="00D429D9">
        <w:rPr>
          <w:rFonts w:ascii="Palatino Linotype" w:hAnsi="Palatino Linotype"/>
          <w:i/>
        </w:rPr>
        <w:t xml:space="preserve"> </w:t>
      </w:r>
      <w:r w:rsidRPr="00D429D9">
        <w:rPr>
          <w:rFonts w:ascii="Palatino Linotype" w:hAnsi="Palatino Linotype"/>
          <w:i/>
          <w:sz w:val="22"/>
          <w:szCs w:val="22"/>
        </w:rPr>
        <w:t>conforme</w:t>
      </w:r>
      <w:r w:rsidRPr="00D429D9">
        <w:rPr>
          <w:rFonts w:ascii="Palatino Linotype" w:hAnsi="Palatino Linotype"/>
          <w:i/>
        </w:rPr>
        <w:t xml:space="preserve"> </w:t>
      </w:r>
      <w:r w:rsidRPr="00D429D9">
        <w:rPr>
          <w:rFonts w:ascii="Palatino Linotype" w:hAnsi="Palatino Linotype"/>
          <w:i/>
          <w:sz w:val="22"/>
          <w:szCs w:val="22"/>
        </w:rPr>
        <w:t>al</w:t>
      </w:r>
      <w:r w:rsidRPr="00D429D9">
        <w:rPr>
          <w:rFonts w:ascii="Palatino Linotype" w:hAnsi="Palatino Linotype"/>
          <w:i/>
        </w:rPr>
        <w:t xml:space="preserve"> </w:t>
      </w:r>
      <w:r w:rsidRPr="00D429D9">
        <w:rPr>
          <w:rFonts w:ascii="Palatino Linotype" w:hAnsi="Palatino Linotype"/>
          <w:i/>
          <w:sz w:val="22"/>
          <w:szCs w:val="22"/>
        </w:rPr>
        <w:t>interés</w:t>
      </w:r>
      <w:r w:rsidRPr="00D429D9">
        <w:rPr>
          <w:rFonts w:ascii="Palatino Linotype" w:hAnsi="Palatino Linotype"/>
          <w:i/>
        </w:rPr>
        <w:t xml:space="preserve"> </w:t>
      </w:r>
      <w:r w:rsidRPr="00D429D9">
        <w:rPr>
          <w:rFonts w:ascii="Palatino Linotype" w:hAnsi="Palatino Linotype"/>
          <w:i/>
          <w:sz w:val="22"/>
          <w:szCs w:val="22"/>
        </w:rPr>
        <w:t>del</w:t>
      </w:r>
      <w:r w:rsidRPr="00D429D9">
        <w:rPr>
          <w:rFonts w:ascii="Palatino Linotype" w:hAnsi="Palatino Linotype"/>
          <w:i/>
        </w:rPr>
        <w:t xml:space="preserve"> </w:t>
      </w:r>
      <w:r w:rsidRPr="00D429D9">
        <w:rPr>
          <w:rFonts w:ascii="Palatino Linotype" w:hAnsi="Palatino Linotype"/>
          <w:i/>
          <w:sz w:val="22"/>
          <w:szCs w:val="22"/>
        </w:rPr>
        <w:t>solicitante;</w:t>
      </w:r>
      <w:r w:rsidRPr="00D429D9">
        <w:rPr>
          <w:rFonts w:ascii="Palatino Linotype" w:hAnsi="Palatino Linotype"/>
          <w:i/>
        </w:rPr>
        <w:t xml:space="preserve"> </w:t>
      </w:r>
      <w:r w:rsidRPr="00D429D9">
        <w:rPr>
          <w:rFonts w:ascii="Palatino Linotype" w:hAnsi="Palatino Linotype"/>
          <w:i/>
          <w:sz w:val="22"/>
          <w:szCs w:val="22"/>
        </w:rPr>
        <w:t>no</w:t>
      </w:r>
      <w:r w:rsidRPr="00D429D9">
        <w:rPr>
          <w:rFonts w:ascii="Palatino Linotype" w:hAnsi="Palatino Linotype"/>
          <w:i/>
        </w:rPr>
        <w:t xml:space="preserve"> </w:t>
      </w:r>
      <w:r w:rsidRPr="00D429D9">
        <w:rPr>
          <w:rFonts w:ascii="Palatino Linotype" w:hAnsi="Palatino Linotype"/>
          <w:i/>
          <w:sz w:val="22"/>
          <w:szCs w:val="22"/>
        </w:rPr>
        <w:t>estarán</w:t>
      </w:r>
      <w:r w:rsidRPr="00D429D9">
        <w:rPr>
          <w:rFonts w:ascii="Palatino Linotype" w:hAnsi="Palatino Linotype"/>
          <w:i/>
        </w:rPr>
        <w:t xml:space="preserve"> </w:t>
      </w:r>
      <w:r w:rsidRPr="00D429D9">
        <w:rPr>
          <w:rFonts w:ascii="Palatino Linotype" w:hAnsi="Palatino Linotype"/>
          <w:i/>
          <w:sz w:val="22"/>
          <w:szCs w:val="22"/>
        </w:rPr>
        <w:t>obligados</w:t>
      </w:r>
      <w:r w:rsidRPr="00D429D9">
        <w:rPr>
          <w:rFonts w:ascii="Palatino Linotype" w:hAnsi="Palatino Linotype"/>
          <w:i/>
        </w:rPr>
        <w:t xml:space="preserve"> </w:t>
      </w:r>
      <w:r w:rsidRPr="00D429D9">
        <w:rPr>
          <w:rFonts w:ascii="Palatino Linotype" w:hAnsi="Palatino Linotype"/>
          <w:i/>
          <w:sz w:val="22"/>
          <w:szCs w:val="22"/>
        </w:rPr>
        <w:t>a</w:t>
      </w:r>
      <w:r w:rsidRPr="00D429D9">
        <w:rPr>
          <w:rFonts w:ascii="Palatino Linotype" w:hAnsi="Palatino Linotype"/>
          <w:i/>
        </w:rPr>
        <w:t xml:space="preserve"> </w:t>
      </w:r>
      <w:r w:rsidRPr="00D429D9">
        <w:rPr>
          <w:rFonts w:ascii="Palatino Linotype" w:hAnsi="Palatino Linotype"/>
          <w:i/>
          <w:sz w:val="22"/>
          <w:szCs w:val="22"/>
        </w:rPr>
        <w:t>generarla,</w:t>
      </w:r>
      <w:r w:rsidRPr="00D429D9">
        <w:rPr>
          <w:rFonts w:ascii="Palatino Linotype" w:hAnsi="Palatino Linotype"/>
          <w:i/>
        </w:rPr>
        <w:t xml:space="preserve"> </w:t>
      </w:r>
      <w:r w:rsidRPr="00D429D9">
        <w:rPr>
          <w:rFonts w:ascii="Palatino Linotype" w:hAnsi="Palatino Linotype"/>
          <w:i/>
          <w:sz w:val="22"/>
          <w:szCs w:val="22"/>
        </w:rPr>
        <w:t>resumirla,</w:t>
      </w:r>
      <w:r w:rsidRPr="00D429D9">
        <w:rPr>
          <w:rFonts w:ascii="Palatino Linotype" w:hAnsi="Palatino Linotype"/>
          <w:i/>
        </w:rPr>
        <w:t xml:space="preserve"> </w:t>
      </w:r>
      <w:r w:rsidRPr="00D429D9">
        <w:rPr>
          <w:rFonts w:ascii="Palatino Linotype" w:hAnsi="Palatino Linotype"/>
          <w:i/>
          <w:sz w:val="22"/>
          <w:szCs w:val="22"/>
        </w:rPr>
        <w:t>efectuar</w:t>
      </w:r>
      <w:r w:rsidRPr="00D429D9">
        <w:rPr>
          <w:rFonts w:ascii="Palatino Linotype" w:hAnsi="Palatino Linotype"/>
          <w:i/>
        </w:rPr>
        <w:t xml:space="preserve"> </w:t>
      </w:r>
      <w:r w:rsidRPr="00D429D9">
        <w:rPr>
          <w:rFonts w:ascii="Palatino Linotype" w:hAnsi="Palatino Linotype"/>
          <w:i/>
          <w:sz w:val="22"/>
          <w:szCs w:val="22"/>
        </w:rPr>
        <w:t>cálculos</w:t>
      </w:r>
      <w:r w:rsidRPr="00D429D9">
        <w:rPr>
          <w:rFonts w:ascii="Palatino Linotype" w:hAnsi="Palatino Linotype"/>
          <w:i/>
        </w:rPr>
        <w:t xml:space="preserve"> </w:t>
      </w:r>
      <w:r w:rsidRPr="00D429D9">
        <w:rPr>
          <w:rFonts w:ascii="Palatino Linotype" w:hAnsi="Palatino Linotype"/>
          <w:i/>
          <w:sz w:val="22"/>
          <w:szCs w:val="22"/>
        </w:rPr>
        <w:t>o</w:t>
      </w:r>
      <w:r w:rsidRPr="00D429D9">
        <w:rPr>
          <w:rFonts w:ascii="Palatino Linotype" w:hAnsi="Palatino Linotype"/>
          <w:i/>
        </w:rPr>
        <w:t xml:space="preserve"> </w:t>
      </w:r>
      <w:r w:rsidRPr="00D429D9">
        <w:rPr>
          <w:rFonts w:ascii="Palatino Linotype" w:hAnsi="Palatino Linotype"/>
          <w:i/>
          <w:sz w:val="22"/>
          <w:szCs w:val="22"/>
        </w:rPr>
        <w:t>practicar</w:t>
      </w:r>
      <w:r w:rsidRPr="00D429D9">
        <w:rPr>
          <w:rFonts w:ascii="Palatino Linotype" w:hAnsi="Palatino Linotype"/>
          <w:i/>
        </w:rPr>
        <w:t xml:space="preserve"> </w:t>
      </w:r>
      <w:r w:rsidRPr="00D429D9">
        <w:rPr>
          <w:rFonts w:ascii="Palatino Linotype" w:hAnsi="Palatino Linotype"/>
          <w:i/>
          <w:sz w:val="22"/>
          <w:szCs w:val="22"/>
        </w:rPr>
        <w:t>investigaciones.</w:t>
      </w:r>
    </w:p>
    <w:p w:rsidR="00F3531B" w:rsidRPr="00D429D9" w:rsidRDefault="00F3531B" w:rsidP="00F3531B">
      <w:pPr>
        <w:tabs>
          <w:tab w:val="left" w:pos="8222"/>
        </w:tabs>
        <w:autoSpaceDE w:val="0"/>
        <w:autoSpaceDN w:val="0"/>
        <w:adjustRightInd w:val="0"/>
        <w:ind w:left="709" w:right="899"/>
        <w:jc w:val="both"/>
        <w:rPr>
          <w:rFonts w:ascii="Palatino Linotype" w:hAnsi="Palatino Linotype"/>
          <w:i/>
          <w:sz w:val="22"/>
        </w:rPr>
      </w:pPr>
      <w:r w:rsidRPr="00D429D9">
        <w:rPr>
          <w:rFonts w:ascii="Palatino Linotype" w:hAnsi="Palatino Linotype"/>
          <w:b/>
          <w:i/>
          <w:sz w:val="22"/>
        </w:rPr>
        <w:t>Artículo</w:t>
      </w:r>
      <w:r w:rsidRPr="00D429D9">
        <w:rPr>
          <w:rFonts w:ascii="Palatino Linotype" w:hAnsi="Palatino Linotype"/>
          <w:b/>
          <w:i/>
        </w:rPr>
        <w:t xml:space="preserve"> </w:t>
      </w:r>
      <w:r w:rsidRPr="00D429D9">
        <w:rPr>
          <w:rFonts w:ascii="Palatino Linotype" w:hAnsi="Palatino Linotype"/>
          <w:b/>
          <w:i/>
          <w:sz w:val="22"/>
        </w:rPr>
        <w:t>92</w:t>
      </w:r>
      <w:r w:rsidRPr="00D429D9">
        <w:rPr>
          <w:rFonts w:ascii="Palatino Linotype" w:hAnsi="Palatino Linotype"/>
          <w:i/>
          <w:sz w:val="22"/>
        </w:rPr>
        <w:t>.</w:t>
      </w:r>
      <w:r w:rsidRPr="00D429D9">
        <w:rPr>
          <w:rFonts w:ascii="Palatino Linotype" w:hAnsi="Palatino Linotype"/>
          <w:i/>
        </w:rPr>
        <w:t xml:space="preserve"> </w:t>
      </w:r>
      <w:r w:rsidRPr="00D429D9">
        <w:rPr>
          <w:rFonts w:ascii="Palatino Linotype" w:hAnsi="Palatino Linotype"/>
          <w:i/>
          <w:sz w:val="22"/>
        </w:rPr>
        <w:t>Los</w:t>
      </w:r>
      <w:r w:rsidRPr="00D429D9">
        <w:rPr>
          <w:rFonts w:ascii="Palatino Linotype" w:hAnsi="Palatino Linotype"/>
          <w:i/>
        </w:rPr>
        <w:t xml:space="preserve"> </w:t>
      </w:r>
      <w:r w:rsidRPr="00D429D9">
        <w:rPr>
          <w:rFonts w:ascii="Palatino Linotype" w:hAnsi="Palatino Linotype"/>
          <w:i/>
          <w:sz w:val="22"/>
        </w:rPr>
        <w:t>sujetos</w:t>
      </w:r>
      <w:r w:rsidRPr="00D429D9">
        <w:rPr>
          <w:rFonts w:ascii="Palatino Linotype" w:hAnsi="Palatino Linotype"/>
          <w:i/>
        </w:rPr>
        <w:t xml:space="preserve"> </w:t>
      </w:r>
      <w:r w:rsidRPr="00D429D9">
        <w:rPr>
          <w:rFonts w:ascii="Palatino Linotype" w:hAnsi="Palatino Linotype"/>
          <w:i/>
          <w:sz w:val="22"/>
        </w:rPr>
        <w:t>obligados</w:t>
      </w:r>
      <w:r w:rsidRPr="00D429D9">
        <w:rPr>
          <w:rFonts w:ascii="Palatino Linotype" w:hAnsi="Palatino Linotype"/>
          <w:i/>
        </w:rPr>
        <w:t xml:space="preserve"> </w:t>
      </w:r>
      <w:r w:rsidRPr="00D429D9">
        <w:rPr>
          <w:rFonts w:ascii="Palatino Linotype" w:hAnsi="Palatino Linotype"/>
          <w:i/>
          <w:sz w:val="22"/>
        </w:rPr>
        <w:t>deberán</w:t>
      </w:r>
      <w:r w:rsidRPr="00D429D9">
        <w:rPr>
          <w:rFonts w:ascii="Palatino Linotype" w:hAnsi="Palatino Linotype"/>
          <w:i/>
        </w:rPr>
        <w:t xml:space="preserve"> </w:t>
      </w:r>
      <w:r w:rsidRPr="00D429D9">
        <w:rPr>
          <w:rFonts w:ascii="Palatino Linotype" w:hAnsi="Palatino Linotype"/>
          <w:i/>
          <w:sz w:val="22"/>
        </w:rPr>
        <w:t>poner</w:t>
      </w:r>
      <w:r w:rsidRPr="00D429D9">
        <w:rPr>
          <w:rFonts w:ascii="Palatino Linotype" w:hAnsi="Palatino Linotype"/>
          <w:i/>
        </w:rPr>
        <w:t xml:space="preserve"> </w:t>
      </w:r>
      <w:r w:rsidRPr="00D429D9">
        <w:rPr>
          <w:rFonts w:ascii="Palatino Linotype" w:hAnsi="Palatino Linotype"/>
          <w:i/>
          <w:sz w:val="22"/>
        </w:rPr>
        <w:t>a</w:t>
      </w:r>
      <w:r w:rsidRPr="00D429D9">
        <w:rPr>
          <w:rFonts w:ascii="Palatino Linotype" w:hAnsi="Palatino Linotype"/>
          <w:i/>
        </w:rPr>
        <w:t xml:space="preserve"> </w:t>
      </w:r>
      <w:r w:rsidRPr="00D429D9">
        <w:rPr>
          <w:rFonts w:ascii="Palatino Linotype" w:hAnsi="Palatino Linotype"/>
          <w:i/>
          <w:sz w:val="22"/>
        </w:rPr>
        <w:t>disposición</w:t>
      </w:r>
      <w:r w:rsidRPr="00D429D9">
        <w:rPr>
          <w:rFonts w:ascii="Palatino Linotype" w:hAnsi="Palatino Linotype"/>
          <w:i/>
        </w:rPr>
        <w:t xml:space="preserve"> </w:t>
      </w:r>
      <w:r w:rsidRPr="00D429D9">
        <w:rPr>
          <w:rFonts w:ascii="Palatino Linotype" w:hAnsi="Palatino Linotype"/>
          <w:i/>
          <w:sz w:val="22"/>
        </w:rPr>
        <w:t>del</w:t>
      </w:r>
      <w:r w:rsidRPr="00D429D9">
        <w:rPr>
          <w:rFonts w:ascii="Palatino Linotype" w:hAnsi="Palatino Linotype"/>
          <w:i/>
        </w:rPr>
        <w:t xml:space="preserve"> </w:t>
      </w:r>
      <w:r w:rsidRPr="00D429D9">
        <w:rPr>
          <w:rFonts w:ascii="Palatino Linotype" w:hAnsi="Palatino Linotype"/>
          <w:i/>
          <w:sz w:val="22"/>
        </w:rPr>
        <w:t>público</w:t>
      </w:r>
      <w:r w:rsidRPr="00D429D9">
        <w:rPr>
          <w:rFonts w:ascii="Palatino Linotype" w:hAnsi="Palatino Linotype"/>
          <w:i/>
        </w:rPr>
        <w:t xml:space="preserve"> </w:t>
      </w:r>
      <w:r w:rsidRPr="00D429D9">
        <w:rPr>
          <w:rFonts w:ascii="Palatino Linotype" w:hAnsi="Palatino Linotype"/>
          <w:i/>
          <w:sz w:val="22"/>
        </w:rPr>
        <w:t>de</w:t>
      </w:r>
      <w:r w:rsidRPr="00D429D9">
        <w:rPr>
          <w:rFonts w:ascii="Palatino Linotype" w:hAnsi="Palatino Linotype"/>
          <w:i/>
        </w:rPr>
        <w:t xml:space="preserve"> </w:t>
      </w:r>
      <w:r w:rsidRPr="00D429D9">
        <w:rPr>
          <w:rFonts w:ascii="Palatino Linotype" w:hAnsi="Palatino Linotype"/>
          <w:i/>
          <w:sz w:val="22"/>
        </w:rPr>
        <w:t>manera</w:t>
      </w:r>
      <w:r w:rsidRPr="00D429D9">
        <w:rPr>
          <w:rFonts w:ascii="Palatino Linotype" w:hAnsi="Palatino Linotype"/>
          <w:i/>
        </w:rPr>
        <w:t xml:space="preserve"> </w:t>
      </w:r>
      <w:r w:rsidRPr="00D429D9">
        <w:rPr>
          <w:rFonts w:ascii="Palatino Linotype" w:hAnsi="Palatino Linotype"/>
          <w:i/>
          <w:sz w:val="22"/>
        </w:rPr>
        <w:t>permanente</w:t>
      </w:r>
      <w:r w:rsidRPr="00D429D9">
        <w:rPr>
          <w:rFonts w:ascii="Palatino Linotype" w:hAnsi="Palatino Linotype"/>
          <w:i/>
        </w:rPr>
        <w:t xml:space="preserve"> </w:t>
      </w:r>
      <w:r w:rsidRPr="00D429D9">
        <w:rPr>
          <w:rFonts w:ascii="Palatino Linotype" w:hAnsi="Palatino Linotype"/>
          <w:i/>
          <w:sz w:val="22"/>
        </w:rPr>
        <w:t>y</w:t>
      </w:r>
      <w:r w:rsidRPr="00D429D9">
        <w:rPr>
          <w:rFonts w:ascii="Palatino Linotype" w:hAnsi="Palatino Linotype"/>
          <w:i/>
        </w:rPr>
        <w:t xml:space="preserve"> </w:t>
      </w:r>
      <w:r w:rsidRPr="00D429D9">
        <w:rPr>
          <w:rFonts w:ascii="Palatino Linotype" w:hAnsi="Palatino Linotype"/>
          <w:i/>
          <w:sz w:val="22"/>
        </w:rPr>
        <w:t>actualizada</w:t>
      </w:r>
      <w:r w:rsidRPr="00D429D9">
        <w:rPr>
          <w:rFonts w:ascii="Palatino Linotype" w:hAnsi="Palatino Linotype"/>
          <w:i/>
        </w:rPr>
        <w:t xml:space="preserve"> </w:t>
      </w:r>
      <w:r w:rsidRPr="00D429D9">
        <w:rPr>
          <w:rFonts w:ascii="Palatino Linotype" w:hAnsi="Palatino Linotype"/>
          <w:i/>
          <w:sz w:val="22"/>
        </w:rPr>
        <w:t>de</w:t>
      </w:r>
      <w:r w:rsidRPr="00D429D9">
        <w:rPr>
          <w:rFonts w:ascii="Palatino Linotype" w:hAnsi="Palatino Linotype"/>
          <w:i/>
        </w:rPr>
        <w:t xml:space="preserve"> </w:t>
      </w:r>
      <w:r w:rsidRPr="00D429D9">
        <w:rPr>
          <w:rFonts w:ascii="Palatino Linotype" w:hAnsi="Palatino Linotype"/>
          <w:i/>
          <w:sz w:val="22"/>
        </w:rPr>
        <w:t>forma</w:t>
      </w:r>
      <w:r w:rsidRPr="00D429D9">
        <w:rPr>
          <w:rFonts w:ascii="Palatino Linotype" w:hAnsi="Palatino Linotype"/>
          <w:i/>
        </w:rPr>
        <w:t xml:space="preserve"> </w:t>
      </w:r>
      <w:r w:rsidRPr="00D429D9">
        <w:rPr>
          <w:rFonts w:ascii="Palatino Linotype" w:hAnsi="Palatino Linotype"/>
          <w:i/>
          <w:sz w:val="22"/>
        </w:rPr>
        <w:t>sencilla,</w:t>
      </w:r>
      <w:r w:rsidRPr="00D429D9">
        <w:rPr>
          <w:rFonts w:ascii="Palatino Linotype" w:hAnsi="Palatino Linotype"/>
          <w:i/>
        </w:rPr>
        <w:t xml:space="preserve"> </w:t>
      </w:r>
      <w:r w:rsidRPr="00D429D9">
        <w:rPr>
          <w:rFonts w:ascii="Palatino Linotype" w:hAnsi="Palatino Linotype"/>
          <w:i/>
          <w:sz w:val="22"/>
        </w:rPr>
        <w:t>precisa</w:t>
      </w:r>
      <w:r w:rsidRPr="00D429D9">
        <w:rPr>
          <w:rFonts w:ascii="Palatino Linotype" w:hAnsi="Palatino Linotype"/>
          <w:i/>
        </w:rPr>
        <w:t xml:space="preserve"> </w:t>
      </w:r>
      <w:r w:rsidRPr="00D429D9">
        <w:rPr>
          <w:rFonts w:ascii="Palatino Linotype" w:hAnsi="Palatino Linotype"/>
          <w:i/>
          <w:sz w:val="22"/>
        </w:rPr>
        <w:t>y</w:t>
      </w:r>
      <w:r w:rsidRPr="00D429D9">
        <w:rPr>
          <w:rFonts w:ascii="Palatino Linotype" w:hAnsi="Palatino Linotype"/>
          <w:i/>
        </w:rPr>
        <w:t xml:space="preserve"> </w:t>
      </w:r>
      <w:r w:rsidRPr="00D429D9">
        <w:rPr>
          <w:rFonts w:ascii="Palatino Linotype" w:hAnsi="Palatino Linotype"/>
          <w:i/>
          <w:sz w:val="22"/>
        </w:rPr>
        <w:t>entendible,</w:t>
      </w:r>
      <w:r w:rsidRPr="00D429D9">
        <w:rPr>
          <w:rFonts w:ascii="Palatino Linotype" w:hAnsi="Palatino Linotype"/>
          <w:i/>
        </w:rPr>
        <w:t xml:space="preserve"> </w:t>
      </w:r>
      <w:r w:rsidRPr="00D429D9">
        <w:rPr>
          <w:rFonts w:ascii="Palatino Linotype" w:hAnsi="Palatino Linotype"/>
          <w:i/>
          <w:sz w:val="22"/>
        </w:rPr>
        <w:t>en</w:t>
      </w:r>
      <w:r w:rsidRPr="00D429D9">
        <w:rPr>
          <w:rFonts w:ascii="Palatino Linotype" w:hAnsi="Palatino Linotype"/>
          <w:i/>
        </w:rPr>
        <w:t xml:space="preserve"> </w:t>
      </w:r>
      <w:r w:rsidRPr="00D429D9">
        <w:rPr>
          <w:rFonts w:ascii="Palatino Linotype" w:hAnsi="Palatino Linotype"/>
          <w:i/>
          <w:sz w:val="22"/>
        </w:rPr>
        <w:t>los</w:t>
      </w:r>
      <w:r w:rsidRPr="00D429D9">
        <w:rPr>
          <w:rFonts w:ascii="Palatino Linotype" w:hAnsi="Palatino Linotype"/>
          <w:i/>
        </w:rPr>
        <w:t xml:space="preserve"> </w:t>
      </w:r>
      <w:r w:rsidRPr="00D429D9">
        <w:rPr>
          <w:rFonts w:ascii="Palatino Linotype" w:hAnsi="Palatino Linotype"/>
          <w:i/>
          <w:sz w:val="22"/>
        </w:rPr>
        <w:t>respectivos</w:t>
      </w:r>
      <w:r w:rsidRPr="00D429D9">
        <w:rPr>
          <w:rFonts w:ascii="Palatino Linotype" w:hAnsi="Palatino Linotype"/>
          <w:i/>
        </w:rPr>
        <w:t xml:space="preserve"> </w:t>
      </w:r>
      <w:r w:rsidRPr="00D429D9">
        <w:rPr>
          <w:rFonts w:ascii="Palatino Linotype" w:hAnsi="Palatino Linotype"/>
          <w:i/>
          <w:sz w:val="22"/>
        </w:rPr>
        <w:t>medios</w:t>
      </w:r>
      <w:r w:rsidRPr="00D429D9">
        <w:rPr>
          <w:rFonts w:ascii="Palatino Linotype" w:hAnsi="Palatino Linotype"/>
          <w:i/>
        </w:rPr>
        <w:t xml:space="preserve"> </w:t>
      </w:r>
      <w:r w:rsidRPr="00D429D9">
        <w:rPr>
          <w:rFonts w:ascii="Palatino Linotype" w:hAnsi="Palatino Linotype"/>
          <w:i/>
          <w:sz w:val="22"/>
        </w:rPr>
        <w:t>electrónicos,</w:t>
      </w:r>
      <w:r w:rsidRPr="00D429D9">
        <w:rPr>
          <w:rFonts w:ascii="Palatino Linotype" w:hAnsi="Palatino Linotype"/>
          <w:i/>
        </w:rPr>
        <w:t xml:space="preserve"> </w:t>
      </w:r>
      <w:r w:rsidRPr="00D429D9">
        <w:rPr>
          <w:rFonts w:ascii="Palatino Linotype" w:hAnsi="Palatino Linotype"/>
          <w:i/>
          <w:sz w:val="22"/>
        </w:rPr>
        <w:t>de</w:t>
      </w:r>
      <w:r w:rsidRPr="00D429D9">
        <w:rPr>
          <w:rFonts w:ascii="Palatino Linotype" w:hAnsi="Palatino Linotype"/>
          <w:i/>
        </w:rPr>
        <w:t xml:space="preserve"> </w:t>
      </w:r>
      <w:r w:rsidRPr="00D429D9">
        <w:rPr>
          <w:rFonts w:ascii="Palatino Linotype" w:hAnsi="Palatino Linotype"/>
          <w:i/>
          <w:sz w:val="22"/>
        </w:rPr>
        <w:t>acuerdo</w:t>
      </w:r>
      <w:r w:rsidRPr="00D429D9">
        <w:rPr>
          <w:rFonts w:ascii="Palatino Linotype" w:hAnsi="Palatino Linotype"/>
          <w:i/>
        </w:rPr>
        <w:t xml:space="preserve"> </w:t>
      </w:r>
      <w:r w:rsidRPr="00D429D9">
        <w:rPr>
          <w:rFonts w:ascii="Palatino Linotype" w:hAnsi="Palatino Linotype"/>
          <w:i/>
          <w:sz w:val="22"/>
        </w:rPr>
        <w:t>con</w:t>
      </w:r>
      <w:r w:rsidRPr="00D429D9">
        <w:rPr>
          <w:rFonts w:ascii="Palatino Linotype" w:hAnsi="Palatino Linotype"/>
          <w:i/>
        </w:rPr>
        <w:t xml:space="preserve"> </w:t>
      </w:r>
      <w:r w:rsidRPr="00D429D9">
        <w:rPr>
          <w:rFonts w:ascii="Palatino Linotype" w:hAnsi="Palatino Linotype"/>
          <w:i/>
          <w:sz w:val="22"/>
        </w:rPr>
        <w:t>sus</w:t>
      </w:r>
      <w:r w:rsidRPr="00D429D9">
        <w:rPr>
          <w:rFonts w:ascii="Palatino Linotype" w:hAnsi="Palatino Linotype"/>
          <w:i/>
        </w:rPr>
        <w:t xml:space="preserve"> </w:t>
      </w:r>
      <w:r w:rsidRPr="00D429D9">
        <w:rPr>
          <w:rFonts w:ascii="Palatino Linotype" w:hAnsi="Palatino Linotype"/>
          <w:i/>
          <w:sz w:val="22"/>
        </w:rPr>
        <w:t>facultades,</w:t>
      </w:r>
      <w:r w:rsidRPr="00D429D9">
        <w:rPr>
          <w:rFonts w:ascii="Palatino Linotype" w:hAnsi="Palatino Linotype"/>
          <w:i/>
        </w:rPr>
        <w:t xml:space="preserve"> </w:t>
      </w:r>
      <w:r w:rsidRPr="00D429D9">
        <w:rPr>
          <w:rFonts w:ascii="Palatino Linotype" w:hAnsi="Palatino Linotype"/>
          <w:i/>
          <w:sz w:val="22"/>
        </w:rPr>
        <w:t>atribuciones,</w:t>
      </w:r>
      <w:r w:rsidRPr="00D429D9">
        <w:rPr>
          <w:rFonts w:ascii="Palatino Linotype" w:hAnsi="Palatino Linotype"/>
          <w:i/>
        </w:rPr>
        <w:t xml:space="preserve"> </w:t>
      </w:r>
      <w:r w:rsidRPr="00D429D9">
        <w:rPr>
          <w:rFonts w:ascii="Palatino Linotype" w:hAnsi="Palatino Linotype"/>
          <w:i/>
          <w:sz w:val="22"/>
        </w:rPr>
        <w:t>funciones</w:t>
      </w:r>
      <w:r w:rsidRPr="00D429D9">
        <w:rPr>
          <w:rFonts w:ascii="Palatino Linotype" w:hAnsi="Palatino Linotype"/>
          <w:i/>
        </w:rPr>
        <w:t xml:space="preserve"> </w:t>
      </w:r>
      <w:r w:rsidRPr="00D429D9">
        <w:rPr>
          <w:rFonts w:ascii="Palatino Linotype" w:hAnsi="Palatino Linotype"/>
          <w:i/>
          <w:sz w:val="22"/>
        </w:rPr>
        <w:t>u</w:t>
      </w:r>
      <w:r w:rsidRPr="00D429D9">
        <w:rPr>
          <w:rFonts w:ascii="Palatino Linotype" w:hAnsi="Palatino Linotype"/>
          <w:i/>
        </w:rPr>
        <w:t xml:space="preserve"> </w:t>
      </w:r>
      <w:r w:rsidRPr="00D429D9">
        <w:rPr>
          <w:rFonts w:ascii="Palatino Linotype" w:hAnsi="Palatino Linotype"/>
          <w:i/>
          <w:sz w:val="22"/>
        </w:rPr>
        <w:t>objeto</w:t>
      </w:r>
      <w:r w:rsidRPr="00D429D9">
        <w:rPr>
          <w:rFonts w:ascii="Palatino Linotype" w:hAnsi="Palatino Linotype"/>
          <w:i/>
        </w:rPr>
        <w:t xml:space="preserve"> </w:t>
      </w:r>
      <w:r w:rsidRPr="00D429D9">
        <w:rPr>
          <w:rFonts w:ascii="Palatino Linotype" w:hAnsi="Palatino Linotype"/>
          <w:i/>
          <w:sz w:val="22"/>
        </w:rPr>
        <w:t>social,</w:t>
      </w:r>
      <w:r w:rsidRPr="00D429D9">
        <w:rPr>
          <w:rFonts w:ascii="Palatino Linotype" w:hAnsi="Palatino Linotype"/>
          <w:i/>
        </w:rPr>
        <w:t xml:space="preserve"> </w:t>
      </w:r>
      <w:r w:rsidRPr="00D429D9">
        <w:rPr>
          <w:rFonts w:ascii="Palatino Linotype" w:hAnsi="Palatino Linotype"/>
          <w:i/>
          <w:sz w:val="22"/>
        </w:rPr>
        <w:t>según</w:t>
      </w:r>
      <w:r w:rsidRPr="00D429D9">
        <w:rPr>
          <w:rFonts w:ascii="Palatino Linotype" w:hAnsi="Palatino Linotype"/>
          <w:i/>
        </w:rPr>
        <w:t xml:space="preserve"> </w:t>
      </w:r>
      <w:r w:rsidRPr="00D429D9">
        <w:rPr>
          <w:rFonts w:ascii="Palatino Linotype" w:hAnsi="Palatino Linotype"/>
          <w:i/>
          <w:sz w:val="22"/>
        </w:rPr>
        <w:t>corresponda,</w:t>
      </w:r>
      <w:r w:rsidRPr="00D429D9">
        <w:rPr>
          <w:rFonts w:ascii="Palatino Linotype" w:hAnsi="Palatino Linotype"/>
          <w:i/>
        </w:rPr>
        <w:t xml:space="preserve"> </w:t>
      </w:r>
      <w:r w:rsidRPr="00D429D9">
        <w:rPr>
          <w:rFonts w:ascii="Palatino Linotype" w:hAnsi="Palatino Linotype"/>
          <w:i/>
          <w:sz w:val="22"/>
        </w:rPr>
        <w:t>la</w:t>
      </w:r>
      <w:r w:rsidRPr="00D429D9">
        <w:rPr>
          <w:rFonts w:ascii="Palatino Linotype" w:hAnsi="Palatino Linotype"/>
          <w:i/>
        </w:rPr>
        <w:t xml:space="preserve"> </w:t>
      </w:r>
      <w:r w:rsidRPr="00D429D9">
        <w:rPr>
          <w:rFonts w:ascii="Palatino Linotype" w:hAnsi="Palatino Linotype"/>
          <w:i/>
          <w:sz w:val="22"/>
        </w:rPr>
        <w:t>información,</w:t>
      </w:r>
      <w:r w:rsidRPr="00D429D9">
        <w:rPr>
          <w:rFonts w:ascii="Palatino Linotype" w:hAnsi="Palatino Linotype"/>
          <w:i/>
        </w:rPr>
        <w:t xml:space="preserve"> </w:t>
      </w:r>
      <w:r w:rsidRPr="00D429D9">
        <w:rPr>
          <w:rFonts w:ascii="Palatino Linotype" w:hAnsi="Palatino Linotype"/>
          <w:i/>
          <w:sz w:val="22"/>
        </w:rPr>
        <w:t>por</w:t>
      </w:r>
      <w:r w:rsidRPr="00D429D9">
        <w:rPr>
          <w:rFonts w:ascii="Palatino Linotype" w:hAnsi="Palatino Linotype"/>
          <w:i/>
        </w:rPr>
        <w:t xml:space="preserve"> </w:t>
      </w:r>
      <w:r w:rsidRPr="00D429D9">
        <w:rPr>
          <w:rFonts w:ascii="Palatino Linotype" w:hAnsi="Palatino Linotype"/>
          <w:i/>
          <w:sz w:val="22"/>
        </w:rPr>
        <w:t>lo</w:t>
      </w:r>
      <w:r w:rsidRPr="00D429D9">
        <w:rPr>
          <w:rFonts w:ascii="Palatino Linotype" w:hAnsi="Palatino Linotype"/>
          <w:i/>
        </w:rPr>
        <w:t xml:space="preserve"> </w:t>
      </w:r>
      <w:r w:rsidRPr="00D429D9">
        <w:rPr>
          <w:rFonts w:ascii="Palatino Linotype" w:hAnsi="Palatino Linotype"/>
          <w:i/>
          <w:sz w:val="22"/>
        </w:rPr>
        <w:t>menos,</w:t>
      </w:r>
      <w:r w:rsidRPr="00D429D9">
        <w:rPr>
          <w:rFonts w:ascii="Palatino Linotype" w:hAnsi="Palatino Linotype"/>
          <w:i/>
        </w:rPr>
        <w:t xml:space="preserve"> </w:t>
      </w:r>
      <w:r w:rsidRPr="00D429D9">
        <w:rPr>
          <w:rFonts w:ascii="Palatino Linotype" w:hAnsi="Palatino Linotype"/>
          <w:i/>
          <w:sz w:val="22"/>
        </w:rPr>
        <w:t>de</w:t>
      </w:r>
      <w:r w:rsidRPr="00D429D9">
        <w:rPr>
          <w:rFonts w:ascii="Palatino Linotype" w:hAnsi="Palatino Linotype"/>
          <w:i/>
        </w:rPr>
        <w:t xml:space="preserve"> </w:t>
      </w:r>
      <w:r w:rsidRPr="00D429D9">
        <w:rPr>
          <w:rFonts w:ascii="Palatino Linotype" w:hAnsi="Palatino Linotype"/>
          <w:i/>
          <w:sz w:val="22"/>
        </w:rPr>
        <w:t>los</w:t>
      </w:r>
      <w:r w:rsidRPr="00D429D9">
        <w:rPr>
          <w:rFonts w:ascii="Palatino Linotype" w:hAnsi="Palatino Linotype"/>
          <w:i/>
        </w:rPr>
        <w:t xml:space="preserve"> </w:t>
      </w:r>
      <w:r w:rsidRPr="00D429D9">
        <w:rPr>
          <w:rFonts w:ascii="Palatino Linotype" w:hAnsi="Palatino Linotype"/>
          <w:i/>
          <w:sz w:val="22"/>
        </w:rPr>
        <w:t>temas,</w:t>
      </w:r>
      <w:r w:rsidRPr="00D429D9">
        <w:rPr>
          <w:rFonts w:ascii="Palatino Linotype" w:hAnsi="Palatino Linotype"/>
          <w:i/>
        </w:rPr>
        <w:t xml:space="preserve"> </w:t>
      </w:r>
      <w:r w:rsidRPr="00D429D9">
        <w:rPr>
          <w:rFonts w:ascii="Palatino Linotype" w:hAnsi="Palatino Linotype"/>
          <w:i/>
          <w:sz w:val="22"/>
        </w:rPr>
        <w:t>documentos</w:t>
      </w:r>
      <w:r w:rsidRPr="00D429D9">
        <w:rPr>
          <w:rFonts w:ascii="Palatino Linotype" w:hAnsi="Palatino Linotype"/>
          <w:i/>
        </w:rPr>
        <w:t xml:space="preserve"> </w:t>
      </w:r>
      <w:r w:rsidRPr="00D429D9">
        <w:rPr>
          <w:rFonts w:ascii="Palatino Linotype" w:hAnsi="Palatino Linotype"/>
          <w:i/>
          <w:sz w:val="22"/>
        </w:rPr>
        <w:t>y</w:t>
      </w:r>
      <w:r w:rsidRPr="00D429D9">
        <w:rPr>
          <w:rFonts w:ascii="Palatino Linotype" w:hAnsi="Palatino Linotype"/>
          <w:i/>
        </w:rPr>
        <w:t xml:space="preserve"> </w:t>
      </w:r>
      <w:r w:rsidRPr="00D429D9">
        <w:rPr>
          <w:rFonts w:ascii="Palatino Linotype" w:hAnsi="Palatino Linotype"/>
          <w:i/>
          <w:sz w:val="22"/>
        </w:rPr>
        <w:t>políticas</w:t>
      </w:r>
      <w:r w:rsidRPr="00D429D9">
        <w:rPr>
          <w:rFonts w:ascii="Palatino Linotype" w:hAnsi="Palatino Linotype"/>
          <w:i/>
        </w:rPr>
        <w:t xml:space="preserve"> </w:t>
      </w:r>
      <w:r w:rsidRPr="00D429D9">
        <w:rPr>
          <w:rFonts w:ascii="Palatino Linotype" w:hAnsi="Palatino Linotype"/>
          <w:i/>
          <w:sz w:val="22"/>
        </w:rPr>
        <w:t>que</w:t>
      </w:r>
      <w:r w:rsidRPr="00D429D9">
        <w:rPr>
          <w:rFonts w:ascii="Palatino Linotype" w:hAnsi="Palatino Linotype"/>
          <w:i/>
        </w:rPr>
        <w:t xml:space="preserve"> </w:t>
      </w:r>
      <w:r w:rsidRPr="00D429D9">
        <w:rPr>
          <w:rFonts w:ascii="Palatino Linotype" w:hAnsi="Palatino Linotype"/>
          <w:i/>
          <w:sz w:val="22"/>
        </w:rPr>
        <w:t>a</w:t>
      </w:r>
      <w:r w:rsidRPr="00D429D9">
        <w:rPr>
          <w:rFonts w:ascii="Palatino Linotype" w:hAnsi="Palatino Linotype"/>
          <w:i/>
        </w:rPr>
        <w:t xml:space="preserve"> </w:t>
      </w:r>
      <w:r w:rsidRPr="00D429D9">
        <w:rPr>
          <w:rFonts w:ascii="Palatino Linotype" w:hAnsi="Palatino Linotype"/>
          <w:i/>
          <w:sz w:val="22"/>
        </w:rPr>
        <w:t>continuación</w:t>
      </w:r>
      <w:r w:rsidRPr="00D429D9">
        <w:rPr>
          <w:rFonts w:ascii="Palatino Linotype" w:hAnsi="Palatino Linotype"/>
          <w:i/>
        </w:rPr>
        <w:t xml:space="preserve"> </w:t>
      </w:r>
      <w:r w:rsidRPr="00D429D9">
        <w:rPr>
          <w:rFonts w:ascii="Palatino Linotype" w:hAnsi="Palatino Linotype"/>
          <w:i/>
          <w:sz w:val="22"/>
        </w:rPr>
        <w:t>se</w:t>
      </w:r>
      <w:r w:rsidRPr="00D429D9">
        <w:rPr>
          <w:rFonts w:ascii="Palatino Linotype" w:hAnsi="Palatino Linotype"/>
          <w:i/>
        </w:rPr>
        <w:t xml:space="preserve"> </w:t>
      </w:r>
      <w:r w:rsidRPr="00D429D9">
        <w:rPr>
          <w:rFonts w:ascii="Palatino Linotype" w:hAnsi="Palatino Linotype"/>
          <w:i/>
          <w:sz w:val="22"/>
        </w:rPr>
        <w:t>señalan:</w:t>
      </w:r>
    </w:p>
    <w:p w:rsidR="00F3531B" w:rsidRPr="00D429D9" w:rsidRDefault="00F3531B" w:rsidP="00F3531B">
      <w:pPr>
        <w:tabs>
          <w:tab w:val="left" w:pos="8222"/>
        </w:tabs>
        <w:autoSpaceDE w:val="0"/>
        <w:autoSpaceDN w:val="0"/>
        <w:adjustRightInd w:val="0"/>
        <w:ind w:left="709" w:right="899"/>
        <w:jc w:val="both"/>
        <w:rPr>
          <w:rFonts w:ascii="Palatino Linotype" w:hAnsi="Palatino Linotype"/>
          <w:i/>
          <w:sz w:val="22"/>
        </w:rPr>
      </w:pPr>
      <w:r w:rsidRPr="00D429D9">
        <w:rPr>
          <w:rFonts w:ascii="Palatino Linotype" w:hAnsi="Palatino Linotype"/>
          <w:i/>
          <w:sz w:val="22"/>
        </w:rPr>
        <w:t>…</w:t>
      </w:r>
    </w:p>
    <w:p w:rsidR="00F3531B" w:rsidRPr="00D429D9" w:rsidRDefault="00F3531B" w:rsidP="00F3531B">
      <w:pPr>
        <w:tabs>
          <w:tab w:val="left" w:pos="8222"/>
        </w:tabs>
        <w:autoSpaceDE w:val="0"/>
        <w:autoSpaceDN w:val="0"/>
        <w:adjustRightInd w:val="0"/>
        <w:ind w:left="709" w:right="899"/>
        <w:jc w:val="both"/>
        <w:rPr>
          <w:rFonts w:ascii="Palatino Linotype" w:hAnsi="Palatino Linotype"/>
          <w:i/>
          <w:sz w:val="22"/>
        </w:rPr>
      </w:pPr>
      <w:r w:rsidRPr="00D429D9">
        <w:rPr>
          <w:rFonts w:ascii="Palatino Linotype" w:hAnsi="Palatino Linotype"/>
          <w:b/>
          <w:i/>
          <w:sz w:val="22"/>
        </w:rPr>
        <w:t>VIII.</w:t>
      </w:r>
      <w:r w:rsidRPr="00D429D9">
        <w:rPr>
          <w:rFonts w:ascii="Palatino Linotype" w:hAnsi="Palatino Linotype"/>
          <w:b/>
          <w:i/>
        </w:rPr>
        <w:t xml:space="preserve"> </w:t>
      </w:r>
      <w:r w:rsidRPr="00D429D9">
        <w:rPr>
          <w:rFonts w:ascii="Palatino Linotype" w:hAnsi="Palatino Linotype"/>
          <w:b/>
          <w:i/>
          <w:sz w:val="22"/>
        </w:rPr>
        <w:t>La</w:t>
      </w:r>
      <w:r w:rsidRPr="00D429D9">
        <w:rPr>
          <w:rFonts w:ascii="Palatino Linotype" w:hAnsi="Palatino Linotype"/>
          <w:b/>
          <w:i/>
        </w:rPr>
        <w:t xml:space="preserve"> </w:t>
      </w:r>
      <w:r w:rsidRPr="00D429D9">
        <w:rPr>
          <w:rFonts w:ascii="Palatino Linotype" w:hAnsi="Palatino Linotype"/>
          <w:b/>
          <w:i/>
          <w:sz w:val="22"/>
        </w:rPr>
        <w:t>remuneración</w:t>
      </w:r>
      <w:r w:rsidRPr="00D429D9">
        <w:rPr>
          <w:rFonts w:ascii="Palatino Linotype" w:hAnsi="Palatino Linotype"/>
          <w:b/>
          <w:i/>
        </w:rPr>
        <w:t xml:space="preserve"> </w:t>
      </w:r>
      <w:r w:rsidRPr="00D429D9">
        <w:rPr>
          <w:rFonts w:ascii="Palatino Linotype" w:hAnsi="Palatino Linotype"/>
          <w:b/>
          <w:i/>
          <w:sz w:val="22"/>
        </w:rPr>
        <w:t>bruta</w:t>
      </w:r>
      <w:r w:rsidRPr="00D429D9">
        <w:rPr>
          <w:rFonts w:ascii="Palatino Linotype" w:hAnsi="Palatino Linotype"/>
          <w:b/>
          <w:i/>
        </w:rPr>
        <w:t xml:space="preserve"> </w:t>
      </w:r>
      <w:r w:rsidRPr="00D429D9">
        <w:rPr>
          <w:rFonts w:ascii="Palatino Linotype" w:hAnsi="Palatino Linotype"/>
          <w:b/>
          <w:i/>
          <w:sz w:val="22"/>
        </w:rPr>
        <w:t>y</w:t>
      </w:r>
      <w:r w:rsidRPr="00D429D9">
        <w:rPr>
          <w:rFonts w:ascii="Palatino Linotype" w:hAnsi="Palatino Linotype"/>
          <w:b/>
          <w:i/>
        </w:rPr>
        <w:t xml:space="preserve"> </w:t>
      </w:r>
      <w:r w:rsidRPr="00D429D9">
        <w:rPr>
          <w:rFonts w:ascii="Palatino Linotype" w:hAnsi="Palatino Linotype"/>
          <w:b/>
          <w:i/>
          <w:sz w:val="22"/>
        </w:rPr>
        <w:t>neta</w:t>
      </w:r>
      <w:r w:rsidRPr="00D429D9">
        <w:rPr>
          <w:rFonts w:ascii="Palatino Linotype" w:hAnsi="Palatino Linotype"/>
          <w:b/>
          <w:i/>
        </w:rPr>
        <w:t xml:space="preserve"> </w:t>
      </w:r>
      <w:r w:rsidRPr="00D429D9">
        <w:rPr>
          <w:rFonts w:ascii="Palatino Linotype" w:hAnsi="Palatino Linotype"/>
          <w:b/>
          <w:i/>
          <w:sz w:val="22"/>
        </w:rPr>
        <w:t>de</w:t>
      </w:r>
      <w:r w:rsidRPr="00D429D9">
        <w:rPr>
          <w:rFonts w:ascii="Palatino Linotype" w:hAnsi="Palatino Linotype"/>
          <w:b/>
          <w:i/>
        </w:rPr>
        <w:t xml:space="preserve"> </w:t>
      </w:r>
      <w:r w:rsidRPr="00D429D9">
        <w:rPr>
          <w:rFonts w:ascii="Palatino Linotype" w:hAnsi="Palatino Linotype"/>
          <w:b/>
          <w:i/>
          <w:sz w:val="22"/>
        </w:rPr>
        <w:t>todos</w:t>
      </w:r>
      <w:r w:rsidRPr="00D429D9">
        <w:rPr>
          <w:rFonts w:ascii="Palatino Linotype" w:hAnsi="Palatino Linotype"/>
          <w:b/>
          <w:i/>
        </w:rPr>
        <w:t xml:space="preserve"> </w:t>
      </w:r>
      <w:r w:rsidRPr="00D429D9">
        <w:rPr>
          <w:rFonts w:ascii="Palatino Linotype" w:hAnsi="Palatino Linotype"/>
          <w:b/>
          <w:i/>
          <w:sz w:val="22"/>
        </w:rPr>
        <w:t>los</w:t>
      </w:r>
      <w:r w:rsidRPr="00D429D9">
        <w:rPr>
          <w:rFonts w:ascii="Palatino Linotype" w:hAnsi="Palatino Linotype"/>
          <w:b/>
          <w:i/>
        </w:rPr>
        <w:t xml:space="preserve"> </w:t>
      </w:r>
      <w:r w:rsidRPr="00D429D9">
        <w:rPr>
          <w:rFonts w:ascii="Palatino Linotype" w:hAnsi="Palatino Linotype"/>
          <w:b/>
          <w:i/>
          <w:sz w:val="22"/>
        </w:rPr>
        <w:t>servidores</w:t>
      </w:r>
      <w:r w:rsidRPr="00D429D9">
        <w:rPr>
          <w:rFonts w:ascii="Palatino Linotype" w:hAnsi="Palatino Linotype"/>
          <w:b/>
          <w:i/>
        </w:rPr>
        <w:t xml:space="preserve"> </w:t>
      </w:r>
      <w:r w:rsidRPr="00D429D9">
        <w:rPr>
          <w:rFonts w:ascii="Palatino Linotype" w:hAnsi="Palatino Linotype"/>
          <w:b/>
          <w:i/>
          <w:sz w:val="22"/>
        </w:rPr>
        <w:t>públicos</w:t>
      </w:r>
      <w:r w:rsidRPr="00D429D9">
        <w:rPr>
          <w:rFonts w:ascii="Palatino Linotype" w:hAnsi="Palatino Linotype"/>
          <w:b/>
          <w:i/>
        </w:rPr>
        <w:t xml:space="preserve"> </w:t>
      </w:r>
      <w:r w:rsidRPr="00D429D9">
        <w:rPr>
          <w:rFonts w:ascii="Palatino Linotype" w:hAnsi="Palatino Linotype"/>
          <w:b/>
          <w:i/>
          <w:sz w:val="22"/>
        </w:rPr>
        <w:t>de</w:t>
      </w:r>
      <w:r w:rsidRPr="00D429D9">
        <w:rPr>
          <w:rFonts w:ascii="Palatino Linotype" w:hAnsi="Palatino Linotype"/>
          <w:b/>
          <w:i/>
        </w:rPr>
        <w:t xml:space="preserve"> </w:t>
      </w:r>
      <w:r w:rsidRPr="00D429D9">
        <w:rPr>
          <w:rFonts w:ascii="Palatino Linotype" w:hAnsi="Palatino Linotype"/>
          <w:b/>
          <w:i/>
          <w:sz w:val="22"/>
        </w:rPr>
        <w:t>base</w:t>
      </w:r>
      <w:r w:rsidRPr="00D429D9">
        <w:rPr>
          <w:rFonts w:ascii="Palatino Linotype" w:hAnsi="Palatino Linotype"/>
          <w:b/>
          <w:i/>
        </w:rPr>
        <w:t xml:space="preserve"> </w:t>
      </w:r>
      <w:r w:rsidRPr="00D429D9">
        <w:rPr>
          <w:rFonts w:ascii="Palatino Linotype" w:hAnsi="Palatino Linotype"/>
          <w:b/>
          <w:i/>
          <w:sz w:val="22"/>
        </w:rPr>
        <w:t>o</w:t>
      </w:r>
      <w:r w:rsidRPr="00D429D9">
        <w:rPr>
          <w:rFonts w:ascii="Palatino Linotype" w:hAnsi="Palatino Linotype"/>
          <w:b/>
          <w:i/>
        </w:rPr>
        <w:t xml:space="preserve"> </w:t>
      </w:r>
      <w:r w:rsidRPr="00D429D9">
        <w:rPr>
          <w:rFonts w:ascii="Palatino Linotype" w:hAnsi="Palatino Linotype"/>
          <w:b/>
          <w:i/>
          <w:sz w:val="22"/>
        </w:rPr>
        <w:t>de</w:t>
      </w:r>
      <w:r w:rsidRPr="00D429D9">
        <w:rPr>
          <w:rFonts w:ascii="Palatino Linotype" w:hAnsi="Palatino Linotype"/>
          <w:b/>
          <w:i/>
        </w:rPr>
        <w:t xml:space="preserve"> </w:t>
      </w:r>
      <w:r w:rsidRPr="00D429D9">
        <w:rPr>
          <w:rFonts w:ascii="Palatino Linotype" w:hAnsi="Palatino Linotype"/>
          <w:b/>
          <w:i/>
          <w:sz w:val="22"/>
        </w:rPr>
        <w:t>confianza,</w:t>
      </w:r>
      <w:r w:rsidRPr="00D429D9">
        <w:rPr>
          <w:rFonts w:ascii="Palatino Linotype" w:hAnsi="Palatino Linotype"/>
          <w:b/>
          <w:i/>
        </w:rPr>
        <w:t xml:space="preserve"> </w:t>
      </w:r>
      <w:r w:rsidRPr="00D429D9">
        <w:rPr>
          <w:rFonts w:ascii="Palatino Linotype" w:hAnsi="Palatino Linotype"/>
          <w:b/>
          <w:i/>
          <w:sz w:val="22"/>
        </w:rPr>
        <w:t>de</w:t>
      </w:r>
      <w:r w:rsidRPr="00D429D9">
        <w:rPr>
          <w:rFonts w:ascii="Palatino Linotype" w:hAnsi="Palatino Linotype"/>
          <w:b/>
          <w:i/>
        </w:rPr>
        <w:t xml:space="preserve"> </w:t>
      </w:r>
      <w:r w:rsidRPr="00D429D9">
        <w:rPr>
          <w:rFonts w:ascii="Palatino Linotype" w:hAnsi="Palatino Linotype"/>
          <w:b/>
          <w:i/>
          <w:sz w:val="22"/>
        </w:rPr>
        <w:t>todas</w:t>
      </w:r>
      <w:r w:rsidRPr="00D429D9">
        <w:rPr>
          <w:rFonts w:ascii="Palatino Linotype" w:hAnsi="Palatino Linotype"/>
          <w:b/>
          <w:i/>
        </w:rPr>
        <w:t xml:space="preserve"> </w:t>
      </w:r>
      <w:r w:rsidRPr="00D429D9">
        <w:rPr>
          <w:rFonts w:ascii="Palatino Linotype" w:hAnsi="Palatino Linotype"/>
          <w:b/>
          <w:i/>
          <w:sz w:val="22"/>
        </w:rPr>
        <w:t>las</w:t>
      </w:r>
      <w:r w:rsidRPr="00D429D9">
        <w:rPr>
          <w:rFonts w:ascii="Palatino Linotype" w:hAnsi="Palatino Linotype"/>
          <w:b/>
          <w:i/>
        </w:rPr>
        <w:t xml:space="preserve"> </w:t>
      </w:r>
      <w:r w:rsidRPr="00D429D9">
        <w:rPr>
          <w:rFonts w:ascii="Palatino Linotype" w:hAnsi="Palatino Linotype"/>
          <w:b/>
          <w:i/>
          <w:sz w:val="22"/>
        </w:rPr>
        <w:t>percepciones,</w:t>
      </w:r>
      <w:r w:rsidRPr="00D429D9">
        <w:rPr>
          <w:rFonts w:ascii="Palatino Linotype" w:hAnsi="Palatino Linotype"/>
          <w:b/>
          <w:i/>
        </w:rPr>
        <w:t xml:space="preserve"> </w:t>
      </w:r>
      <w:r w:rsidRPr="00D429D9">
        <w:rPr>
          <w:rFonts w:ascii="Palatino Linotype" w:hAnsi="Palatino Linotype"/>
          <w:b/>
          <w:i/>
          <w:sz w:val="22"/>
        </w:rPr>
        <w:t>incluyendo</w:t>
      </w:r>
      <w:r w:rsidRPr="00D429D9">
        <w:rPr>
          <w:rFonts w:ascii="Palatino Linotype" w:hAnsi="Palatino Linotype"/>
          <w:b/>
          <w:i/>
        </w:rPr>
        <w:t xml:space="preserve"> </w:t>
      </w:r>
      <w:r w:rsidRPr="00D429D9">
        <w:rPr>
          <w:rFonts w:ascii="Palatino Linotype" w:hAnsi="Palatino Linotype"/>
          <w:b/>
          <w:i/>
          <w:sz w:val="22"/>
        </w:rPr>
        <w:t>sueldos,</w:t>
      </w:r>
      <w:r w:rsidRPr="00D429D9">
        <w:rPr>
          <w:rFonts w:ascii="Palatino Linotype" w:hAnsi="Palatino Linotype"/>
          <w:b/>
          <w:i/>
        </w:rPr>
        <w:t xml:space="preserve"> </w:t>
      </w:r>
      <w:r w:rsidRPr="00D429D9">
        <w:rPr>
          <w:rFonts w:ascii="Palatino Linotype" w:hAnsi="Palatino Linotype"/>
          <w:b/>
          <w:i/>
          <w:sz w:val="22"/>
        </w:rPr>
        <w:t>prestaciones,</w:t>
      </w:r>
      <w:r w:rsidRPr="00D429D9">
        <w:rPr>
          <w:rFonts w:ascii="Palatino Linotype" w:hAnsi="Palatino Linotype"/>
          <w:b/>
          <w:i/>
        </w:rPr>
        <w:t xml:space="preserve"> </w:t>
      </w:r>
      <w:r w:rsidRPr="00D429D9">
        <w:rPr>
          <w:rFonts w:ascii="Palatino Linotype" w:hAnsi="Palatino Linotype"/>
          <w:b/>
          <w:i/>
          <w:sz w:val="22"/>
        </w:rPr>
        <w:t>gratificaciones,</w:t>
      </w:r>
      <w:r w:rsidRPr="00D429D9">
        <w:rPr>
          <w:rFonts w:ascii="Palatino Linotype" w:hAnsi="Palatino Linotype"/>
          <w:b/>
          <w:i/>
        </w:rPr>
        <w:t xml:space="preserve"> </w:t>
      </w:r>
      <w:r w:rsidRPr="00D429D9">
        <w:rPr>
          <w:rFonts w:ascii="Palatino Linotype" w:hAnsi="Palatino Linotype"/>
          <w:b/>
          <w:i/>
          <w:sz w:val="22"/>
        </w:rPr>
        <w:t>primas,</w:t>
      </w:r>
      <w:r w:rsidRPr="00D429D9">
        <w:rPr>
          <w:rFonts w:ascii="Palatino Linotype" w:hAnsi="Palatino Linotype"/>
          <w:b/>
          <w:i/>
        </w:rPr>
        <w:t xml:space="preserve"> </w:t>
      </w:r>
      <w:r w:rsidRPr="00D429D9">
        <w:rPr>
          <w:rFonts w:ascii="Palatino Linotype" w:hAnsi="Palatino Linotype"/>
          <w:b/>
          <w:i/>
          <w:sz w:val="22"/>
        </w:rPr>
        <w:t>comisiones,</w:t>
      </w:r>
      <w:r w:rsidRPr="00D429D9">
        <w:rPr>
          <w:rFonts w:ascii="Palatino Linotype" w:hAnsi="Palatino Linotype"/>
          <w:b/>
          <w:i/>
        </w:rPr>
        <w:t xml:space="preserve"> </w:t>
      </w:r>
      <w:r w:rsidRPr="00D429D9">
        <w:rPr>
          <w:rFonts w:ascii="Palatino Linotype" w:hAnsi="Palatino Linotype"/>
          <w:b/>
          <w:i/>
          <w:sz w:val="22"/>
        </w:rPr>
        <w:t>dietas,</w:t>
      </w:r>
      <w:r w:rsidRPr="00D429D9">
        <w:rPr>
          <w:rFonts w:ascii="Palatino Linotype" w:hAnsi="Palatino Linotype"/>
          <w:b/>
          <w:i/>
        </w:rPr>
        <w:t xml:space="preserve"> </w:t>
      </w:r>
      <w:r w:rsidRPr="00D429D9">
        <w:rPr>
          <w:rFonts w:ascii="Palatino Linotype" w:hAnsi="Palatino Linotype"/>
          <w:b/>
          <w:i/>
          <w:sz w:val="22"/>
        </w:rPr>
        <w:t>bonos,</w:t>
      </w:r>
      <w:r w:rsidRPr="00D429D9">
        <w:rPr>
          <w:rFonts w:ascii="Palatino Linotype" w:hAnsi="Palatino Linotype"/>
          <w:b/>
          <w:i/>
        </w:rPr>
        <w:t xml:space="preserve"> </w:t>
      </w:r>
      <w:r w:rsidRPr="00D429D9">
        <w:rPr>
          <w:rFonts w:ascii="Palatino Linotype" w:hAnsi="Palatino Linotype"/>
          <w:b/>
          <w:i/>
          <w:sz w:val="22"/>
        </w:rPr>
        <w:t>estímulos,</w:t>
      </w:r>
      <w:r w:rsidRPr="00D429D9">
        <w:rPr>
          <w:rFonts w:ascii="Palatino Linotype" w:hAnsi="Palatino Linotype"/>
          <w:b/>
          <w:i/>
        </w:rPr>
        <w:t xml:space="preserve"> </w:t>
      </w:r>
      <w:r w:rsidRPr="00D429D9">
        <w:rPr>
          <w:rFonts w:ascii="Palatino Linotype" w:hAnsi="Palatino Linotype"/>
          <w:b/>
          <w:i/>
          <w:sz w:val="22"/>
        </w:rPr>
        <w:t>ingresos</w:t>
      </w:r>
      <w:r w:rsidRPr="00D429D9">
        <w:rPr>
          <w:rFonts w:ascii="Palatino Linotype" w:hAnsi="Palatino Linotype"/>
          <w:b/>
          <w:i/>
        </w:rPr>
        <w:t xml:space="preserve"> </w:t>
      </w:r>
      <w:r w:rsidRPr="00D429D9">
        <w:rPr>
          <w:rFonts w:ascii="Palatino Linotype" w:hAnsi="Palatino Linotype"/>
          <w:b/>
          <w:i/>
          <w:sz w:val="22"/>
        </w:rPr>
        <w:t>y</w:t>
      </w:r>
      <w:r w:rsidRPr="00D429D9">
        <w:rPr>
          <w:rFonts w:ascii="Palatino Linotype" w:hAnsi="Palatino Linotype"/>
          <w:b/>
          <w:i/>
        </w:rPr>
        <w:t xml:space="preserve"> </w:t>
      </w:r>
      <w:r w:rsidRPr="00D429D9">
        <w:rPr>
          <w:rFonts w:ascii="Palatino Linotype" w:hAnsi="Palatino Linotype"/>
          <w:b/>
          <w:i/>
          <w:sz w:val="22"/>
        </w:rPr>
        <w:t>sistemas</w:t>
      </w:r>
      <w:r w:rsidRPr="00D429D9">
        <w:rPr>
          <w:rFonts w:ascii="Palatino Linotype" w:hAnsi="Palatino Linotype"/>
          <w:b/>
          <w:i/>
        </w:rPr>
        <w:t xml:space="preserve"> </w:t>
      </w:r>
      <w:r w:rsidRPr="00D429D9">
        <w:rPr>
          <w:rFonts w:ascii="Palatino Linotype" w:hAnsi="Palatino Linotype"/>
          <w:b/>
          <w:i/>
          <w:sz w:val="22"/>
        </w:rPr>
        <w:t>de</w:t>
      </w:r>
      <w:r w:rsidRPr="00D429D9">
        <w:rPr>
          <w:rFonts w:ascii="Palatino Linotype" w:hAnsi="Palatino Linotype"/>
          <w:b/>
          <w:i/>
        </w:rPr>
        <w:t xml:space="preserve"> </w:t>
      </w:r>
      <w:r w:rsidRPr="00D429D9">
        <w:rPr>
          <w:rFonts w:ascii="Palatino Linotype" w:hAnsi="Palatino Linotype"/>
          <w:b/>
          <w:i/>
          <w:sz w:val="22"/>
        </w:rPr>
        <w:t>compensación,</w:t>
      </w:r>
      <w:r w:rsidRPr="00D429D9">
        <w:rPr>
          <w:rFonts w:ascii="Palatino Linotype" w:hAnsi="Palatino Linotype"/>
          <w:b/>
          <w:i/>
        </w:rPr>
        <w:t xml:space="preserve"> </w:t>
      </w:r>
      <w:r w:rsidRPr="00D429D9">
        <w:rPr>
          <w:rFonts w:ascii="Palatino Linotype" w:hAnsi="Palatino Linotype"/>
          <w:b/>
          <w:i/>
          <w:sz w:val="22"/>
        </w:rPr>
        <w:t>señalando</w:t>
      </w:r>
      <w:r w:rsidRPr="00D429D9">
        <w:rPr>
          <w:rFonts w:ascii="Palatino Linotype" w:hAnsi="Palatino Linotype"/>
          <w:b/>
          <w:i/>
        </w:rPr>
        <w:t xml:space="preserve"> </w:t>
      </w:r>
      <w:r w:rsidRPr="00D429D9">
        <w:rPr>
          <w:rFonts w:ascii="Palatino Linotype" w:hAnsi="Palatino Linotype"/>
          <w:b/>
          <w:i/>
          <w:sz w:val="22"/>
        </w:rPr>
        <w:t>la</w:t>
      </w:r>
      <w:r w:rsidRPr="00D429D9">
        <w:rPr>
          <w:rFonts w:ascii="Palatino Linotype" w:hAnsi="Palatino Linotype"/>
          <w:b/>
          <w:i/>
        </w:rPr>
        <w:t xml:space="preserve"> </w:t>
      </w:r>
      <w:r w:rsidRPr="00D429D9">
        <w:rPr>
          <w:rFonts w:ascii="Palatino Linotype" w:hAnsi="Palatino Linotype"/>
          <w:b/>
          <w:i/>
          <w:sz w:val="22"/>
        </w:rPr>
        <w:t>periodicidad</w:t>
      </w:r>
      <w:r w:rsidRPr="00D429D9">
        <w:rPr>
          <w:rFonts w:ascii="Palatino Linotype" w:hAnsi="Palatino Linotype"/>
          <w:b/>
          <w:i/>
        </w:rPr>
        <w:t xml:space="preserve"> </w:t>
      </w:r>
      <w:r w:rsidRPr="00D429D9">
        <w:rPr>
          <w:rFonts w:ascii="Palatino Linotype" w:hAnsi="Palatino Linotype"/>
          <w:b/>
          <w:i/>
          <w:sz w:val="22"/>
        </w:rPr>
        <w:t>de</w:t>
      </w:r>
      <w:r w:rsidRPr="00D429D9">
        <w:rPr>
          <w:rFonts w:ascii="Palatino Linotype" w:hAnsi="Palatino Linotype"/>
          <w:b/>
          <w:i/>
        </w:rPr>
        <w:t xml:space="preserve"> </w:t>
      </w:r>
      <w:r w:rsidRPr="00D429D9">
        <w:rPr>
          <w:rFonts w:ascii="Palatino Linotype" w:hAnsi="Palatino Linotype"/>
          <w:b/>
          <w:i/>
          <w:sz w:val="22"/>
        </w:rPr>
        <w:t>dicha</w:t>
      </w:r>
      <w:r w:rsidRPr="00D429D9">
        <w:rPr>
          <w:rFonts w:ascii="Palatino Linotype" w:hAnsi="Palatino Linotype"/>
          <w:b/>
          <w:i/>
        </w:rPr>
        <w:t xml:space="preserve"> </w:t>
      </w:r>
      <w:r w:rsidRPr="00D429D9">
        <w:rPr>
          <w:rFonts w:ascii="Palatino Linotype" w:hAnsi="Palatino Linotype"/>
          <w:b/>
          <w:i/>
          <w:sz w:val="22"/>
        </w:rPr>
        <w:t>remuneración</w:t>
      </w:r>
      <w:r w:rsidRPr="00D429D9">
        <w:rPr>
          <w:rFonts w:ascii="Palatino Linotype" w:hAnsi="Palatino Linotype"/>
          <w:i/>
          <w:sz w:val="22"/>
        </w:rPr>
        <w:t>;”</w:t>
      </w:r>
    </w:p>
    <w:p w:rsidR="00F3531B" w:rsidRPr="00D429D9" w:rsidRDefault="00F3531B" w:rsidP="00F3531B">
      <w:pPr>
        <w:tabs>
          <w:tab w:val="left" w:pos="8222"/>
        </w:tabs>
        <w:autoSpaceDE w:val="0"/>
        <w:autoSpaceDN w:val="0"/>
        <w:adjustRightInd w:val="0"/>
        <w:ind w:left="709" w:right="899"/>
        <w:jc w:val="both"/>
        <w:rPr>
          <w:rFonts w:ascii="Palatino Linotype" w:hAnsi="Palatino Linotype"/>
          <w:i/>
          <w:sz w:val="22"/>
        </w:rPr>
      </w:pPr>
      <w:r w:rsidRPr="00D429D9">
        <w:rPr>
          <w:rFonts w:ascii="Palatino Linotype" w:hAnsi="Palatino Linotype"/>
          <w:i/>
          <w:sz w:val="22"/>
        </w:rPr>
        <w:t>(Énfasis</w:t>
      </w:r>
      <w:r w:rsidRPr="00D429D9">
        <w:rPr>
          <w:rFonts w:ascii="Palatino Linotype" w:hAnsi="Palatino Linotype"/>
          <w:i/>
        </w:rPr>
        <w:t xml:space="preserve"> </w:t>
      </w:r>
      <w:r w:rsidRPr="00D429D9">
        <w:rPr>
          <w:rFonts w:ascii="Palatino Linotype" w:hAnsi="Palatino Linotype"/>
          <w:i/>
          <w:sz w:val="22"/>
        </w:rPr>
        <w:t>añadido)</w:t>
      </w:r>
    </w:p>
    <w:p w:rsidR="00F3531B" w:rsidRPr="00D429D9" w:rsidRDefault="00F3531B" w:rsidP="00F3531B">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D429D9">
        <w:rPr>
          <w:rFonts w:ascii="Palatino Linotype" w:hAnsi="Palatino Linotype" w:cs="Arial"/>
          <w:lang w:val="es-ES"/>
        </w:rPr>
        <w:lastRenderedPageBreak/>
        <w:t xml:space="preserve">Siendo aplicable, el criterio </w:t>
      </w:r>
      <w:r w:rsidRPr="00D429D9">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D429D9">
        <w:rPr>
          <w:rFonts w:ascii="Palatino Linotype" w:hAnsi="Palatino Linotype" w:cs="Arial"/>
          <w:lang w:val="es-ES"/>
        </w:rPr>
        <w:t>cuyo rubro y texto dispone:</w:t>
      </w:r>
    </w:p>
    <w:p w:rsidR="00F3531B" w:rsidRPr="00D429D9" w:rsidRDefault="00F3531B" w:rsidP="00F3531B">
      <w:pPr>
        <w:ind w:left="709" w:right="899"/>
        <w:jc w:val="center"/>
        <w:rPr>
          <w:rFonts w:ascii="Palatino Linotype" w:hAnsi="Palatino Linotype" w:cs="Arial"/>
          <w:b/>
          <w:i/>
          <w:sz w:val="22"/>
          <w:lang w:val="es-ES"/>
        </w:rPr>
      </w:pPr>
      <w:r w:rsidRPr="00D429D9">
        <w:rPr>
          <w:rFonts w:ascii="Palatino Linotype" w:hAnsi="Palatino Linotype" w:cs="Arial"/>
          <w:b/>
          <w:i/>
          <w:sz w:val="22"/>
          <w:lang w:val="es-ES"/>
        </w:rPr>
        <w:t>“CRITERIO</w:t>
      </w:r>
      <w:r w:rsidRPr="00D429D9">
        <w:rPr>
          <w:rFonts w:ascii="Palatino Linotype" w:hAnsi="Palatino Linotype" w:cs="Arial"/>
          <w:b/>
          <w:i/>
          <w:lang w:val="es-ES"/>
        </w:rPr>
        <w:t xml:space="preserve"> </w:t>
      </w:r>
      <w:r w:rsidRPr="00D429D9">
        <w:rPr>
          <w:rFonts w:ascii="Palatino Linotype" w:hAnsi="Palatino Linotype" w:cs="Arial"/>
          <w:b/>
          <w:i/>
          <w:sz w:val="22"/>
          <w:lang w:val="es-ES"/>
        </w:rPr>
        <w:t>0002-11</w:t>
      </w:r>
    </w:p>
    <w:p w:rsidR="00F3531B" w:rsidRPr="00D429D9" w:rsidRDefault="00F3531B" w:rsidP="00F3531B">
      <w:pPr>
        <w:ind w:left="709" w:right="899"/>
        <w:jc w:val="both"/>
        <w:rPr>
          <w:rFonts w:ascii="Palatino Linotype" w:hAnsi="Palatino Linotype" w:cs="Arial"/>
          <w:i/>
          <w:sz w:val="22"/>
          <w:lang w:val="es-ES"/>
        </w:rPr>
      </w:pPr>
      <w:r w:rsidRPr="00D429D9">
        <w:rPr>
          <w:rFonts w:ascii="Palatino Linotype" w:hAnsi="Palatino Linotype" w:cs="Arial"/>
          <w:b/>
          <w:i/>
          <w:sz w:val="22"/>
          <w:lang w:val="es-ES"/>
        </w:rPr>
        <w:t>INFORMACIÓN</w:t>
      </w:r>
      <w:r w:rsidRPr="00D429D9">
        <w:rPr>
          <w:rFonts w:ascii="Palatino Linotype" w:hAnsi="Palatino Linotype" w:cs="Arial"/>
          <w:b/>
          <w:i/>
          <w:lang w:val="es-ES"/>
        </w:rPr>
        <w:t xml:space="preserve"> </w:t>
      </w:r>
      <w:r w:rsidRPr="00D429D9">
        <w:rPr>
          <w:rFonts w:ascii="Palatino Linotype" w:hAnsi="Palatino Linotype" w:cs="Arial"/>
          <w:b/>
          <w:i/>
          <w:sz w:val="22"/>
          <w:lang w:val="es-ES"/>
        </w:rPr>
        <w:t>PÚBLICA,</w:t>
      </w:r>
      <w:r w:rsidRPr="00D429D9">
        <w:rPr>
          <w:rFonts w:ascii="Palatino Linotype" w:hAnsi="Palatino Linotype" w:cs="Arial"/>
          <w:b/>
          <w:i/>
          <w:lang w:val="es-ES"/>
        </w:rPr>
        <w:t xml:space="preserve"> </w:t>
      </w:r>
      <w:r w:rsidRPr="00D429D9">
        <w:rPr>
          <w:rFonts w:ascii="Palatino Linotype" w:hAnsi="Palatino Linotype" w:cs="Arial"/>
          <w:b/>
          <w:i/>
          <w:sz w:val="22"/>
          <w:lang w:val="es-ES"/>
        </w:rPr>
        <w:t>CONCEPTO</w:t>
      </w:r>
      <w:r w:rsidRPr="00D429D9">
        <w:rPr>
          <w:rFonts w:ascii="Palatino Linotype" w:hAnsi="Palatino Linotype" w:cs="Arial"/>
          <w:b/>
          <w:i/>
          <w:lang w:val="es-ES"/>
        </w:rPr>
        <w:t xml:space="preserve"> </w:t>
      </w:r>
      <w:r w:rsidRPr="00D429D9">
        <w:rPr>
          <w:rFonts w:ascii="Palatino Linotype" w:hAnsi="Palatino Linotype" w:cs="Arial"/>
          <w:b/>
          <w:i/>
          <w:sz w:val="22"/>
          <w:lang w:val="es-ES"/>
        </w:rPr>
        <w:t>DE,</w:t>
      </w:r>
      <w:r w:rsidRPr="00D429D9">
        <w:rPr>
          <w:rFonts w:ascii="Palatino Linotype" w:hAnsi="Palatino Linotype" w:cs="Arial"/>
          <w:b/>
          <w:i/>
          <w:lang w:val="es-ES"/>
        </w:rPr>
        <w:t xml:space="preserve"> </w:t>
      </w:r>
      <w:r w:rsidRPr="00D429D9">
        <w:rPr>
          <w:rFonts w:ascii="Palatino Linotype" w:hAnsi="Palatino Linotype" w:cs="Arial"/>
          <w:b/>
          <w:i/>
          <w:sz w:val="22"/>
          <w:lang w:val="es-ES"/>
        </w:rPr>
        <w:t>EN</w:t>
      </w:r>
      <w:r w:rsidRPr="00D429D9">
        <w:rPr>
          <w:rFonts w:ascii="Palatino Linotype" w:hAnsi="Palatino Linotype" w:cs="Arial"/>
          <w:b/>
          <w:i/>
          <w:lang w:val="es-ES"/>
        </w:rPr>
        <w:t xml:space="preserve"> </w:t>
      </w:r>
      <w:r w:rsidRPr="00D429D9">
        <w:rPr>
          <w:rFonts w:ascii="Palatino Linotype" w:hAnsi="Palatino Linotype" w:cs="Arial"/>
          <w:b/>
          <w:i/>
          <w:sz w:val="22"/>
          <w:lang w:val="es-ES"/>
        </w:rPr>
        <w:t>MATERIA</w:t>
      </w:r>
      <w:r w:rsidRPr="00D429D9">
        <w:rPr>
          <w:rFonts w:ascii="Palatino Linotype" w:hAnsi="Palatino Linotype" w:cs="Arial"/>
          <w:b/>
          <w:i/>
          <w:lang w:val="es-ES"/>
        </w:rPr>
        <w:t xml:space="preserve"> </w:t>
      </w:r>
      <w:r w:rsidRPr="00D429D9">
        <w:rPr>
          <w:rFonts w:ascii="Palatino Linotype" w:hAnsi="Palatino Linotype" w:cs="Arial"/>
          <w:b/>
          <w:i/>
          <w:sz w:val="22"/>
          <w:lang w:val="es-ES"/>
        </w:rPr>
        <w:t>DE</w:t>
      </w:r>
      <w:r w:rsidRPr="00D429D9">
        <w:rPr>
          <w:rFonts w:ascii="Palatino Linotype" w:hAnsi="Palatino Linotype" w:cs="Arial"/>
          <w:b/>
          <w:i/>
          <w:lang w:val="es-ES"/>
        </w:rPr>
        <w:t xml:space="preserve"> </w:t>
      </w:r>
      <w:r w:rsidRPr="00D429D9">
        <w:rPr>
          <w:rFonts w:ascii="Palatino Linotype" w:hAnsi="Palatino Linotype" w:cs="Arial"/>
          <w:b/>
          <w:i/>
          <w:sz w:val="22"/>
          <w:lang w:val="es-ES"/>
        </w:rPr>
        <w:t>TRANSPARENCIA.</w:t>
      </w:r>
      <w:r w:rsidRPr="00D429D9">
        <w:rPr>
          <w:rFonts w:ascii="Palatino Linotype" w:hAnsi="Palatino Linotype" w:cs="Arial"/>
          <w:b/>
          <w:i/>
          <w:lang w:val="es-ES"/>
        </w:rPr>
        <w:t xml:space="preserve"> </w:t>
      </w:r>
      <w:r w:rsidRPr="00D429D9">
        <w:rPr>
          <w:rFonts w:ascii="Palatino Linotype" w:hAnsi="Palatino Linotype" w:cs="Arial"/>
          <w:b/>
          <w:i/>
          <w:sz w:val="22"/>
          <w:lang w:val="es-ES"/>
        </w:rPr>
        <w:t>INTERPRETACIÓN</w:t>
      </w:r>
      <w:r w:rsidRPr="00D429D9">
        <w:rPr>
          <w:rFonts w:ascii="Palatino Linotype" w:hAnsi="Palatino Linotype" w:cs="Arial"/>
          <w:b/>
          <w:i/>
          <w:lang w:val="es-ES"/>
        </w:rPr>
        <w:t xml:space="preserve"> </w:t>
      </w:r>
      <w:r w:rsidRPr="00D429D9">
        <w:rPr>
          <w:rFonts w:ascii="Palatino Linotype" w:hAnsi="Palatino Linotype" w:cs="Arial"/>
          <w:b/>
          <w:i/>
          <w:sz w:val="22"/>
          <w:lang w:val="es-ES"/>
        </w:rPr>
        <w:t>TEMÁTICA</w:t>
      </w:r>
      <w:r w:rsidRPr="00D429D9">
        <w:rPr>
          <w:rFonts w:ascii="Palatino Linotype" w:hAnsi="Palatino Linotype" w:cs="Arial"/>
          <w:b/>
          <w:i/>
          <w:lang w:val="es-ES"/>
        </w:rPr>
        <w:t xml:space="preserve"> </w:t>
      </w:r>
      <w:r w:rsidRPr="00D429D9">
        <w:rPr>
          <w:rFonts w:ascii="Palatino Linotype" w:hAnsi="Palatino Linotype" w:cs="Arial"/>
          <w:b/>
          <w:i/>
          <w:sz w:val="22"/>
          <w:lang w:val="es-ES"/>
        </w:rPr>
        <w:t>DE</w:t>
      </w:r>
      <w:r w:rsidRPr="00D429D9">
        <w:rPr>
          <w:rFonts w:ascii="Palatino Linotype" w:hAnsi="Palatino Linotype" w:cs="Arial"/>
          <w:b/>
          <w:i/>
          <w:lang w:val="es-ES"/>
        </w:rPr>
        <w:t xml:space="preserve"> </w:t>
      </w:r>
      <w:r w:rsidRPr="00D429D9">
        <w:rPr>
          <w:rFonts w:ascii="Palatino Linotype" w:hAnsi="Palatino Linotype" w:cs="Arial"/>
          <w:b/>
          <w:i/>
          <w:sz w:val="22"/>
          <w:lang w:val="es-ES"/>
        </w:rPr>
        <w:t>LOS</w:t>
      </w:r>
      <w:r w:rsidRPr="00D429D9">
        <w:rPr>
          <w:rFonts w:ascii="Palatino Linotype" w:hAnsi="Palatino Linotype" w:cs="Arial"/>
          <w:b/>
          <w:i/>
          <w:lang w:val="es-ES"/>
        </w:rPr>
        <w:t xml:space="preserve"> </w:t>
      </w:r>
      <w:r w:rsidRPr="00D429D9">
        <w:rPr>
          <w:rFonts w:ascii="Palatino Linotype" w:hAnsi="Palatino Linotype" w:cs="Arial"/>
          <w:b/>
          <w:i/>
          <w:sz w:val="22"/>
          <w:lang w:val="es-ES"/>
        </w:rPr>
        <w:t>ARTÍCULOS</w:t>
      </w:r>
      <w:r w:rsidRPr="00D429D9">
        <w:rPr>
          <w:rFonts w:ascii="Palatino Linotype" w:hAnsi="Palatino Linotype" w:cs="Arial"/>
          <w:b/>
          <w:i/>
          <w:lang w:val="es-ES"/>
        </w:rPr>
        <w:t xml:space="preserve"> </w:t>
      </w:r>
      <w:r w:rsidRPr="00D429D9">
        <w:rPr>
          <w:rFonts w:ascii="Palatino Linotype" w:hAnsi="Palatino Linotype" w:cs="Arial"/>
          <w:b/>
          <w:i/>
          <w:sz w:val="22"/>
          <w:lang w:val="es-ES"/>
        </w:rPr>
        <w:t>2</w:t>
      </w:r>
      <w:r w:rsidRPr="00D429D9">
        <w:rPr>
          <w:rFonts w:ascii="Palatino Linotype" w:hAnsi="Palatino Linotype" w:cs="Arial"/>
          <w:b/>
          <w:i/>
          <w:lang w:val="es-ES"/>
        </w:rPr>
        <w:t xml:space="preserve"> </w:t>
      </w:r>
      <w:r w:rsidRPr="00D429D9">
        <w:rPr>
          <w:rFonts w:ascii="Palatino Linotype" w:hAnsi="Palatino Linotype" w:cs="Arial"/>
          <w:b/>
          <w:i/>
          <w:sz w:val="22"/>
          <w:lang w:val="es-ES"/>
        </w:rPr>
        <w:t>2,</w:t>
      </w:r>
      <w:r w:rsidRPr="00D429D9">
        <w:rPr>
          <w:rFonts w:ascii="Palatino Linotype" w:hAnsi="Palatino Linotype" w:cs="Arial"/>
          <w:b/>
          <w:i/>
          <w:lang w:val="es-ES"/>
        </w:rPr>
        <w:t xml:space="preserve"> </w:t>
      </w:r>
      <w:r w:rsidRPr="00D429D9">
        <w:rPr>
          <w:rFonts w:ascii="Palatino Linotype" w:hAnsi="Palatino Linotype" w:cs="Arial"/>
          <w:b/>
          <w:i/>
          <w:sz w:val="22"/>
          <w:lang w:val="es-ES"/>
        </w:rPr>
        <w:t>FRACCIÓN</w:t>
      </w:r>
      <w:r w:rsidRPr="00D429D9">
        <w:rPr>
          <w:rFonts w:ascii="Palatino Linotype" w:hAnsi="Palatino Linotype" w:cs="Arial"/>
          <w:b/>
          <w:i/>
          <w:lang w:val="es-ES"/>
        </w:rPr>
        <w:t xml:space="preserve"> </w:t>
      </w:r>
      <w:r w:rsidRPr="00D429D9">
        <w:rPr>
          <w:rFonts w:ascii="Palatino Linotype" w:hAnsi="Palatino Linotype" w:cs="Arial"/>
          <w:b/>
          <w:bCs/>
          <w:i/>
          <w:sz w:val="22"/>
          <w:lang w:val="es-ES"/>
        </w:rPr>
        <w:t>V,</w:t>
      </w:r>
      <w:r w:rsidRPr="00D429D9">
        <w:rPr>
          <w:rFonts w:ascii="Palatino Linotype" w:hAnsi="Palatino Linotype" w:cs="Arial"/>
          <w:b/>
          <w:bCs/>
          <w:i/>
          <w:lang w:val="es-ES"/>
        </w:rPr>
        <w:t xml:space="preserve"> </w:t>
      </w:r>
      <w:r w:rsidRPr="00D429D9">
        <w:rPr>
          <w:rFonts w:ascii="Palatino Linotype" w:hAnsi="Palatino Linotype" w:cs="Arial"/>
          <w:b/>
          <w:bCs/>
          <w:i/>
          <w:sz w:val="22"/>
          <w:lang w:val="es-ES"/>
        </w:rPr>
        <w:t>XV,</w:t>
      </w:r>
      <w:r w:rsidRPr="00D429D9">
        <w:rPr>
          <w:rFonts w:ascii="Palatino Linotype" w:hAnsi="Palatino Linotype" w:cs="Arial"/>
          <w:b/>
          <w:bCs/>
          <w:i/>
          <w:lang w:val="es-ES"/>
        </w:rPr>
        <w:t xml:space="preserve"> </w:t>
      </w:r>
      <w:r w:rsidRPr="00D429D9">
        <w:rPr>
          <w:rFonts w:ascii="Palatino Linotype" w:hAnsi="Palatino Linotype" w:cs="Arial"/>
          <w:b/>
          <w:bCs/>
          <w:i/>
          <w:sz w:val="22"/>
          <w:lang w:val="es-ES"/>
        </w:rPr>
        <w:t>Y</w:t>
      </w:r>
      <w:r w:rsidRPr="00D429D9">
        <w:rPr>
          <w:rFonts w:ascii="Palatino Linotype" w:hAnsi="Palatino Linotype" w:cs="Arial"/>
          <w:b/>
          <w:bCs/>
          <w:i/>
          <w:lang w:val="es-ES"/>
        </w:rPr>
        <w:t xml:space="preserve"> </w:t>
      </w:r>
      <w:r w:rsidRPr="00D429D9">
        <w:rPr>
          <w:rFonts w:ascii="Palatino Linotype" w:hAnsi="Palatino Linotype" w:cs="Arial"/>
          <w:b/>
          <w:bCs/>
          <w:i/>
          <w:sz w:val="22"/>
          <w:lang w:val="es-ES"/>
        </w:rPr>
        <w:t>XVI,</w:t>
      </w:r>
      <w:r w:rsidRPr="00D429D9">
        <w:rPr>
          <w:rFonts w:ascii="Palatino Linotype" w:hAnsi="Palatino Linotype" w:cs="Arial"/>
          <w:b/>
          <w:bCs/>
          <w:i/>
          <w:lang w:val="es-ES"/>
        </w:rPr>
        <w:t xml:space="preserve"> </w:t>
      </w:r>
      <w:r w:rsidRPr="00D429D9">
        <w:rPr>
          <w:rFonts w:ascii="Palatino Linotype" w:hAnsi="Palatino Linotype" w:cs="Arial"/>
          <w:b/>
          <w:i/>
          <w:sz w:val="22"/>
          <w:lang w:val="es-ES"/>
        </w:rPr>
        <w:t>32,</w:t>
      </w:r>
      <w:r w:rsidRPr="00D429D9">
        <w:rPr>
          <w:rFonts w:ascii="Palatino Linotype" w:hAnsi="Palatino Linotype" w:cs="Arial"/>
          <w:b/>
          <w:i/>
          <w:lang w:val="es-ES"/>
        </w:rPr>
        <w:t xml:space="preserve"> </w:t>
      </w:r>
      <w:r w:rsidRPr="00D429D9">
        <w:rPr>
          <w:rFonts w:ascii="Palatino Linotype" w:hAnsi="Palatino Linotype" w:cs="Arial"/>
          <w:b/>
          <w:i/>
          <w:sz w:val="22"/>
          <w:lang w:val="es-ES"/>
        </w:rPr>
        <w:t>4,11</w:t>
      </w:r>
      <w:r w:rsidRPr="00D429D9">
        <w:rPr>
          <w:rFonts w:ascii="Palatino Linotype" w:hAnsi="Palatino Linotype" w:cs="Arial"/>
          <w:b/>
          <w:i/>
          <w:lang w:val="es-ES"/>
        </w:rPr>
        <w:t xml:space="preserve"> </w:t>
      </w:r>
      <w:r w:rsidRPr="00D429D9">
        <w:rPr>
          <w:rFonts w:ascii="Palatino Linotype" w:hAnsi="Palatino Linotype" w:cs="Arial"/>
          <w:b/>
          <w:i/>
          <w:sz w:val="22"/>
          <w:lang w:val="es-ES"/>
        </w:rPr>
        <w:t>Y</w:t>
      </w:r>
      <w:r w:rsidRPr="00D429D9">
        <w:rPr>
          <w:rFonts w:ascii="Palatino Linotype" w:hAnsi="Palatino Linotype" w:cs="Arial"/>
          <w:b/>
          <w:i/>
          <w:lang w:val="es-ES"/>
        </w:rPr>
        <w:t xml:space="preserve"> </w:t>
      </w:r>
      <w:r w:rsidRPr="00D429D9">
        <w:rPr>
          <w:rFonts w:ascii="Palatino Linotype" w:hAnsi="Palatino Linotype" w:cs="Arial"/>
          <w:b/>
          <w:i/>
          <w:sz w:val="22"/>
          <w:lang w:val="es-ES"/>
        </w:rPr>
        <w:t>41.</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conformidad</w:t>
      </w:r>
      <w:r w:rsidRPr="00D429D9">
        <w:rPr>
          <w:rFonts w:ascii="Palatino Linotype" w:hAnsi="Palatino Linotype" w:cs="Arial"/>
          <w:i/>
          <w:lang w:val="es-ES"/>
        </w:rPr>
        <w:t xml:space="preserve"> </w:t>
      </w:r>
      <w:r w:rsidRPr="00D429D9">
        <w:rPr>
          <w:rFonts w:ascii="Palatino Linotype" w:hAnsi="Palatino Linotype" w:cs="Arial"/>
          <w:i/>
          <w:sz w:val="22"/>
          <w:lang w:val="es-ES"/>
        </w:rPr>
        <w:t>con</w:t>
      </w:r>
      <w:r w:rsidRPr="00D429D9">
        <w:rPr>
          <w:rFonts w:ascii="Palatino Linotype" w:hAnsi="Palatino Linotype" w:cs="Arial"/>
          <w:i/>
          <w:lang w:val="es-ES"/>
        </w:rPr>
        <w:t xml:space="preserve"> </w:t>
      </w:r>
      <w:r w:rsidRPr="00D429D9">
        <w:rPr>
          <w:rFonts w:ascii="Palatino Linotype" w:hAnsi="Palatino Linotype" w:cs="Arial"/>
          <w:i/>
          <w:sz w:val="22"/>
          <w:lang w:val="es-ES"/>
        </w:rPr>
        <w:t>los</w:t>
      </w:r>
      <w:r w:rsidRPr="00D429D9">
        <w:rPr>
          <w:rFonts w:ascii="Palatino Linotype" w:hAnsi="Palatino Linotype" w:cs="Arial"/>
          <w:i/>
          <w:lang w:val="es-ES"/>
        </w:rPr>
        <w:t xml:space="preserve"> </w:t>
      </w:r>
      <w:r w:rsidRPr="00D429D9">
        <w:rPr>
          <w:rFonts w:ascii="Palatino Linotype" w:hAnsi="Palatino Linotype" w:cs="Arial"/>
          <w:i/>
          <w:sz w:val="22"/>
          <w:lang w:val="es-ES"/>
        </w:rPr>
        <w:t>artículos</w:t>
      </w:r>
      <w:r w:rsidRPr="00D429D9">
        <w:rPr>
          <w:rFonts w:ascii="Palatino Linotype" w:hAnsi="Palatino Linotype" w:cs="Arial"/>
          <w:i/>
          <w:lang w:val="es-ES"/>
        </w:rPr>
        <w:t xml:space="preserve"> </w:t>
      </w:r>
      <w:r w:rsidRPr="00D429D9">
        <w:rPr>
          <w:rFonts w:ascii="Palatino Linotype" w:hAnsi="Palatino Linotype" w:cs="Arial"/>
          <w:i/>
          <w:sz w:val="22"/>
          <w:lang w:val="es-ES"/>
        </w:rPr>
        <w:t>antes</w:t>
      </w:r>
      <w:r w:rsidRPr="00D429D9">
        <w:rPr>
          <w:rFonts w:ascii="Palatino Linotype" w:hAnsi="Palatino Linotype" w:cs="Arial"/>
          <w:i/>
          <w:lang w:val="es-ES"/>
        </w:rPr>
        <w:t xml:space="preserve"> </w:t>
      </w:r>
      <w:r w:rsidRPr="00D429D9">
        <w:rPr>
          <w:rFonts w:ascii="Palatino Linotype" w:hAnsi="Palatino Linotype" w:cs="Arial"/>
          <w:i/>
          <w:sz w:val="22"/>
          <w:lang w:val="es-ES"/>
        </w:rPr>
        <w:t>referidos,</w:t>
      </w:r>
      <w:r w:rsidRPr="00D429D9">
        <w:rPr>
          <w:rFonts w:ascii="Palatino Linotype" w:hAnsi="Palatino Linotype" w:cs="Arial"/>
          <w:i/>
          <w:lang w:val="es-ES"/>
        </w:rPr>
        <w:t xml:space="preserve"> </w:t>
      </w:r>
      <w:r w:rsidRPr="00D429D9">
        <w:rPr>
          <w:rFonts w:ascii="Palatino Linotype" w:hAnsi="Palatino Linotype" w:cs="Arial"/>
          <w:i/>
          <w:sz w:val="22"/>
          <w:lang w:val="es-ES"/>
        </w:rPr>
        <w:t>el</w:t>
      </w:r>
      <w:r w:rsidRPr="00D429D9">
        <w:rPr>
          <w:rFonts w:ascii="Palatino Linotype" w:hAnsi="Palatino Linotype" w:cs="Arial"/>
          <w:i/>
          <w:lang w:val="es-ES"/>
        </w:rPr>
        <w:t xml:space="preserve"> </w:t>
      </w:r>
      <w:r w:rsidRPr="00D429D9">
        <w:rPr>
          <w:rFonts w:ascii="Palatino Linotype" w:hAnsi="Palatino Linotype" w:cs="Arial"/>
          <w:i/>
          <w:sz w:val="22"/>
          <w:lang w:val="es-ES"/>
        </w:rPr>
        <w:t>derecho</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acceso</w:t>
      </w:r>
      <w:r w:rsidRPr="00D429D9">
        <w:rPr>
          <w:rFonts w:ascii="Palatino Linotype" w:hAnsi="Palatino Linotype" w:cs="Arial"/>
          <w:i/>
          <w:lang w:val="es-ES"/>
        </w:rPr>
        <w:t xml:space="preserve"> </w:t>
      </w:r>
      <w:r w:rsidRPr="00D429D9">
        <w:rPr>
          <w:rFonts w:ascii="Palatino Linotype" w:hAnsi="Palatino Linotype" w:cs="Arial"/>
          <w:i/>
          <w:sz w:val="22"/>
          <w:lang w:val="es-ES"/>
        </w:rPr>
        <w:t>a</w:t>
      </w:r>
      <w:r w:rsidRPr="00D429D9">
        <w:rPr>
          <w:rFonts w:ascii="Palatino Linotype" w:hAnsi="Palatino Linotype" w:cs="Arial"/>
          <w:i/>
          <w:lang w:val="es-ES"/>
        </w:rPr>
        <w:t xml:space="preserve"> </w:t>
      </w:r>
      <w:r w:rsidRPr="00D429D9">
        <w:rPr>
          <w:rFonts w:ascii="Palatino Linotype" w:hAnsi="Palatino Linotype" w:cs="Arial"/>
          <w:i/>
          <w:sz w:val="22"/>
          <w:lang w:val="es-ES"/>
        </w:rPr>
        <w:t>la</w:t>
      </w:r>
      <w:r w:rsidRPr="00D429D9">
        <w:rPr>
          <w:rFonts w:ascii="Palatino Linotype" w:hAnsi="Palatino Linotype" w:cs="Arial"/>
          <w:i/>
          <w:lang w:val="es-ES"/>
        </w:rPr>
        <w:t xml:space="preserve"> </w:t>
      </w:r>
      <w:r w:rsidRPr="00D429D9">
        <w:rPr>
          <w:rFonts w:ascii="Palatino Linotype" w:hAnsi="Palatino Linotype" w:cs="Arial"/>
          <w:i/>
          <w:sz w:val="22"/>
          <w:lang w:val="es-ES"/>
        </w:rPr>
        <w:t>información</w:t>
      </w:r>
      <w:r w:rsidRPr="00D429D9">
        <w:rPr>
          <w:rFonts w:ascii="Palatino Linotype" w:hAnsi="Palatino Linotype" w:cs="Arial"/>
          <w:i/>
          <w:lang w:val="es-ES"/>
        </w:rPr>
        <w:t xml:space="preserve"> </w:t>
      </w:r>
      <w:r w:rsidRPr="00D429D9">
        <w:rPr>
          <w:rFonts w:ascii="Palatino Linotype" w:hAnsi="Palatino Linotype" w:cs="Arial"/>
          <w:i/>
          <w:sz w:val="22"/>
          <w:lang w:val="es-ES"/>
        </w:rPr>
        <w:t>pública,</w:t>
      </w:r>
      <w:r w:rsidRPr="00D429D9">
        <w:rPr>
          <w:rFonts w:ascii="Palatino Linotype" w:hAnsi="Palatino Linotype" w:cs="Arial"/>
          <w:i/>
          <w:lang w:val="es-ES"/>
        </w:rPr>
        <w:t xml:space="preserve"> </w:t>
      </w:r>
      <w:r w:rsidRPr="00D429D9">
        <w:rPr>
          <w:rFonts w:ascii="Palatino Linotype" w:hAnsi="Palatino Linotype" w:cs="Arial"/>
          <w:i/>
          <w:sz w:val="22"/>
          <w:lang w:val="es-ES"/>
        </w:rPr>
        <w:t>se</w:t>
      </w:r>
      <w:r w:rsidRPr="00D429D9">
        <w:rPr>
          <w:rFonts w:ascii="Palatino Linotype" w:hAnsi="Palatino Linotype" w:cs="Arial"/>
          <w:i/>
          <w:lang w:val="es-ES"/>
        </w:rPr>
        <w:t xml:space="preserve"> </w:t>
      </w:r>
      <w:r w:rsidRPr="00D429D9">
        <w:rPr>
          <w:rFonts w:ascii="Palatino Linotype" w:hAnsi="Palatino Linotype" w:cs="Arial"/>
          <w:i/>
          <w:sz w:val="22"/>
          <w:lang w:val="es-ES"/>
        </w:rPr>
        <w:t>define</w:t>
      </w:r>
      <w:r w:rsidRPr="00D429D9">
        <w:rPr>
          <w:rFonts w:ascii="Palatino Linotype" w:hAnsi="Palatino Linotype" w:cs="Arial"/>
          <w:i/>
          <w:lang w:val="es-ES"/>
        </w:rPr>
        <w:t xml:space="preserve"> </w:t>
      </w:r>
      <w:r w:rsidRPr="00D429D9">
        <w:rPr>
          <w:rFonts w:ascii="Palatino Linotype" w:hAnsi="Palatino Linotype" w:cs="Arial"/>
          <w:i/>
          <w:sz w:val="22"/>
          <w:lang w:val="es-ES"/>
        </w:rPr>
        <w:t>en</w:t>
      </w:r>
      <w:r w:rsidRPr="00D429D9">
        <w:rPr>
          <w:rFonts w:ascii="Palatino Linotype" w:hAnsi="Palatino Linotype" w:cs="Arial"/>
          <w:i/>
          <w:lang w:val="es-ES"/>
        </w:rPr>
        <w:t xml:space="preserve"> </w:t>
      </w:r>
      <w:r w:rsidRPr="00D429D9">
        <w:rPr>
          <w:rFonts w:ascii="Palatino Linotype" w:hAnsi="Palatino Linotype" w:cs="Arial"/>
          <w:i/>
          <w:sz w:val="22"/>
          <w:lang w:val="es-ES"/>
        </w:rPr>
        <w:t>cuanto</w:t>
      </w:r>
      <w:r w:rsidRPr="00D429D9">
        <w:rPr>
          <w:rFonts w:ascii="Palatino Linotype" w:hAnsi="Palatino Linotype" w:cs="Arial"/>
          <w:i/>
          <w:lang w:val="es-ES"/>
        </w:rPr>
        <w:t xml:space="preserve"> </w:t>
      </w:r>
      <w:r w:rsidRPr="00D429D9">
        <w:rPr>
          <w:rFonts w:ascii="Palatino Linotype" w:hAnsi="Palatino Linotype" w:cs="Arial"/>
          <w:i/>
          <w:sz w:val="22"/>
          <w:lang w:val="es-ES"/>
        </w:rPr>
        <w:t>a</w:t>
      </w:r>
      <w:r w:rsidRPr="00D429D9">
        <w:rPr>
          <w:rFonts w:ascii="Palatino Linotype" w:hAnsi="Palatino Linotype" w:cs="Arial"/>
          <w:i/>
          <w:lang w:val="es-ES"/>
        </w:rPr>
        <w:t xml:space="preserve"> </w:t>
      </w:r>
      <w:r w:rsidRPr="00D429D9">
        <w:rPr>
          <w:rFonts w:ascii="Palatino Linotype" w:hAnsi="Palatino Linotype" w:cs="Arial"/>
          <w:i/>
          <w:sz w:val="22"/>
          <w:lang w:val="es-ES"/>
        </w:rPr>
        <w:t>su</w:t>
      </w:r>
      <w:r w:rsidRPr="00D429D9">
        <w:rPr>
          <w:rFonts w:ascii="Palatino Linotype" w:hAnsi="Palatino Linotype" w:cs="Arial"/>
          <w:i/>
          <w:lang w:val="es-ES"/>
        </w:rPr>
        <w:t xml:space="preserve"> </w:t>
      </w:r>
      <w:r w:rsidRPr="00D429D9">
        <w:rPr>
          <w:rFonts w:ascii="Palatino Linotype" w:hAnsi="Palatino Linotype" w:cs="Arial"/>
          <w:i/>
          <w:sz w:val="22"/>
          <w:lang w:val="es-ES"/>
        </w:rPr>
        <w:t>alcance</w:t>
      </w:r>
      <w:r w:rsidRPr="00D429D9">
        <w:rPr>
          <w:rFonts w:ascii="Palatino Linotype" w:hAnsi="Palatino Linotype" w:cs="Arial"/>
          <w:i/>
          <w:lang w:val="es-ES"/>
        </w:rPr>
        <w:t xml:space="preserve"> </w:t>
      </w:r>
      <w:r w:rsidRPr="00D429D9">
        <w:rPr>
          <w:rFonts w:ascii="Palatino Linotype" w:hAnsi="Palatino Linotype" w:cs="Arial"/>
          <w:i/>
          <w:sz w:val="22"/>
          <w:lang w:val="es-ES"/>
        </w:rPr>
        <w:t>y</w:t>
      </w:r>
      <w:r w:rsidRPr="00D429D9">
        <w:rPr>
          <w:rFonts w:ascii="Palatino Linotype" w:hAnsi="Palatino Linotype" w:cs="Arial"/>
          <w:i/>
          <w:lang w:val="es-ES"/>
        </w:rPr>
        <w:t xml:space="preserve"> </w:t>
      </w:r>
      <w:r w:rsidRPr="00D429D9">
        <w:rPr>
          <w:rFonts w:ascii="Palatino Linotype" w:hAnsi="Palatino Linotype" w:cs="Arial"/>
          <w:i/>
          <w:sz w:val="22"/>
          <w:lang w:val="es-ES"/>
        </w:rPr>
        <w:t>resultado</w:t>
      </w:r>
      <w:r w:rsidRPr="00D429D9">
        <w:rPr>
          <w:rFonts w:ascii="Palatino Linotype" w:hAnsi="Palatino Linotype" w:cs="Arial"/>
          <w:i/>
          <w:lang w:val="es-ES"/>
        </w:rPr>
        <w:t xml:space="preserve"> </w:t>
      </w:r>
      <w:r w:rsidRPr="00D429D9">
        <w:rPr>
          <w:rFonts w:ascii="Palatino Linotype" w:hAnsi="Palatino Linotype" w:cs="Arial"/>
          <w:i/>
          <w:sz w:val="22"/>
          <w:lang w:val="es-ES"/>
        </w:rPr>
        <w:t>material,</w:t>
      </w:r>
      <w:r w:rsidRPr="00D429D9">
        <w:rPr>
          <w:rFonts w:ascii="Palatino Linotype" w:hAnsi="Palatino Linotype" w:cs="Arial"/>
          <w:i/>
          <w:lang w:val="es-ES"/>
        </w:rPr>
        <w:t xml:space="preserve"> </w:t>
      </w:r>
      <w:r w:rsidRPr="00D429D9">
        <w:rPr>
          <w:rFonts w:ascii="Palatino Linotype" w:hAnsi="Palatino Linotype" w:cs="Arial"/>
          <w:i/>
          <w:sz w:val="22"/>
          <w:lang w:val="es-ES"/>
        </w:rPr>
        <w:t>el</w:t>
      </w:r>
      <w:r w:rsidRPr="00D429D9">
        <w:rPr>
          <w:rFonts w:ascii="Palatino Linotype" w:hAnsi="Palatino Linotype" w:cs="Arial"/>
          <w:i/>
          <w:lang w:val="es-ES"/>
        </w:rPr>
        <w:t xml:space="preserve"> </w:t>
      </w:r>
      <w:r w:rsidRPr="00D429D9">
        <w:rPr>
          <w:rFonts w:ascii="Palatino Linotype" w:hAnsi="Palatino Linotype" w:cs="Arial"/>
          <w:i/>
          <w:sz w:val="22"/>
          <w:lang w:val="es-ES"/>
        </w:rPr>
        <w:t>acceso</w:t>
      </w:r>
      <w:r w:rsidRPr="00D429D9">
        <w:rPr>
          <w:rFonts w:ascii="Palatino Linotype" w:hAnsi="Palatino Linotype" w:cs="Arial"/>
          <w:i/>
          <w:lang w:val="es-ES"/>
        </w:rPr>
        <w:t xml:space="preserve"> </w:t>
      </w:r>
      <w:r w:rsidRPr="00D429D9">
        <w:rPr>
          <w:rFonts w:ascii="Palatino Linotype" w:hAnsi="Palatino Linotype" w:cs="Arial"/>
          <w:i/>
          <w:sz w:val="22"/>
          <w:lang w:val="es-ES"/>
        </w:rPr>
        <w:t>a</w:t>
      </w:r>
      <w:r w:rsidRPr="00D429D9">
        <w:rPr>
          <w:rFonts w:ascii="Palatino Linotype" w:hAnsi="Palatino Linotype" w:cs="Arial"/>
          <w:i/>
          <w:lang w:val="es-ES"/>
        </w:rPr>
        <w:t xml:space="preserve"> </w:t>
      </w:r>
      <w:r w:rsidRPr="00D429D9">
        <w:rPr>
          <w:rFonts w:ascii="Palatino Linotype" w:hAnsi="Palatino Linotype" w:cs="Arial"/>
          <w:i/>
          <w:sz w:val="22"/>
          <w:lang w:val="es-ES"/>
        </w:rPr>
        <w:t>los</w:t>
      </w:r>
      <w:r w:rsidRPr="00D429D9">
        <w:rPr>
          <w:rFonts w:ascii="Palatino Linotype" w:hAnsi="Palatino Linotype" w:cs="Arial"/>
          <w:i/>
          <w:lang w:val="es-ES"/>
        </w:rPr>
        <w:t xml:space="preserve"> </w:t>
      </w:r>
      <w:r w:rsidRPr="00D429D9">
        <w:rPr>
          <w:rFonts w:ascii="Palatino Linotype" w:hAnsi="Palatino Linotype" w:cs="Arial"/>
          <w:i/>
          <w:sz w:val="22"/>
          <w:lang w:val="es-ES"/>
        </w:rPr>
        <w:t>archivos,</w:t>
      </w:r>
      <w:r w:rsidRPr="00D429D9">
        <w:rPr>
          <w:rFonts w:ascii="Palatino Linotype" w:hAnsi="Palatino Linotype" w:cs="Arial"/>
          <w:i/>
          <w:lang w:val="es-ES"/>
        </w:rPr>
        <w:t xml:space="preserve"> </w:t>
      </w:r>
      <w:r w:rsidRPr="00D429D9">
        <w:rPr>
          <w:rFonts w:ascii="Palatino Linotype" w:hAnsi="Palatino Linotype" w:cs="Arial"/>
          <w:i/>
          <w:sz w:val="22"/>
          <w:lang w:val="es-ES"/>
        </w:rPr>
        <w:t>registros</w:t>
      </w:r>
      <w:r w:rsidRPr="00D429D9">
        <w:rPr>
          <w:rFonts w:ascii="Palatino Linotype" w:hAnsi="Palatino Linotype" w:cs="Arial"/>
          <w:i/>
          <w:lang w:val="es-ES"/>
        </w:rPr>
        <w:t xml:space="preserve"> </w:t>
      </w:r>
      <w:r w:rsidRPr="00D429D9">
        <w:rPr>
          <w:rFonts w:ascii="Palatino Linotype" w:hAnsi="Palatino Linotype" w:cs="Arial"/>
          <w:i/>
          <w:sz w:val="22"/>
          <w:lang w:val="es-ES"/>
        </w:rPr>
        <w:t>y</w:t>
      </w:r>
      <w:r w:rsidRPr="00D429D9">
        <w:rPr>
          <w:rFonts w:ascii="Palatino Linotype" w:hAnsi="Palatino Linotype" w:cs="Arial"/>
          <w:i/>
          <w:lang w:val="es-ES"/>
        </w:rPr>
        <w:t xml:space="preserve"> </w:t>
      </w:r>
      <w:r w:rsidRPr="00D429D9">
        <w:rPr>
          <w:rFonts w:ascii="Palatino Linotype" w:hAnsi="Palatino Linotype" w:cs="Arial"/>
          <w:i/>
          <w:sz w:val="22"/>
          <w:lang w:val="es-ES"/>
        </w:rPr>
        <w:t>documentos</w:t>
      </w:r>
      <w:r w:rsidRPr="00D429D9">
        <w:rPr>
          <w:rFonts w:ascii="Palatino Linotype" w:hAnsi="Palatino Linotype" w:cs="Arial"/>
          <w:i/>
          <w:lang w:val="es-ES"/>
        </w:rPr>
        <w:t xml:space="preserve"> </w:t>
      </w:r>
      <w:r w:rsidRPr="00D429D9">
        <w:rPr>
          <w:rFonts w:ascii="Palatino Linotype" w:hAnsi="Palatino Linotype" w:cs="Arial"/>
          <w:i/>
          <w:sz w:val="22"/>
          <w:lang w:val="es-ES"/>
        </w:rPr>
        <w:t>públicos,</w:t>
      </w:r>
      <w:r w:rsidRPr="00D429D9">
        <w:rPr>
          <w:rFonts w:ascii="Palatino Linotype" w:hAnsi="Palatino Linotype" w:cs="Arial"/>
          <w:i/>
          <w:lang w:val="es-ES"/>
        </w:rPr>
        <w:t xml:space="preserve"> </w:t>
      </w:r>
      <w:r w:rsidRPr="00D429D9">
        <w:rPr>
          <w:rFonts w:ascii="Palatino Linotype" w:hAnsi="Palatino Linotype" w:cs="Arial"/>
          <w:i/>
          <w:sz w:val="22"/>
          <w:lang w:val="es-ES"/>
        </w:rPr>
        <w:t>administrados,</w:t>
      </w:r>
      <w:r w:rsidRPr="00D429D9">
        <w:rPr>
          <w:rFonts w:ascii="Palatino Linotype" w:hAnsi="Palatino Linotype" w:cs="Arial"/>
          <w:i/>
          <w:lang w:val="es-ES"/>
        </w:rPr>
        <w:t xml:space="preserve"> </w:t>
      </w:r>
      <w:r w:rsidRPr="00D429D9">
        <w:rPr>
          <w:rFonts w:ascii="Palatino Linotype" w:hAnsi="Palatino Linotype" w:cs="Arial"/>
          <w:i/>
          <w:sz w:val="22"/>
          <w:lang w:val="es-ES"/>
        </w:rPr>
        <w:t>generados</w:t>
      </w:r>
      <w:r w:rsidRPr="00D429D9">
        <w:rPr>
          <w:rFonts w:ascii="Palatino Linotype" w:hAnsi="Palatino Linotype" w:cs="Arial"/>
          <w:i/>
          <w:lang w:val="es-ES"/>
        </w:rPr>
        <w:t xml:space="preserve"> </w:t>
      </w:r>
      <w:r w:rsidRPr="00D429D9">
        <w:rPr>
          <w:rFonts w:ascii="Palatino Linotype" w:hAnsi="Palatino Linotype" w:cs="Arial"/>
          <w:i/>
          <w:sz w:val="22"/>
          <w:lang w:val="es-ES"/>
        </w:rPr>
        <w:t>o</w:t>
      </w:r>
      <w:r w:rsidRPr="00D429D9">
        <w:rPr>
          <w:rFonts w:ascii="Palatino Linotype" w:hAnsi="Palatino Linotype" w:cs="Arial"/>
          <w:i/>
          <w:lang w:val="es-ES"/>
        </w:rPr>
        <w:t xml:space="preserve"> </w:t>
      </w:r>
      <w:r w:rsidRPr="00D429D9">
        <w:rPr>
          <w:rFonts w:ascii="Palatino Linotype" w:hAnsi="Palatino Linotype" w:cs="Arial"/>
          <w:i/>
          <w:sz w:val="22"/>
          <w:lang w:val="es-ES"/>
        </w:rPr>
        <w:t>en</w:t>
      </w:r>
      <w:r w:rsidRPr="00D429D9">
        <w:rPr>
          <w:rFonts w:ascii="Palatino Linotype" w:hAnsi="Palatino Linotype" w:cs="Arial"/>
          <w:i/>
          <w:lang w:val="es-ES"/>
        </w:rPr>
        <w:t xml:space="preserve"> </w:t>
      </w:r>
      <w:r w:rsidRPr="00D429D9">
        <w:rPr>
          <w:rFonts w:ascii="Palatino Linotype" w:hAnsi="Palatino Linotype" w:cs="Arial"/>
          <w:i/>
          <w:sz w:val="22"/>
          <w:lang w:val="es-ES"/>
        </w:rPr>
        <w:t>posesión</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los</w:t>
      </w:r>
      <w:r w:rsidRPr="00D429D9">
        <w:rPr>
          <w:rFonts w:ascii="Palatino Linotype" w:hAnsi="Palatino Linotype" w:cs="Arial"/>
          <w:i/>
          <w:lang w:val="es-ES"/>
        </w:rPr>
        <w:t xml:space="preserve"> </w:t>
      </w:r>
      <w:r w:rsidRPr="00D429D9">
        <w:rPr>
          <w:rFonts w:ascii="Palatino Linotype" w:hAnsi="Palatino Linotype" w:cs="Arial"/>
          <w:i/>
          <w:sz w:val="22"/>
          <w:lang w:val="es-ES"/>
        </w:rPr>
        <w:t>órganos</w:t>
      </w:r>
      <w:r w:rsidRPr="00D429D9">
        <w:rPr>
          <w:rFonts w:ascii="Palatino Linotype" w:hAnsi="Palatino Linotype" w:cs="Arial"/>
          <w:i/>
          <w:lang w:val="es-ES"/>
        </w:rPr>
        <w:t xml:space="preserve"> </w:t>
      </w:r>
      <w:r w:rsidRPr="00D429D9">
        <w:rPr>
          <w:rFonts w:ascii="Palatino Linotype" w:hAnsi="Palatino Linotype" w:cs="Arial"/>
          <w:i/>
          <w:sz w:val="22"/>
          <w:lang w:val="es-ES"/>
        </w:rPr>
        <w:t>u</w:t>
      </w:r>
      <w:r w:rsidRPr="00D429D9">
        <w:rPr>
          <w:rFonts w:ascii="Palatino Linotype" w:hAnsi="Palatino Linotype" w:cs="Arial"/>
          <w:i/>
          <w:lang w:val="es-ES"/>
        </w:rPr>
        <w:t xml:space="preserve"> </w:t>
      </w:r>
      <w:r w:rsidRPr="00D429D9">
        <w:rPr>
          <w:rFonts w:ascii="Palatino Linotype" w:hAnsi="Palatino Linotype" w:cs="Arial"/>
          <w:i/>
          <w:sz w:val="22"/>
          <w:lang w:val="es-ES"/>
        </w:rPr>
        <w:t>organismos</w:t>
      </w:r>
      <w:r w:rsidRPr="00D429D9">
        <w:rPr>
          <w:rFonts w:ascii="Palatino Linotype" w:hAnsi="Palatino Linotype" w:cs="Arial"/>
          <w:i/>
          <w:lang w:val="es-ES"/>
        </w:rPr>
        <w:t xml:space="preserve"> </w:t>
      </w:r>
      <w:r w:rsidRPr="00D429D9">
        <w:rPr>
          <w:rFonts w:ascii="Palatino Linotype" w:hAnsi="Palatino Linotype" w:cs="Arial"/>
          <w:i/>
          <w:sz w:val="22"/>
          <w:lang w:val="es-ES"/>
        </w:rPr>
        <w:t>públicos,</w:t>
      </w:r>
      <w:r w:rsidRPr="00D429D9">
        <w:rPr>
          <w:rFonts w:ascii="Palatino Linotype" w:hAnsi="Palatino Linotype" w:cs="Arial"/>
          <w:i/>
          <w:lang w:val="es-ES"/>
        </w:rPr>
        <w:t xml:space="preserve"> </w:t>
      </w:r>
      <w:r w:rsidRPr="00D429D9">
        <w:rPr>
          <w:rFonts w:ascii="Palatino Linotype" w:hAnsi="Palatino Linotype" w:cs="Arial"/>
          <w:i/>
          <w:sz w:val="22"/>
          <w:lang w:val="es-ES"/>
        </w:rPr>
        <w:t>en</w:t>
      </w:r>
      <w:r w:rsidRPr="00D429D9">
        <w:rPr>
          <w:rFonts w:ascii="Palatino Linotype" w:hAnsi="Palatino Linotype" w:cs="Arial"/>
          <w:i/>
          <w:lang w:val="es-ES"/>
        </w:rPr>
        <w:t xml:space="preserve"> </w:t>
      </w:r>
      <w:r w:rsidRPr="00D429D9">
        <w:rPr>
          <w:rFonts w:ascii="Palatino Linotype" w:hAnsi="Palatino Linotype" w:cs="Arial"/>
          <w:i/>
          <w:sz w:val="22"/>
          <w:lang w:val="es-ES"/>
        </w:rPr>
        <w:t>virtud</w:t>
      </w:r>
      <w:r w:rsidRPr="00D429D9">
        <w:rPr>
          <w:rFonts w:ascii="Palatino Linotype" w:hAnsi="Palatino Linotype" w:cs="Arial"/>
          <w:i/>
          <w:lang w:val="es-ES"/>
        </w:rPr>
        <w:t xml:space="preserve"> </w:t>
      </w:r>
      <w:r w:rsidRPr="00D429D9">
        <w:rPr>
          <w:rFonts w:ascii="Palatino Linotype" w:hAnsi="Palatino Linotype" w:cs="Arial"/>
          <w:i/>
          <w:sz w:val="22"/>
          <w:lang w:val="es-ES"/>
        </w:rPr>
        <w:t>del</w:t>
      </w:r>
      <w:r w:rsidRPr="00D429D9">
        <w:rPr>
          <w:rFonts w:ascii="Palatino Linotype" w:hAnsi="Palatino Linotype" w:cs="Arial"/>
          <w:i/>
          <w:lang w:val="es-ES"/>
        </w:rPr>
        <w:t xml:space="preserve"> </w:t>
      </w:r>
      <w:r w:rsidRPr="00D429D9">
        <w:rPr>
          <w:rFonts w:ascii="Palatino Linotype" w:hAnsi="Palatino Linotype" w:cs="Arial"/>
          <w:i/>
          <w:sz w:val="22"/>
          <w:lang w:val="es-ES"/>
        </w:rPr>
        <w:t>ejercicio</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sus</w:t>
      </w:r>
      <w:r w:rsidRPr="00D429D9">
        <w:rPr>
          <w:rFonts w:ascii="Palatino Linotype" w:hAnsi="Palatino Linotype" w:cs="Arial"/>
          <w:i/>
          <w:lang w:val="es-ES"/>
        </w:rPr>
        <w:t xml:space="preserve"> </w:t>
      </w:r>
      <w:r w:rsidRPr="00D429D9">
        <w:rPr>
          <w:rFonts w:ascii="Palatino Linotype" w:hAnsi="Palatino Linotype" w:cs="Arial"/>
          <w:i/>
          <w:sz w:val="22"/>
          <w:lang w:val="es-ES"/>
        </w:rPr>
        <w:t>funciones</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derecho</w:t>
      </w:r>
      <w:r w:rsidRPr="00D429D9">
        <w:rPr>
          <w:rFonts w:ascii="Palatino Linotype" w:hAnsi="Palatino Linotype" w:cs="Arial"/>
          <w:i/>
          <w:lang w:val="es-ES"/>
        </w:rPr>
        <w:t xml:space="preserve"> </w:t>
      </w:r>
      <w:r w:rsidRPr="00D429D9">
        <w:rPr>
          <w:rFonts w:ascii="Palatino Linotype" w:hAnsi="Palatino Linotype" w:cs="Arial"/>
          <w:i/>
          <w:sz w:val="22"/>
          <w:lang w:val="es-ES"/>
        </w:rPr>
        <w:t>público,</w:t>
      </w:r>
      <w:r w:rsidRPr="00D429D9">
        <w:rPr>
          <w:rFonts w:ascii="Palatino Linotype" w:hAnsi="Palatino Linotype" w:cs="Arial"/>
          <w:i/>
          <w:lang w:val="es-ES"/>
        </w:rPr>
        <w:t xml:space="preserve"> </w:t>
      </w:r>
      <w:r w:rsidRPr="00D429D9">
        <w:rPr>
          <w:rFonts w:ascii="Palatino Linotype" w:hAnsi="Palatino Linotype" w:cs="Arial"/>
          <w:i/>
          <w:sz w:val="22"/>
          <w:lang w:val="es-ES"/>
        </w:rPr>
        <w:t>sin</w:t>
      </w:r>
      <w:r w:rsidRPr="00D429D9">
        <w:rPr>
          <w:rFonts w:ascii="Palatino Linotype" w:hAnsi="Palatino Linotype" w:cs="Arial"/>
          <w:i/>
          <w:lang w:val="es-ES"/>
        </w:rPr>
        <w:t xml:space="preserve"> </w:t>
      </w:r>
      <w:r w:rsidRPr="00D429D9">
        <w:rPr>
          <w:rFonts w:ascii="Palatino Linotype" w:hAnsi="Palatino Linotype" w:cs="Arial"/>
          <w:i/>
          <w:sz w:val="22"/>
          <w:lang w:val="es-ES"/>
        </w:rPr>
        <w:t>importar</w:t>
      </w:r>
      <w:r w:rsidRPr="00D429D9">
        <w:rPr>
          <w:rFonts w:ascii="Palatino Linotype" w:hAnsi="Palatino Linotype" w:cs="Arial"/>
          <w:i/>
          <w:lang w:val="es-ES"/>
        </w:rPr>
        <w:t xml:space="preserve"> </w:t>
      </w:r>
      <w:r w:rsidRPr="00D429D9">
        <w:rPr>
          <w:rFonts w:ascii="Palatino Linotype" w:hAnsi="Palatino Linotype" w:cs="Arial"/>
          <w:i/>
          <w:sz w:val="22"/>
          <w:lang w:val="es-ES"/>
        </w:rPr>
        <w:t>su</w:t>
      </w:r>
      <w:r w:rsidRPr="00D429D9">
        <w:rPr>
          <w:rFonts w:ascii="Palatino Linotype" w:hAnsi="Palatino Linotype" w:cs="Arial"/>
          <w:i/>
          <w:lang w:val="es-ES"/>
        </w:rPr>
        <w:t xml:space="preserve"> </w:t>
      </w:r>
      <w:r w:rsidRPr="00D429D9">
        <w:rPr>
          <w:rFonts w:ascii="Palatino Linotype" w:hAnsi="Palatino Linotype" w:cs="Arial"/>
          <w:i/>
          <w:sz w:val="22"/>
          <w:lang w:val="es-ES"/>
        </w:rPr>
        <w:t>fuente,</w:t>
      </w:r>
      <w:r w:rsidRPr="00D429D9">
        <w:rPr>
          <w:rFonts w:ascii="Palatino Linotype" w:hAnsi="Palatino Linotype" w:cs="Arial"/>
          <w:i/>
          <w:lang w:val="es-ES"/>
        </w:rPr>
        <w:t xml:space="preserve"> </w:t>
      </w:r>
      <w:r w:rsidRPr="00D429D9">
        <w:rPr>
          <w:rFonts w:ascii="Palatino Linotype" w:hAnsi="Palatino Linotype" w:cs="Arial"/>
          <w:i/>
          <w:sz w:val="22"/>
          <w:lang w:val="es-ES"/>
        </w:rPr>
        <w:t>soporte</w:t>
      </w:r>
      <w:r w:rsidRPr="00D429D9">
        <w:rPr>
          <w:rFonts w:ascii="Palatino Linotype" w:hAnsi="Palatino Linotype" w:cs="Arial"/>
          <w:i/>
          <w:lang w:val="es-ES"/>
        </w:rPr>
        <w:t xml:space="preserve"> </w:t>
      </w:r>
      <w:r w:rsidRPr="00D429D9">
        <w:rPr>
          <w:rFonts w:ascii="Palatino Linotype" w:hAnsi="Palatino Linotype" w:cs="Arial"/>
          <w:i/>
          <w:sz w:val="22"/>
          <w:lang w:val="es-ES"/>
        </w:rPr>
        <w:t>o</w:t>
      </w:r>
      <w:r w:rsidRPr="00D429D9">
        <w:rPr>
          <w:rFonts w:ascii="Palatino Linotype" w:hAnsi="Palatino Linotype" w:cs="Arial"/>
          <w:i/>
          <w:lang w:val="es-ES"/>
        </w:rPr>
        <w:t xml:space="preserve"> </w:t>
      </w:r>
      <w:r w:rsidRPr="00D429D9">
        <w:rPr>
          <w:rFonts w:ascii="Palatino Linotype" w:hAnsi="Palatino Linotype" w:cs="Arial"/>
          <w:i/>
          <w:sz w:val="22"/>
          <w:lang w:val="es-ES"/>
        </w:rPr>
        <w:t>fecha</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elaboración.</w:t>
      </w:r>
    </w:p>
    <w:p w:rsidR="00F3531B" w:rsidRPr="00D429D9" w:rsidRDefault="00F3531B" w:rsidP="00F3531B">
      <w:pPr>
        <w:ind w:left="709" w:right="899"/>
        <w:jc w:val="both"/>
        <w:rPr>
          <w:rFonts w:ascii="Palatino Linotype" w:hAnsi="Palatino Linotype" w:cs="Arial"/>
          <w:i/>
          <w:sz w:val="22"/>
          <w:lang w:val="es-ES"/>
        </w:rPr>
      </w:pPr>
      <w:r w:rsidRPr="00D429D9">
        <w:rPr>
          <w:rFonts w:ascii="Palatino Linotype" w:hAnsi="Palatino Linotype" w:cs="Arial"/>
          <w:i/>
          <w:sz w:val="22"/>
          <w:lang w:val="es-ES"/>
        </w:rPr>
        <w:t>En</w:t>
      </w:r>
      <w:r w:rsidRPr="00D429D9">
        <w:rPr>
          <w:rFonts w:ascii="Palatino Linotype" w:hAnsi="Palatino Linotype" w:cs="Arial"/>
          <w:i/>
          <w:lang w:val="es-ES"/>
        </w:rPr>
        <w:t xml:space="preserve"> </w:t>
      </w:r>
      <w:r w:rsidRPr="00D429D9">
        <w:rPr>
          <w:rFonts w:ascii="Palatino Linotype" w:hAnsi="Palatino Linotype" w:cs="Arial"/>
          <w:i/>
          <w:sz w:val="22"/>
          <w:lang w:val="es-ES"/>
        </w:rPr>
        <w:t>consecuencia</w:t>
      </w:r>
      <w:r w:rsidRPr="00D429D9">
        <w:rPr>
          <w:rFonts w:ascii="Palatino Linotype" w:hAnsi="Palatino Linotype" w:cs="Arial"/>
          <w:i/>
          <w:lang w:val="es-ES"/>
        </w:rPr>
        <w:t xml:space="preserve"> </w:t>
      </w:r>
      <w:r w:rsidRPr="00D429D9">
        <w:rPr>
          <w:rFonts w:ascii="Palatino Linotype" w:hAnsi="Palatino Linotype" w:cs="Arial"/>
          <w:i/>
          <w:sz w:val="22"/>
          <w:lang w:val="es-ES"/>
        </w:rPr>
        <w:t>el</w:t>
      </w:r>
      <w:r w:rsidRPr="00D429D9">
        <w:rPr>
          <w:rFonts w:ascii="Palatino Linotype" w:hAnsi="Palatino Linotype" w:cs="Arial"/>
          <w:i/>
          <w:lang w:val="es-ES"/>
        </w:rPr>
        <w:t xml:space="preserve"> </w:t>
      </w:r>
      <w:r w:rsidRPr="00D429D9">
        <w:rPr>
          <w:rFonts w:ascii="Palatino Linotype" w:hAnsi="Palatino Linotype" w:cs="Arial"/>
          <w:i/>
          <w:sz w:val="22"/>
          <w:lang w:val="es-ES"/>
        </w:rPr>
        <w:t>acceso</w:t>
      </w:r>
      <w:r w:rsidRPr="00D429D9">
        <w:rPr>
          <w:rFonts w:ascii="Palatino Linotype" w:hAnsi="Palatino Linotype" w:cs="Arial"/>
          <w:i/>
          <w:lang w:val="es-ES"/>
        </w:rPr>
        <w:t xml:space="preserve"> </w:t>
      </w:r>
      <w:r w:rsidRPr="00D429D9">
        <w:rPr>
          <w:rFonts w:ascii="Palatino Linotype" w:hAnsi="Palatino Linotype" w:cs="Arial"/>
          <w:i/>
          <w:sz w:val="22"/>
          <w:lang w:val="es-ES"/>
        </w:rPr>
        <w:t>a</w:t>
      </w:r>
      <w:r w:rsidRPr="00D429D9">
        <w:rPr>
          <w:rFonts w:ascii="Palatino Linotype" w:hAnsi="Palatino Linotype" w:cs="Arial"/>
          <w:i/>
          <w:lang w:val="es-ES"/>
        </w:rPr>
        <w:t xml:space="preserve"> </w:t>
      </w:r>
      <w:r w:rsidRPr="00D429D9">
        <w:rPr>
          <w:rFonts w:ascii="Palatino Linotype" w:hAnsi="Palatino Linotype" w:cs="Arial"/>
          <w:i/>
          <w:sz w:val="22"/>
          <w:lang w:val="es-ES"/>
        </w:rPr>
        <w:t>la</w:t>
      </w:r>
      <w:r w:rsidRPr="00D429D9">
        <w:rPr>
          <w:rFonts w:ascii="Palatino Linotype" w:hAnsi="Palatino Linotype" w:cs="Arial"/>
          <w:i/>
          <w:lang w:val="es-ES"/>
        </w:rPr>
        <w:t xml:space="preserve"> </w:t>
      </w:r>
      <w:r w:rsidRPr="00D429D9">
        <w:rPr>
          <w:rFonts w:ascii="Palatino Linotype" w:hAnsi="Palatino Linotype" w:cs="Arial"/>
          <w:i/>
          <w:sz w:val="22"/>
          <w:lang w:val="es-ES"/>
        </w:rPr>
        <w:t>información</w:t>
      </w:r>
      <w:r w:rsidRPr="00D429D9">
        <w:rPr>
          <w:rFonts w:ascii="Palatino Linotype" w:hAnsi="Palatino Linotype" w:cs="Arial"/>
          <w:i/>
          <w:lang w:val="es-ES"/>
        </w:rPr>
        <w:t xml:space="preserve"> </w:t>
      </w:r>
      <w:r w:rsidRPr="00D429D9">
        <w:rPr>
          <w:rFonts w:ascii="Palatino Linotype" w:hAnsi="Palatino Linotype" w:cs="Arial"/>
          <w:i/>
          <w:sz w:val="22"/>
          <w:lang w:val="es-ES"/>
        </w:rPr>
        <w:t>se</w:t>
      </w:r>
      <w:r w:rsidRPr="00D429D9">
        <w:rPr>
          <w:rFonts w:ascii="Palatino Linotype" w:hAnsi="Palatino Linotype" w:cs="Arial"/>
          <w:i/>
          <w:lang w:val="es-ES"/>
        </w:rPr>
        <w:t xml:space="preserve"> </w:t>
      </w:r>
      <w:r w:rsidRPr="00D429D9">
        <w:rPr>
          <w:rFonts w:ascii="Palatino Linotype" w:hAnsi="Palatino Linotype" w:cs="Arial"/>
          <w:i/>
          <w:sz w:val="22"/>
          <w:lang w:val="es-ES"/>
        </w:rPr>
        <w:t>refiere</w:t>
      </w:r>
      <w:r w:rsidRPr="00D429D9">
        <w:rPr>
          <w:rFonts w:ascii="Palatino Linotype" w:hAnsi="Palatino Linotype" w:cs="Arial"/>
          <w:i/>
          <w:lang w:val="es-ES"/>
        </w:rPr>
        <w:t xml:space="preserve"> </w:t>
      </w:r>
      <w:r w:rsidRPr="00D429D9">
        <w:rPr>
          <w:rFonts w:ascii="Palatino Linotype" w:hAnsi="Palatino Linotype" w:cs="Arial"/>
          <w:i/>
          <w:sz w:val="22"/>
          <w:lang w:val="es-ES"/>
        </w:rPr>
        <w:t>a</w:t>
      </w:r>
      <w:r w:rsidRPr="00D429D9">
        <w:rPr>
          <w:rFonts w:ascii="Palatino Linotype" w:hAnsi="Palatino Linotype" w:cs="Arial"/>
          <w:i/>
          <w:lang w:val="es-ES"/>
        </w:rPr>
        <w:t xml:space="preserve"> </w:t>
      </w:r>
      <w:r w:rsidRPr="00D429D9">
        <w:rPr>
          <w:rFonts w:ascii="Palatino Linotype" w:hAnsi="Palatino Linotype" w:cs="Arial"/>
          <w:i/>
          <w:sz w:val="22"/>
          <w:lang w:val="es-ES"/>
        </w:rPr>
        <w:t>que</w:t>
      </w:r>
      <w:r w:rsidRPr="00D429D9">
        <w:rPr>
          <w:rFonts w:ascii="Palatino Linotype" w:hAnsi="Palatino Linotype" w:cs="Arial"/>
          <w:i/>
          <w:lang w:val="es-ES"/>
        </w:rPr>
        <w:t xml:space="preserve"> </w:t>
      </w:r>
      <w:r w:rsidRPr="00D429D9">
        <w:rPr>
          <w:rFonts w:ascii="Palatino Linotype" w:hAnsi="Palatino Linotype" w:cs="Arial"/>
          <w:i/>
          <w:sz w:val="22"/>
          <w:lang w:val="es-ES"/>
        </w:rPr>
        <w:t>se</w:t>
      </w:r>
      <w:r w:rsidRPr="00D429D9">
        <w:rPr>
          <w:rFonts w:ascii="Palatino Linotype" w:hAnsi="Palatino Linotype" w:cs="Arial"/>
          <w:i/>
          <w:lang w:val="es-ES"/>
        </w:rPr>
        <w:t xml:space="preserve"> </w:t>
      </w:r>
      <w:r w:rsidRPr="00D429D9">
        <w:rPr>
          <w:rFonts w:ascii="Palatino Linotype" w:hAnsi="Palatino Linotype" w:cs="Arial"/>
          <w:i/>
          <w:sz w:val="22"/>
          <w:lang w:val="es-ES"/>
        </w:rPr>
        <w:t>cumplan</w:t>
      </w:r>
      <w:r w:rsidRPr="00D429D9">
        <w:rPr>
          <w:rFonts w:ascii="Palatino Linotype" w:hAnsi="Palatino Linotype" w:cs="Arial"/>
          <w:i/>
          <w:lang w:val="es-ES"/>
        </w:rPr>
        <w:t xml:space="preserve"> </w:t>
      </w:r>
      <w:r w:rsidRPr="00D429D9">
        <w:rPr>
          <w:rFonts w:ascii="Palatino Linotype" w:hAnsi="Palatino Linotype" w:cs="Arial"/>
          <w:i/>
          <w:sz w:val="22"/>
          <w:lang w:val="es-ES"/>
        </w:rPr>
        <w:t>cualquiera</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los</w:t>
      </w:r>
      <w:r w:rsidRPr="00D429D9">
        <w:rPr>
          <w:rFonts w:ascii="Palatino Linotype" w:hAnsi="Palatino Linotype" w:cs="Arial"/>
          <w:i/>
          <w:lang w:val="es-ES"/>
        </w:rPr>
        <w:t xml:space="preserve"> </w:t>
      </w:r>
      <w:r w:rsidRPr="00D429D9">
        <w:rPr>
          <w:rFonts w:ascii="Palatino Linotype" w:hAnsi="Palatino Linotype" w:cs="Arial"/>
          <w:i/>
          <w:sz w:val="22"/>
          <w:lang w:val="es-ES"/>
        </w:rPr>
        <w:t>siguientes</w:t>
      </w:r>
      <w:r w:rsidRPr="00D429D9">
        <w:rPr>
          <w:rFonts w:ascii="Palatino Linotype" w:hAnsi="Palatino Linotype" w:cs="Arial"/>
          <w:i/>
          <w:lang w:val="es-ES"/>
        </w:rPr>
        <w:t xml:space="preserve"> </w:t>
      </w:r>
      <w:r w:rsidRPr="00D429D9">
        <w:rPr>
          <w:rFonts w:ascii="Palatino Linotype" w:hAnsi="Palatino Linotype" w:cs="Arial"/>
          <w:i/>
          <w:sz w:val="22"/>
          <w:lang w:val="es-ES"/>
        </w:rPr>
        <w:t>tres</w:t>
      </w:r>
      <w:r w:rsidRPr="00D429D9">
        <w:rPr>
          <w:rFonts w:ascii="Palatino Linotype" w:hAnsi="Palatino Linotype" w:cs="Arial"/>
          <w:i/>
          <w:lang w:val="es-ES"/>
        </w:rPr>
        <w:t xml:space="preserve"> </w:t>
      </w:r>
      <w:r w:rsidRPr="00D429D9">
        <w:rPr>
          <w:rFonts w:ascii="Palatino Linotype" w:hAnsi="Palatino Linotype" w:cs="Arial"/>
          <w:i/>
          <w:sz w:val="22"/>
          <w:lang w:val="es-ES"/>
        </w:rPr>
        <w:t>supuestos:</w:t>
      </w:r>
    </w:p>
    <w:p w:rsidR="00F3531B" w:rsidRPr="00D429D9" w:rsidRDefault="00F3531B" w:rsidP="00F3531B">
      <w:pPr>
        <w:ind w:left="709" w:right="899"/>
        <w:jc w:val="both"/>
        <w:rPr>
          <w:rFonts w:ascii="Palatino Linotype" w:hAnsi="Palatino Linotype" w:cs="Arial"/>
          <w:b/>
          <w:i/>
          <w:sz w:val="22"/>
          <w:lang w:val="es-ES"/>
        </w:rPr>
      </w:pPr>
      <w:r w:rsidRPr="00D429D9">
        <w:rPr>
          <w:rFonts w:ascii="Palatino Linotype" w:hAnsi="Palatino Linotype" w:cs="Arial"/>
          <w:b/>
          <w:i/>
          <w:sz w:val="22"/>
          <w:lang w:val="es-ES"/>
        </w:rPr>
        <w:t>1)</w:t>
      </w:r>
      <w:r w:rsidRPr="00D429D9">
        <w:rPr>
          <w:rFonts w:ascii="Palatino Linotype" w:hAnsi="Palatino Linotype" w:cs="Arial"/>
          <w:b/>
          <w:i/>
          <w:lang w:val="es-ES"/>
        </w:rPr>
        <w:t xml:space="preserve"> </w:t>
      </w:r>
      <w:r w:rsidRPr="00D429D9">
        <w:rPr>
          <w:rFonts w:ascii="Palatino Linotype" w:hAnsi="Palatino Linotype" w:cs="Arial"/>
          <w:b/>
          <w:i/>
          <w:sz w:val="22"/>
          <w:lang w:val="es-ES"/>
        </w:rPr>
        <w:t>Que</w:t>
      </w:r>
      <w:r w:rsidRPr="00D429D9">
        <w:rPr>
          <w:rFonts w:ascii="Palatino Linotype" w:hAnsi="Palatino Linotype" w:cs="Arial"/>
          <w:b/>
          <w:i/>
          <w:lang w:val="es-ES"/>
        </w:rPr>
        <w:t xml:space="preserve"> </w:t>
      </w:r>
      <w:r w:rsidRPr="00D429D9">
        <w:rPr>
          <w:rFonts w:ascii="Palatino Linotype" w:hAnsi="Palatino Linotype" w:cs="Arial"/>
          <w:b/>
          <w:i/>
          <w:sz w:val="22"/>
          <w:lang w:val="es-ES"/>
        </w:rPr>
        <w:t>se</w:t>
      </w:r>
      <w:r w:rsidRPr="00D429D9">
        <w:rPr>
          <w:rFonts w:ascii="Palatino Linotype" w:hAnsi="Palatino Linotype" w:cs="Arial"/>
          <w:b/>
          <w:i/>
          <w:lang w:val="es-ES"/>
        </w:rPr>
        <w:t xml:space="preserve"> </w:t>
      </w:r>
      <w:r w:rsidRPr="00D429D9">
        <w:rPr>
          <w:rFonts w:ascii="Palatino Linotype" w:hAnsi="Palatino Linotype" w:cs="Arial"/>
          <w:b/>
          <w:i/>
          <w:sz w:val="22"/>
          <w:lang w:val="es-ES"/>
        </w:rPr>
        <w:t>trate</w:t>
      </w:r>
      <w:r w:rsidRPr="00D429D9">
        <w:rPr>
          <w:rFonts w:ascii="Palatino Linotype" w:hAnsi="Palatino Linotype" w:cs="Arial"/>
          <w:b/>
          <w:i/>
          <w:lang w:val="es-ES"/>
        </w:rPr>
        <w:t xml:space="preserve"> </w:t>
      </w:r>
      <w:r w:rsidRPr="00D429D9">
        <w:rPr>
          <w:rFonts w:ascii="Palatino Linotype" w:hAnsi="Palatino Linotype" w:cs="Arial"/>
          <w:b/>
          <w:i/>
          <w:sz w:val="22"/>
          <w:lang w:val="es-ES"/>
        </w:rPr>
        <w:t>de</w:t>
      </w:r>
      <w:r w:rsidRPr="00D429D9">
        <w:rPr>
          <w:rFonts w:ascii="Palatino Linotype" w:hAnsi="Palatino Linotype" w:cs="Arial"/>
          <w:b/>
          <w:i/>
          <w:lang w:val="es-ES"/>
        </w:rPr>
        <w:t xml:space="preserve"> </w:t>
      </w:r>
      <w:r w:rsidRPr="00D429D9">
        <w:rPr>
          <w:rFonts w:ascii="Palatino Linotype" w:hAnsi="Palatino Linotype" w:cs="Arial"/>
          <w:b/>
          <w:i/>
          <w:sz w:val="22"/>
          <w:lang w:val="es-ES"/>
        </w:rPr>
        <w:t>información</w:t>
      </w:r>
      <w:r w:rsidRPr="00D429D9">
        <w:rPr>
          <w:rFonts w:ascii="Palatino Linotype" w:hAnsi="Palatino Linotype" w:cs="Arial"/>
          <w:b/>
          <w:i/>
          <w:lang w:val="es-ES"/>
        </w:rPr>
        <w:t xml:space="preserve"> </w:t>
      </w:r>
      <w:r w:rsidRPr="00D429D9">
        <w:rPr>
          <w:rFonts w:ascii="Palatino Linotype" w:hAnsi="Palatino Linotype" w:cs="Arial"/>
          <w:b/>
          <w:i/>
          <w:sz w:val="22"/>
          <w:lang w:val="es-ES"/>
        </w:rPr>
        <w:t>registrada</w:t>
      </w:r>
      <w:r w:rsidRPr="00D429D9">
        <w:rPr>
          <w:rFonts w:ascii="Palatino Linotype" w:hAnsi="Palatino Linotype" w:cs="Arial"/>
          <w:b/>
          <w:i/>
          <w:lang w:val="es-ES"/>
        </w:rPr>
        <w:t xml:space="preserve"> </w:t>
      </w:r>
      <w:r w:rsidRPr="00D429D9">
        <w:rPr>
          <w:rFonts w:ascii="Palatino Linotype" w:hAnsi="Palatino Linotype" w:cs="Arial"/>
          <w:b/>
          <w:i/>
          <w:sz w:val="22"/>
          <w:lang w:val="es-ES"/>
        </w:rPr>
        <w:t>en</w:t>
      </w:r>
      <w:r w:rsidRPr="00D429D9">
        <w:rPr>
          <w:rFonts w:ascii="Palatino Linotype" w:hAnsi="Palatino Linotype" w:cs="Arial"/>
          <w:b/>
          <w:i/>
          <w:lang w:val="es-ES"/>
        </w:rPr>
        <w:t xml:space="preserve"> </w:t>
      </w:r>
      <w:r w:rsidRPr="00D429D9">
        <w:rPr>
          <w:rFonts w:ascii="Palatino Linotype" w:hAnsi="Palatino Linotype" w:cs="Arial"/>
          <w:b/>
          <w:i/>
          <w:sz w:val="22"/>
          <w:lang w:val="es-ES"/>
        </w:rPr>
        <w:t>cualquier</w:t>
      </w:r>
      <w:r w:rsidRPr="00D429D9">
        <w:rPr>
          <w:rFonts w:ascii="Palatino Linotype" w:hAnsi="Palatino Linotype" w:cs="Arial"/>
          <w:b/>
          <w:i/>
          <w:lang w:val="es-ES"/>
        </w:rPr>
        <w:t xml:space="preserve"> </w:t>
      </w:r>
      <w:r w:rsidRPr="00D429D9">
        <w:rPr>
          <w:rFonts w:ascii="Palatino Linotype" w:hAnsi="Palatino Linotype" w:cs="Arial"/>
          <w:b/>
          <w:i/>
          <w:sz w:val="22"/>
          <w:lang w:val="es-ES"/>
        </w:rPr>
        <w:t>soporte</w:t>
      </w:r>
      <w:r w:rsidRPr="00D429D9">
        <w:rPr>
          <w:rFonts w:ascii="Palatino Linotype" w:hAnsi="Palatino Linotype" w:cs="Arial"/>
          <w:b/>
          <w:i/>
          <w:lang w:val="es-ES"/>
        </w:rPr>
        <w:t xml:space="preserve"> </w:t>
      </w:r>
      <w:r w:rsidRPr="00D429D9">
        <w:rPr>
          <w:rFonts w:ascii="Palatino Linotype" w:hAnsi="Palatino Linotype" w:cs="Arial"/>
          <w:b/>
          <w:i/>
          <w:sz w:val="22"/>
          <w:lang w:val="es-ES"/>
        </w:rPr>
        <w:t>documental,</w:t>
      </w:r>
      <w:r w:rsidRPr="00D429D9">
        <w:rPr>
          <w:rFonts w:ascii="Palatino Linotype" w:hAnsi="Palatino Linotype" w:cs="Arial"/>
          <w:b/>
          <w:i/>
          <w:lang w:val="es-ES"/>
        </w:rPr>
        <w:t xml:space="preserve"> </w:t>
      </w:r>
      <w:r w:rsidRPr="00D429D9">
        <w:rPr>
          <w:rFonts w:ascii="Palatino Linotype" w:hAnsi="Palatino Linotype" w:cs="Arial"/>
          <w:b/>
          <w:i/>
          <w:sz w:val="22"/>
          <w:lang w:val="es-ES"/>
        </w:rPr>
        <w:t>que</w:t>
      </w:r>
      <w:r w:rsidRPr="00D429D9">
        <w:rPr>
          <w:rFonts w:ascii="Palatino Linotype" w:hAnsi="Palatino Linotype" w:cs="Arial"/>
          <w:b/>
          <w:i/>
          <w:lang w:val="es-ES"/>
        </w:rPr>
        <w:t xml:space="preserve"> </w:t>
      </w:r>
      <w:r w:rsidRPr="00D429D9">
        <w:rPr>
          <w:rFonts w:ascii="Palatino Linotype" w:hAnsi="Palatino Linotype" w:cs="Arial"/>
          <w:b/>
          <w:i/>
          <w:sz w:val="22"/>
          <w:lang w:val="es-ES"/>
        </w:rPr>
        <w:t>en</w:t>
      </w:r>
      <w:r w:rsidRPr="00D429D9">
        <w:rPr>
          <w:rFonts w:ascii="Palatino Linotype" w:hAnsi="Palatino Linotype" w:cs="Arial"/>
          <w:b/>
          <w:i/>
          <w:lang w:val="es-ES"/>
        </w:rPr>
        <w:t xml:space="preserve"> </w:t>
      </w:r>
      <w:r w:rsidRPr="00D429D9">
        <w:rPr>
          <w:rFonts w:ascii="Palatino Linotype" w:hAnsi="Palatino Linotype" w:cs="Arial"/>
          <w:b/>
          <w:i/>
          <w:sz w:val="22"/>
          <w:lang w:val="es-ES"/>
        </w:rPr>
        <w:t>ejercicio</w:t>
      </w:r>
      <w:r w:rsidRPr="00D429D9">
        <w:rPr>
          <w:rFonts w:ascii="Palatino Linotype" w:hAnsi="Palatino Linotype" w:cs="Arial"/>
          <w:b/>
          <w:i/>
          <w:lang w:val="es-ES"/>
        </w:rPr>
        <w:t xml:space="preserve"> </w:t>
      </w:r>
      <w:r w:rsidRPr="00D429D9">
        <w:rPr>
          <w:rFonts w:ascii="Palatino Linotype" w:hAnsi="Palatino Linotype" w:cs="Arial"/>
          <w:b/>
          <w:i/>
          <w:sz w:val="22"/>
          <w:lang w:val="es-ES"/>
        </w:rPr>
        <w:t>de</w:t>
      </w:r>
      <w:r w:rsidRPr="00D429D9">
        <w:rPr>
          <w:rFonts w:ascii="Palatino Linotype" w:hAnsi="Palatino Linotype" w:cs="Arial"/>
          <w:b/>
          <w:i/>
          <w:lang w:val="es-ES"/>
        </w:rPr>
        <w:t xml:space="preserve"> </w:t>
      </w:r>
      <w:r w:rsidRPr="00D429D9">
        <w:rPr>
          <w:rFonts w:ascii="Palatino Linotype" w:hAnsi="Palatino Linotype" w:cs="Arial"/>
          <w:b/>
          <w:i/>
          <w:sz w:val="22"/>
          <w:lang w:val="es-ES"/>
        </w:rPr>
        <w:t>las</w:t>
      </w:r>
      <w:r w:rsidRPr="00D429D9">
        <w:rPr>
          <w:rFonts w:ascii="Palatino Linotype" w:hAnsi="Palatino Linotype" w:cs="Arial"/>
          <w:b/>
          <w:i/>
          <w:lang w:val="es-ES"/>
        </w:rPr>
        <w:t xml:space="preserve"> </w:t>
      </w:r>
      <w:r w:rsidRPr="00D429D9">
        <w:rPr>
          <w:rFonts w:ascii="Palatino Linotype" w:hAnsi="Palatino Linotype" w:cs="Arial"/>
          <w:b/>
          <w:i/>
          <w:sz w:val="22"/>
          <w:lang w:val="es-ES"/>
        </w:rPr>
        <w:t>atribuciones</w:t>
      </w:r>
      <w:r w:rsidRPr="00D429D9">
        <w:rPr>
          <w:rFonts w:ascii="Palatino Linotype" w:hAnsi="Palatino Linotype" w:cs="Arial"/>
          <w:b/>
          <w:i/>
          <w:lang w:val="es-ES"/>
        </w:rPr>
        <w:t xml:space="preserve"> </w:t>
      </w:r>
      <w:r w:rsidRPr="00D429D9">
        <w:rPr>
          <w:rFonts w:ascii="Palatino Linotype" w:hAnsi="Palatino Linotype" w:cs="Arial"/>
          <w:b/>
          <w:i/>
          <w:sz w:val="22"/>
          <w:lang w:val="es-ES"/>
        </w:rPr>
        <w:t>conferidas,</w:t>
      </w:r>
      <w:r w:rsidRPr="00D429D9">
        <w:rPr>
          <w:rFonts w:ascii="Palatino Linotype" w:hAnsi="Palatino Linotype" w:cs="Arial"/>
          <w:b/>
          <w:i/>
          <w:lang w:val="es-ES"/>
        </w:rPr>
        <w:t xml:space="preserve"> </w:t>
      </w:r>
      <w:r w:rsidRPr="00D429D9">
        <w:rPr>
          <w:rFonts w:ascii="Palatino Linotype" w:hAnsi="Palatino Linotype" w:cs="Arial"/>
          <w:b/>
          <w:i/>
          <w:sz w:val="22"/>
          <w:lang w:val="es-ES"/>
        </w:rPr>
        <w:t>sea</w:t>
      </w:r>
      <w:r w:rsidRPr="00D429D9">
        <w:rPr>
          <w:rFonts w:ascii="Palatino Linotype" w:hAnsi="Palatino Linotype" w:cs="Arial"/>
          <w:b/>
          <w:i/>
          <w:lang w:val="es-ES"/>
        </w:rPr>
        <w:t xml:space="preserve"> </w:t>
      </w:r>
      <w:r w:rsidRPr="00D429D9">
        <w:rPr>
          <w:rFonts w:ascii="Palatino Linotype" w:hAnsi="Palatino Linotype" w:cs="Arial"/>
          <w:b/>
          <w:i/>
          <w:sz w:val="22"/>
          <w:lang w:val="es-ES"/>
        </w:rPr>
        <w:t>generada</w:t>
      </w:r>
      <w:r w:rsidRPr="00D429D9">
        <w:rPr>
          <w:rFonts w:ascii="Palatino Linotype" w:hAnsi="Palatino Linotype" w:cs="Arial"/>
          <w:b/>
          <w:i/>
          <w:lang w:val="es-ES"/>
        </w:rPr>
        <w:t xml:space="preserve"> </w:t>
      </w:r>
      <w:r w:rsidRPr="00D429D9">
        <w:rPr>
          <w:rFonts w:ascii="Palatino Linotype" w:hAnsi="Palatino Linotype" w:cs="Arial"/>
          <w:b/>
          <w:i/>
          <w:sz w:val="22"/>
          <w:lang w:val="es-ES"/>
        </w:rPr>
        <w:t>por</w:t>
      </w:r>
      <w:r w:rsidRPr="00D429D9">
        <w:rPr>
          <w:rFonts w:ascii="Palatino Linotype" w:hAnsi="Palatino Linotype" w:cs="Arial"/>
          <w:b/>
          <w:i/>
          <w:lang w:val="es-ES"/>
        </w:rPr>
        <w:t xml:space="preserve"> </w:t>
      </w:r>
      <w:r w:rsidRPr="00D429D9">
        <w:rPr>
          <w:rFonts w:ascii="Palatino Linotype" w:hAnsi="Palatino Linotype" w:cs="Arial"/>
          <w:b/>
          <w:i/>
          <w:sz w:val="22"/>
          <w:lang w:val="es-ES"/>
        </w:rPr>
        <w:t>los</w:t>
      </w:r>
      <w:r w:rsidRPr="00D429D9">
        <w:rPr>
          <w:rFonts w:ascii="Palatino Linotype" w:hAnsi="Palatino Linotype" w:cs="Arial"/>
          <w:b/>
          <w:i/>
          <w:lang w:val="es-ES"/>
        </w:rPr>
        <w:t xml:space="preserve"> </w:t>
      </w:r>
      <w:r w:rsidRPr="00D429D9">
        <w:rPr>
          <w:rFonts w:ascii="Palatino Linotype" w:hAnsi="Palatino Linotype" w:cs="Arial"/>
          <w:b/>
          <w:i/>
          <w:sz w:val="22"/>
          <w:lang w:val="es-ES"/>
        </w:rPr>
        <w:t>Sujetos</w:t>
      </w:r>
      <w:r w:rsidRPr="00D429D9">
        <w:rPr>
          <w:rFonts w:ascii="Palatino Linotype" w:hAnsi="Palatino Linotype" w:cs="Arial"/>
          <w:b/>
          <w:i/>
          <w:lang w:val="es-ES"/>
        </w:rPr>
        <w:t xml:space="preserve"> </w:t>
      </w:r>
      <w:r w:rsidRPr="00D429D9">
        <w:rPr>
          <w:rFonts w:ascii="Palatino Linotype" w:hAnsi="Palatino Linotype" w:cs="Arial"/>
          <w:b/>
          <w:i/>
          <w:sz w:val="22"/>
          <w:lang w:val="es-ES"/>
        </w:rPr>
        <w:t>Obligados;</w:t>
      </w:r>
    </w:p>
    <w:p w:rsidR="00F3531B" w:rsidRPr="00D429D9" w:rsidRDefault="00F3531B" w:rsidP="00F3531B">
      <w:pPr>
        <w:ind w:left="709" w:right="899"/>
        <w:jc w:val="both"/>
        <w:rPr>
          <w:rFonts w:ascii="Palatino Linotype" w:hAnsi="Palatino Linotype" w:cs="Arial"/>
          <w:i/>
          <w:sz w:val="22"/>
          <w:lang w:val="es-ES"/>
        </w:rPr>
      </w:pPr>
      <w:r w:rsidRPr="00D429D9">
        <w:rPr>
          <w:rFonts w:ascii="Palatino Linotype" w:hAnsi="Palatino Linotype" w:cs="Arial"/>
          <w:i/>
          <w:sz w:val="22"/>
          <w:lang w:val="es-ES"/>
        </w:rPr>
        <w:t>2)</w:t>
      </w:r>
      <w:r w:rsidRPr="00D429D9">
        <w:rPr>
          <w:rFonts w:ascii="Palatino Linotype" w:hAnsi="Palatino Linotype" w:cs="Arial"/>
          <w:i/>
          <w:lang w:val="es-ES"/>
        </w:rPr>
        <w:t xml:space="preserve"> </w:t>
      </w:r>
      <w:r w:rsidRPr="00D429D9">
        <w:rPr>
          <w:rFonts w:ascii="Palatino Linotype" w:hAnsi="Palatino Linotype" w:cs="Arial"/>
          <w:i/>
          <w:sz w:val="22"/>
          <w:lang w:val="es-ES"/>
        </w:rPr>
        <w:t>Que</w:t>
      </w:r>
      <w:r w:rsidRPr="00D429D9">
        <w:rPr>
          <w:rFonts w:ascii="Palatino Linotype" w:hAnsi="Palatino Linotype" w:cs="Arial"/>
          <w:i/>
          <w:lang w:val="es-ES"/>
        </w:rPr>
        <w:t xml:space="preserve"> </w:t>
      </w:r>
      <w:r w:rsidRPr="00D429D9">
        <w:rPr>
          <w:rFonts w:ascii="Palatino Linotype" w:hAnsi="Palatino Linotype" w:cs="Arial"/>
          <w:i/>
          <w:sz w:val="22"/>
          <w:lang w:val="es-ES"/>
        </w:rPr>
        <w:t>se</w:t>
      </w:r>
      <w:r w:rsidRPr="00D429D9">
        <w:rPr>
          <w:rFonts w:ascii="Palatino Linotype" w:hAnsi="Palatino Linotype" w:cs="Arial"/>
          <w:i/>
          <w:lang w:val="es-ES"/>
        </w:rPr>
        <w:t xml:space="preserve"> </w:t>
      </w:r>
      <w:r w:rsidRPr="00D429D9">
        <w:rPr>
          <w:rFonts w:ascii="Palatino Linotype" w:hAnsi="Palatino Linotype" w:cs="Arial"/>
          <w:i/>
          <w:sz w:val="22"/>
          <w:lang w:val="es-ES"/>
        </w:rPr>
        <w:t>trate</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información</w:t>
      </w:r>
      <w:r w:rsidRPr="00D429D9">
        <w:rPr>
          <w:rFonts w:ascii="Palatino Linotype" w:hAnsi="Palatino Linotype" w:cs="Arial"/>
          <w:i/>
          <w:lang w:val="es-ES"/>
        </w:rPr>
        <w:t xml:space="preserve"> </w:t>
      </w:r>
      <w:r w:rsidRPr="00D429D9">
        <w:rPr>
          <w:rFonts w:ascii="Palatino Linotype" w:hAnsi="Palatino Linotype" w:cs="Arial"/>
          <w:i/>
          <w:sz w:val="22"/>
          <w:lang w:val="es-ES"/>
        </w:rPr>
        <w:t>registrada</w:t>
      </w:r>
      <w:r w:rsidRPr="00D429D9">
        <w:rPr>
          <w:rFonts w:ascii="Palatino Linotype" w:hAnsi="Palatino Linotype" w:cs="Arial"/>
          <w:i/>
          <w:lang w:val="es-ES"/>
        </w:rPr>
        <w:t xml:space="preserve"> </w:t>
      </w:r>
      <w:r w:rsidRPr="00D429D9">
        <w:rPr>
          <w:rFonts w:ascii="Palatino Linotype" w:hAnsi="Palatino Linotype" w:cs="Arial"/>
          <w:i/>
          <w:sz w:val="22"/>
          <w:lang w:val="es-ES"/>
        </w:rPr>
        <w:t>en</w:t>
      </w:r>
      <w:r w:rsidRPr="00D429D9">
        <w:rPr>
          <w:rFonts w:ascii="Palatino Linotype" w:hAnsi="Palatino Linotype" w:cs="Arial"/>
          <w:i/>
          <w:lang w:val="es-ES"/>
        </w:rPr>
        <w:t xml:space="preserve"> </w:t>
      </w:r>
      <w:r w:rsidRPr="00D429D9">
        <w:rPr>
          <w:rFonts w:ascii="Palatino Linotype" w:hAnsi="Palatino Linotype" w:cs="Arial"/>
          <w:i/>
          <w:sz w:val="22"/>
          <w:lang w:val="es-ES"/>
        </w:rPr>
        <w:t>cualquier</w:t>
      </w:r>
      <w:r w:rsidRPr="00D429D9">
        <w:rPr>
          <w:rFonts w:ascii="Palatino Linotype" w:hAnsi="Palatino Linotype" w:cs="Arial"/>
          <w:i/>
          <w:lang w:val="es-ES"/>
        </w:rPr>
        <w:t xml:space="preserve"> </w:t>
      </w:r>
      <w:r w:rsidRPr="00D429D9">
        <w:rPr>
          <w:rFonts w:ascii="Palatino Linotype" w:hAnsi="Palatino Linotype" w:cs="Arial"/>
          <w:i/>
          <w:sz w:val="22"/>
          <w:lang w:val="es-ES"/>
        </w:rPr>
        <w:t>soporte</w:t>
      </w:r>
      <w:r w:rsidRPr="00D429D9">
        <w:rPr>
          <w:rFonts w:ascii="Palatino Linotype" w:hAnsi="Palatino Linotype" w:cs="Arial"/>
          <w:i/>
          <w:lang w:val="es-ES"/>
        </w:rPr>
        <w:t xml:space="preserve"> </w:t>
      </w:r>
      <w:r w:rsidRPr="00D429D9">
        <w:rPr>
          <w:rFonts w:ascii="Palatino Linotype" w:hAnsi="Palatino Linotype" w:cs="Arial"/>
          <w:i/>
          <w:sz w:val="22"/>
          <w:lang w:val="es-ES"/>
        </w:rPr>
        <w:t>documental,</w:t>
      </w:r>
      <w:r w:rsidRPr="00D429D9">
        <w:rPr>
          <w:rFonts w:ascii="Palatino Linotype" w:hAnsi="Palatino Linotype" w:cs="Arial"/>
          <w:i/>
          <w:lang w:val="es-ES"/>
        </w:rPr>
        <w:t xml:space="preserve"> </w:t>
      </w:r>
      <w:r w:rsidRPr="00D429D9">
        <w:rPr>
          <w:rFonts w:ascii="Palatino Linotype" w:hAnsi="Palatino Linotype" w:cs="Arial"/>
          <w:i/>
          <w:sz w:val="22"/>
          <w:lang w:val="es-ES"/>
        </w:rPr>
        <w:t>que</w:t>
      </w:r>
      <w:r w:rsidRPr="00D429D9">
        <w:rPr>
          <w:rFonts w:ascii="Palatino Linotype" w:hAnsi="Palatino Linotype" w:cs="Arial"/>
          <w:i/>
          <w:lang w:val="es-ES"/>
        </w:rPr>
        <w:t xml:space="preserve"> </w:t>
      </w:r>
      <w:r w:rsidRPr="00D429D9">
        <w:rPr>
          <w:rFonts w:ascii="Palatino Linotype" w:hAnsi="Palatino Linotype" w:cs="Arial"/>
          <w:i/>
          <w:sz w:val="22"/>
          <w:lang w:val="es-ES"/>
        </w:rPr>
        <w:t>en</w:t>
      </w:r>
      <w:r w:rsidRPr="00D429D9">
        <w:rPr>
          <w:rFonts w:ascii="Palatino Linotype" w:hAnsi="Palatino Linotype" w:cs="Arial"/>
          <w:i/>
          <w:lang w:val="es-ES"/>
        </w:rPr>
        <w:t xml:space="preserve"> </w:t>
      </w:r>
      <w:r w:rsidRPr="00D429D9">
        <w:rPr>
          <w:rFonts w:ascii="Palatino Linotype" w:hAnsi="Palatino Linotype" w:cs="Arial"/>
          <w:i/>
          <w:sz w:val="22"/>
          <w:lang w:val="es-ES"/>
        </w:rPr>
        <w:t>ejercicio</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las</w:t>
      </w:r>
      <w:r w:rsidRPr="00D429D9">
        <w:rPr>
          <w:rFonts w:ascii="Palatino Linotype" w:hAnsi="Palatino Linotype" w:cs="Arial"/>
          <w:i/>
          <w:lang w:val="es-ES"/>
        </w:rPr>
        <w:t xml:space="preserve"> </w:t>
      </w:r>
      <w:r w:rsidRPr="00D429D9">
        <w:rPr>
          <w:rFonts w:ascii="Palatino Linotype" w:hAnsi="Palatino Linotype" w:cs="Arial"/>
          <w:i/>
          <w:sz w:val="22"/>
          <w:lang w:val="es-ES"/>
        </w:rPr>
        <w:t>atribuciones</w:t>
      </w:r>
      <w:r w:rsidRPr="00D429D9">
        <w:rPr>
          <w:rFonts w:ascii="Palatino Linotype" w:hAnsi="Palatino Linotype" w:cs="Arial"/>
          <w:i/>
          <w:lang w:val="es-ES"/>
        </w:rPr>
        <w:t xml:space="preserve"> </w:t>
      </w:r>
      <w:r w:rsidRPr="00D429D9">
        <w:rPr>
          <w:rFonts w:ascii="Palatino Linotype" w:hAnsi="Palatino Linotype" w:cs="Arial"/>
          <w:i/>
          <w:sz w:val="22"/>
          <w:lang w:val="es-ES"/>
        </w:rPr>
        <w:t>conferidas,</w:t>
      </w:r>
      <w:r w:rsidRPr="00D429D9">
        <w:rPr>
          <w:rFonts w:ascii="Palatino Linotype" w:hAnsi="Palatino Linotype" w:cs="Arial"/>
          <w:i/>
          <w:lang w:val="es-ES"/>
        </w:rPr>
        <w:t xml:space="preserve"> </w:t>
      </w:r>
      <w:r w:rsidRPr="00D429D9">
        <w:rPr>
          <w:rFonts w:ascii="Palatino Linotype" w:hAnsi="Palatino Linotype" w:cs="Arial"/>
          <w:i/>
          <w:sz w:val="22"/>
          <w:lang w:val="es-ES"/>
        </w:rPr>
        <w:t>sea</w:t>
      </w:r>
      <w:r w:rsidRPr="00D429D9">
        <w:rPr>
          <w:rFonts w:ascii="Palatino Linotype" w:hAnsi="Palatino Linotype" w:cs="Arial"/>
          <w:i/>
          <w:lang w:val="es-ES"/>
        </w:rPr>
        <w:t xml:space="preserve"> </w:t>
      </w:r>
      <w:r w:rsidRPr="00D429D9">
        <w:rPr>
          <w:rFonts w:ascii="Palatino Linotype" w:hAnsi="Palatino Linotype" w:cs="Arial"/>
          <w:i/>
          <w:sz w:val="22"/>
          <w:lang w:val="es-ES"/>
        </w:rPr>
        <w:t>administrada</w:t>
      </w:r>
      <w:r w:rsidRPr="00D429D9">
        <w:rPr>
          <w:rFonts w:ascii="Palatino Linotype" w:hAnsi="Palatino Linotype" w:cs="Arial"/>
          <w:i/>
          <w:lang w:val="es-ES"/>
        </w:rPr>
        <w:t xml:space="preserve"> </w:t>
      </w:r>
      <w:r w:rsidRPr="00D429D9">
        <w:rPr>
          <w:rFonts w:ascii="Palatino Linotype" w:hAnsi="Palatino Linotype" w:cs="Arial"/>
          <w:i/>
          <w:sz w:val="22"/>
          <w:lang w:val="es-ES"/>
        </w:rPr>
        <w:t>por</w:t>
      </w:r>
      <w:r w:rsidRPr="00D429D9">
        <w:rPr>
          <w:rFonts w:ascii="Palatino Linotype" w:hAnsi="Palatino Linotype" w:cs="Arial"/>
          <w:i/>
          <w:lang w:val="es-ES"/>
        </w:rPr>
        <w:t xml:space="preserve"> </w:t>
      </w:r>
      <w:r w:rsidRPr="00D429D9">
        <w:rPr>
          <w:rFonts w:ascii="Palatino Linotype" w:hAnsi="Palatino Linotype" w:cs="Arial"/>
          <w:i/>
          <w:sz w:val="22"/>
          <w:lang w:val="es-ES"/>
        </w:rPr>
        <w:t>los</w:t>
      </w:r>
      <w:r w:rsidRPr="00D429D9">
        <w:rPr>
          <w:rFonts w:ascii="Palatino Linotype" w:hAnsi="Palatino Linotype" w:cs="Arial"/>
          <w:i/>
          <w:lang w:val="es-ES"/>
        </w:rPr>
        <w:t xml:space="preserve"> </w:t>
      </w:r>
      <w:r w:rsidRPr="00D429D9">
        <w:rPr>
          <w:rFonts w:ascii="Palatino Linotype" w:hAnsi="Palatino Linotype" w:cs="Arial"/>
          <w:i/>
          <w:sz w:val="22"/>
          <w:lang w:val="es-ES"/>
        </w:rPr>
        <w:t>Sujetos</w:t>
      </w:r>
      <w:r w:rsidRPr="00D429D9">
        <w:rPr>
          <w:rFonts w:ascii="Palatino Linotype" w:hAnsi="Palatino Linotype" w:cs="Arial"/>
          <w:i/>
          <w:lang w:val="es-ES"/>
        </w:rPr>
        <w:t xml:space="preserve"> </w:t>
      </w:r>
      <w:r w:rsidRPr="00D429D9">
        <w:rPr>
          <w:rFonts w:ascii="Palatino Linotype" w:hAnsi="Palatino Linotype" w:cs="Arial"/>
          <w:i/>
          <w:sz w:val="22"/>
          <w:lang w:val="es-ES"/>
        </w:rPr>
        <w:t>Obligados,</w:t>
      </w:r>
      <w:r w:rsidRPr="00D429D9">
        <w:rPr>
          <w:rFonts w:ascii="Palatino Linotype" w:hAnsi="Palatino Linotype" w:cs="Arial"/>
          <w:i/>
          <w:lang w:val="es-ES"/>
        </w:rPr>
        <w:t xml:space="preserve"> </w:t>
      </w:r>
      <w:r w:rsidRPr="00D429D9">
        <w:rPr>
          <w:rFonts w:ascii="Palatino Linotype" w:hAnsi="Palatino Linotype" w:cs="Arial"/>
          <w:i/>
          <w:sz w:val="22"/>
          <w:lang w:val="es-ES"/>
        </w:rPr>
        <w:t>y</w:t>
      </w:r>
    </w:p>
    <w:p w:rsidR="00F3531B" w:rsidRPr="00D429D9" w:rsidRDefault="00F3531B" w:rsidP="00F3531B">
      <w:pPr>
        <w:ind w:left="709" w:right="899"/>
        <w:jc w:val="both"/>
        <w:rPr>
          <w:rFonts w:ascii="Palatino Linotype" w:hAnsi="Palatino Linotype" w:cs="Arial"/>
          <w:i/>
          <w:sz w:val="22"/>
          <w:lang w:val="es-ES"/>
        </w:rPr>
      </w:pPr>
      <w:r w:rsidRPr="00D429D9">
        <w:rPr>
          <w:rFonts w:ascii="Palatino Linotype" w:hAnsi="Palatino Linotype" w:cs="Arial"/>
          <w:i/>
          <w:sz w:val="22"/>
          <w:lang w:val="es-ES"/>
        </w:rPr>
        <w:t>3)</w:t>
      </w:r>
      <w:r w:rsidRPr="00D429D9">
        <w:rPr>
          <w:rFonts w:ascii="Palatino Linotype" w:hAnsi="Palatino Linotype" w:cs="Arial"/>
          <w:i/>
          <w:lang w:val="es-ES"/>
        </w:rPr>
        <w:t xml:space="preserve"> </w:t>
      </w:r>
      <w:r w:rsidRPr="00D429D9">
        <w:rPr>
          <w:rFonts w:ascii="Palatino Linotype" w:hAnsi="Palatino Linotype" w:cs="Arial"/>
          <w:i/>
          <w:sz w:val="22"/>
          <w:lang w:val="es-ES"/>
        </w:rPr>
        <w:t>Que</w:t>
      </w:r>
      <w:r w:rsidRPr="00D429D9">
        <w:rPr>
          <w:rFonts w:ascii="Palatino Linotype" w:hAnsi="Palatino Linotype" w:cs="Arial"/>
          <w:i/>
          <w:lang w:val="es-ES"/>
        </w:rPr>
        <w:t xml:space="preserve"> </w:t>
      </w:r>
      <w:r w:rsidRPr="00D429D9">
        <w:rPr>
          <w:rFonts w:ascii="Palatino Linotype" w:hAnsi="Palatino Linotype" w:cs="Arial"/>
          <w:i/>
          <w:sz w:val="22"/>
          <w:lang w:val="es-ES"/>
        </w:rPr>
        <w:t>se</w:t>
      </w:r>
      <w:r w:rsidRPr="00D429D9">
        <w:rPr>
          <w:rFonts w:ascii="Palatino Linotype" w:hAnsi="Palatino Linotype" w:cs="Arial"/>
          <w:i/>
          <w:lang w:val="es-ES"/>
        </w:rPr>
        <w:t xml:space="preserve"> </w:t>
      </w:r>
      <w:r w:rsidRPr="00D429D9">
        <w:rPr>
          <w:rFonts w:ascii="Palatino Linotype" w:hAnsi="Palatino Linotype" w:cs="Arial"/>
          <w:i/>
          <w:sz w:val="22"/>
          <w:lang w:val="es-ES"/>
        </w:rPr>
        <w:t>trate</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información</w:t>
      </w:r>
      <w:r w:rsidRPr="00D429D9">
        <w:rPr>
          <w:rFonts w:ascii="Palatino Linotype" w:hAnsi="Palatino Linotype" w:cs="Arial"/>
          <w:i/>
          <w:lang w:val="es-ES"/>
        </w:rPr>
        <w:t xml:space="preserve"> </w:t>
      </w:r>
      <w:r w:rsidRPr="00D429D9">
        <w:rPr>
          <w:rFonts w:ascii="Palatino Linotype" w:hAnsi="Palatino Linotype" w:cs="Arial"/>
          <w:i/>
          <w:sz w:val="22"/>
          <w:lang w:val="es-ES"/>
        </w:rPr>
        <w:t>registrada</w:t>
      </w:r>
      <w:r w:rsidRPr="00D429D9">
        <w:rPr>
          <w:rFonts w:ascii="Palatino Linotype" w:hAnsi="Palatino Linotype" w:cs="Arial"/>
          <w:i/>
          <w:lang w:val="es-ES"/>
        </w:rPr>
        <w:t xml:space="preserve"> </w:t>
      </w:r>
      <w:r w:rsidRPr="00D429D9">
        <w:rPr>
          <w:rFonts w:ascii="Palatino Linotype" w:hAnsi="Palatino Linotype" w:cs="Arial"/>
          <w:i/>
          <w:sz w:val="22"/>
          <w:lang w:val="es-ES"/>
        </w:rPr>
        <w:t>en</w:t>
      </w:r>
      <w:r w:rsidRPr="00D429D9">
        <w:rPr>
          <w:rFonts w:ascii="Palatino Linotype" w:hAnsi="Palatino Linotype" w:cs="Arial"/>
          <w:i/>
          <w:lang w:val="es-ES"/>
        </w:rPr>
        <w:t xml:space="preserve"> </w:t>
      </w:r>
      <w:r w:rsidRPr="00D429D9">
        <w:rPr>
          <w:rFonts w:ascii="Palatino Linotype" w:hAnsi="Palatino Linotype" w:cs="Arial"/>
          <w:i/>
          <w:sz w:val="22"/>
          <w:lang w:val="es-ES"/>
        </w:rPr>
        <w:t>cualquier</w:t>
      </w:r>
      <w:r w:rsidRPr="00D429D9">
        <w:rPr>
          <w:rFonts w:ascii="Palatino Linotype" w:hAnsi="Palatino Linotype" w:cs="Arial"/>
          <w:i/>
          <w:lang w:val="es-ES"/>
        </w:rPr>
        <w:t xml:space="preserve"> </w:t>
      </w:r>
      <w:r w:rsidRPr="00D429D9">
        <w:rPr>
          <w:rFonts w:ascii="Palatino Linotype" w:hAnsi="Palatino Linotype" w:cs="Arial"/>
          <w:i/>
          <w:sz w:val="22"/>
          <w:lang w:val="es-ES"/>
        </w:rPr>
        <w:t>soporte</w:t>
      </w:r>
      <w:r w:rsidRPr="00D429D9">
        <w:rPr>
          <w:rFonts w:ascii="Palatino Linotype" w:hAnsi="Palatino Linotype" w:cs="Arial"/>
          <w:i/>
          <w:lang w:val="es-ES"/>
        </w:rPr>
        <w:t xml:space="preserve"> </w:t>
      </w:r>
      <w:r w:rsidRPr="00D429D9">
        <w:rPr>
          <w:rFonts w:ascii="Palatino Linotype" w:hAnsi="Palatino Linotype" w:cs="Arial"/>
          <w:i/>
          <w:sz w:val="22"/>
          <w:lang w:val="es-ES"/>
        </w:rPr>
        <w:t>documental,</w:t>
      </w:r>
      <w:r w:rsidRPr="00D429D9">
        <w:rPr>
          <w:rFonts w:ascii="Palatino Linotype" w:hAnsi="Palatino Linotype" w:cs="Arial"/>
          <w:i/>
          <w:lang w:val="es-ES"/>
        </w:rPr>
        <w:t xml:space="preserve"> </w:t>
      </w:r>
      <w:r w:rsidRPr="00D429D9">
        <w:rPr>
          <w:rFonts w:ascii="Palatino Linotype" w:hAnsi="Palatino Linotype" w:cs="Arial"/>
          <w:i/>
          <w:sz w:val="22"/>
          <w:lang w:val="es-ES"/>
        </w:rPr>
        <w:t>que</w:t>
      </w:r>
      <w:r w:rsidRPr="00D429D9">
        <w:rPr>
          <w:rFonts w:ascii="Palatino Linotype" w:hAnsi="Palatino Linotype" w:cs="Arial"/>
          <w:i/>
          <w:lang w:val="es-ES"/>
        </w:rPr>
        <w:t xml:space="preserve"> </w:t>
      </w:r>
      <w:r w:rsidRPr="00D429D9">
        <w:rPr>
          <w:rFonts w:ascii="Palatino Linotype" w:hAnsi="Palatino Linotype" w:cs="Arial"/>
          <w:i/>
          <w:sz w:val="22"/>
          <w:lang w:val="es-ES"/>
        </w:rPr>
        <w:t>en</w:t>
      </w:r>
      <w:r w:rsidRPr="00D429D9">
        <w:rPr>
          <w:rFonts w:ascii="Palatino Linotype" w:hAnsi="Palatino Linotype" w:cs="Arial"/>
          <w:i/>
          <w:lang w:val="es-ES"/>
        </w:rPr>
        <w:t xml:space="preserve"> </w:t>
      </w:r>
      <w:r w:rsidRPr="00D429D9">
        <w:rPr>
          <w:rFonts w:ascii="Palatino Linotype" w:hAnsi="Palatino Linotype" w:cs="Arial"/>
          <w:i/>
          <w:sz w:val="22"/>
          <w:lang w:val="es-ES"/>
        </w:rPr>
        <w:t>ejercicio</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las</w:t>
      </w:r>
      <w:r w:rsidRPr="00D429D9">
        <w:rPr>
          <w:rFonts w:ascii="Palatino Linotype" w:hAnsi="Palatino Linotype" w:cs="Arial"/>
          <w:i/>
          <w:lang w:val="es-ES"/>
        </w:rPr>
        <w:t xml:space="preserve"> </w:t>
      </w:r>
      <w:r w:rsidRPr="00D429D9">
        <w:rPr>
          <w:rFonts w:ascii="Palatino Linotype" w:hAnsi="Palatino Linotype" w:cs="Arial"/>
          <w:i/>
          <w:sz w:val="22"/>
          <w:lang w:val="es-ES"/>
        </w:rPr>
        <w:t>atribuciones</w:t>
      </w:r>
      <w:r w:rsidRPr="00D429D9">
        <w:rPr>
          <w:rFonts w:ascii="Palatino Linotype" w:hAnsi="Palatino Linotype" w:cs="Arial"/>
          <w:i/>
          <w:lang w:val="es-ES"/>
        </w:rPr>
        <w:t xml:space="preserve"> </w:t>
      </w:r>
      <w:r w:rsidRPr="00D429D9">
        <w:rPr>
          <w:rFonts w:ascii="Palatino Linotype" w:hAnsi="Palatino Linotype" w:cs="Arial"/>
          <w:i/>
          <w:sz w:val="22"/>
          <w:lang w:val="es-ES"/>
        </w:rPr>
        <w:t>conferidas,</w:t>
      </w:r>
      <w:r w:rsidRPr="00D429D9">
        <w:rPr>
          <w:rFonts w:ascii="Palatino Linotype" w:hAnsi="Palatino Linotype" w:cs="Arial"/>
          <w:i/>
          <w:lang w:val="es-ES"/>
        </w:rPr>
        <w:t xml:space="preserve"> </w:t>
      </w:r>
      <w:r w:rsidRPr="00D429D9">
        <w:rPr>
          <w:rFonts w:ascii="Palatino Linotype" w:hAnsi="Palatino Linotype" w:cs="Arial"/>
          <w:i/>
          <w:sz w:val="22"/>
          <w:lang w:val="es-ES"/>
        </w:rPr>
        <w:t>se</w:t>
      </w:r>
      <w:r w:rsidRPr="00D429D9">
        <w:rPr>
          <w:rFonts w:ascii="Palatino Linotype" w:hAnsi="Palatino Linotype" w:cs="Arial"/>
          <w:i/>
          <w:lang w:val="es-ES"/>
        </w:rPr>
        <w:t xml:space="preserve"> </w:t>
      </w:r>
      <w:r w:rsidRPr="00D429D9">
        <w:rPr>
          <w:rFonts w:ascii="Palatino Linotype" w:hAnsi="Palatino Linotype" w:cs="Arial"/>
          <w:i/>
          <w:sz w:val="22"/>
          <w:lang w:val="es-ES"/>
        </w:rPr>
        <w:t>encuentre</w:t>
      </w:r>
      <w:r w:rsidRPr="00D429D9">
        <w:rPr>
          <w:rFonts w:ascii="Palatino Linotype" w:hAnsi="Palatino Linotype" w:cs="Arial"/>
          <w:i/>
          <w:lang w:val="es-ES"/>
        </w:rPr>
        <w:t xml:space="preserve"> </w:t>
      </w:r>
      <w:r w:rsidRPr="00D429D9">
        <w:rPr>
          <w:rFonts w:ascii="Palatino Linotype" w:hAnsi="Palatino Linotype" w:cs="Arial"/>
          <w:i/>
          <w:sz w:val="22"/>
          <w:lang w:val="es-ES"/>
        </w:rPr>
        <w:t>en</w:t>
      </w:r>
      <w:r w:rsidRPr="00D429D9">
        <w:rPr>
          <w:rFonts w:ascii="Palatino Linotype" w:hAnsi="Palatino Linotype" w:cs="Arial"/>
          <w:i/>
          <w:lang w:val="es-ES"/>
        </w:rPr>
        <w:t xml:space="preserve"> </w:t>
      </w:r>
      <w:r w:rsidRPr="00D429D9">
        <w:rPr>
          <w:rFonts w:ascii="Palatino Linotype" w:hAnsi="Palatino Linotype" w:cs="Arial"/>
          <w:i/>
          <w:sz w:val="22"/>
          <w:lang w:val="es-ES"/>
        </w:rPr>
        <w:t>posesión</w:t>
      </w:r>
      <w:r w:rsidRPr="00D429D9">
        <w:rPr>
          <w:rFonts w:ascii="Palatino Linotype" w:hAnsi="Palatino Linotype" w:cs="Arial"/>
          <w:i/>
          <w:lang w:val="es-ES"/>
        </w:rPr>
        <w:t xml:space="preserve"> </w:t>
      </w:r>
      <w:r w:rsidRPr="00D429D9">
        <w:rPr>
          <w:rFonts w:ascii="Palatino Linotype" w:hAnsi="Palatino Linotype" w:cs="Arial"/>
          <w:i/>
          <w:sz w:val="22"/>
          <w:lang w:val="es-ES"/>
        </w:rPr>
        <w:t>de</w:t>
      </w:r>
      <w:r w:rsidRPr="00D429D9">
        <w:rPr>
          <w:rFonts w:ascii="Palatino Linotype" w:hAnsi="Palatino Linotype" w:cs="Arial"/>
          <w:i/>
          <w:lang w:val="es-ES"/>
        </w:rPr>
        <w:t xml:space="preserve"> </w:t>
      </w:r>
      <w:r w:rsidRPr="00D429D9">
        <w:rPr>
          <w:rFonts w:ascii="Palatino Linotype" w:hAnsi="Palatino Linotype" w:cs="Arial"/>
          <w:i/>
          <w:sz w:val="22"/>
          <w:lang w:val="es-ES"/>
        </w:rPr>
        <w:t>los</w:t>
      </w:r>
      <w:r w:rsidRPr="00D429D9">
        <w:rPr>
          <w:rFonts w:ascii="Palatino Linotype" w:hAnsi="Palatino Linotype" w:cs="Arial"/>
          <w:i/>
          <w:lang w:val="es-ES"/>
        </w:rPr>
        <w:t xml:space="preserve"> </w:t>
      </w:r>
      <w:r w:rsidRPr="00D429D9">
        <w:rPr>
          <w:rFonts w:ascii="Palatino Linotype" w:hAnsi="Palatino Linotype" w:cs="Arial"/>
          <w:i/>
          <w:sz w:val="22"/>
          <w:lang w:val="es-ES"/>
        </w:rPr>
        <w:t>Sujetos</w:t>
      </w:r>
      <w:r w:rsidRPr="00D429D9">
        <w:rPr>
          <w:rFonts w:ascii="Palatino Linotype" w:hAnsi="Palatino Linotype" w:cs="Arial"/>
          <w:i/>
          <w:lang w:val="es-ES"/>
        </w:rPr>
        <w:t xml:space="preserve"> </w:t>
      </w:r>
      <w:r w:rsidRPr="00D429D9">
        <w:rPr>
          <w:rFonts w:ascii="Palatino Linotype" w:hAnsi="Palatino Linotype" w:cs="Arial"/>
          <w:i/>
          <w:sz w:val="22"/>
          <w:lang w:val="es-ES"/>
        </w:rPr>
        <w:t>Obligados.”</w:t>
      </w:r>
      <w:r w:rsidRPr="00D429D9">
        <w:rPr>
          <w:rFonts w:ascii="Palatino Linotype" w:hAnsi="Palatino Linotype" w:cs="Arial"/>
          <w:i/>
          <w:lang w:val="es-ES"/>
        </w:rPr>
        <w:t xml:space="preserve"> </w:t>
      </w:r>
    </w:p>
    <w:p w:rsidR="00F3531B" w:rsidRPr="00D429D9" w:rsidRDefault="00F3531B" w:rsidP="00F3531B">
      <w:pPr>
        <w:ind w:left="709" w:right="899"/>
        <w:jc w:val="both"/>
        <w:rPr>
          <w:rFonts w:ascii="Palatino Linotype" w:hAnsi="Palatino Linotype"/>
          <w:i/>
          <w:color w:val="000000"/>
          <w:sz w:val="22"/>
          <w:lang w:val="es-ES"/>
        </w:rPr>
      </w:pPr>
      <w:r w:rsidRPr="00D429D9">
        <w:rPr>
          <w:rFonts w:ascii="Palatino Linotype" w:hAnsi="Palatino Linotype"/>
          <w:i/>
          <w:color w:val="000000"/>
          <w:sz w:val="22"/>
          <w:lang w:val="es-ES"/>
        </w:rPr>
        <w:t>(Énfasis</w:t>
      </w:r>
      <w:r w:rsidRPr="00D429D9">
        <w:rPr>
          <w:rFonts w:ascii="Palatino Linotype" w:hAnsi="Palatino Linotype"/>
          <w:i/>
          <w:color w:val="000000"/>
          <w:lang w:val="es-ES"/>
        </w:rPr>
        <w:t xml:space="preserve"> </w:t>
      </w:r>
      <w:r w:rsidRPr="00D429D9">
        <w:rPr>
          <w:rFonts w:ascii="Palatino Linotype" w:hAnsi="Palatino Linotype"/>
          <w:i/>
          <w:color w:val="000000"/>
          <w:sz w:val="22"/>
          <w:lang w:val="es-ES"/>
        </w:rPr>
        <w:t>Añadido)</w:t>
      </w:r>
    </w:p>
    <w:p w:rsidR="007F6D2E" w:rsidRPr="00D429D9" w:rsidRDefault="00BF4C13"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rPr>
        <w:t xml:space="preserve">Finalmente, por cuanto hace a la solicitud de acceso a la información marcada con el numeral </w:t>
      </w:r>
      <w:r w:rsidR="004833CB" w:rsidRPr="00D429D9">
        <w:rPr>
          <w:rFonts w:ascii="Palatino Linotype" w:hAnsi="Palatino Linotype"/>
        </w:rPr>
        <w:t>5</w:t>
      </w:r>
      <w:r w:rsidRPr="00D429D9">
        <w:rPr>
          <w:rFonts w:ascii="Palatino Linotype" w:hAnsi="Palatino Linotype"/>
        </w:rPr>
        <w:t>, relativa a las</w:t>
      </w:r>
      <w:hyperlink r:id="rId18" w:history="1"/>
      <w:r w:rsidRPr="00D429D9">
        <w:rPr>
          <w:rFonts w:ascii="Palatino Linotype" w:hAnsi="Palatino Linotype"/>
        </w:rPr>
        <w:t xml:space="preserve"> actividades realizadas por el servidor público descrito en la </w:t>
      </w:r>
      <w:r w:rsidRPr="00D429D9">
        <w:rPr>
          <w:rFonts w:ascii="Palatino Linotype" w:hAnsi="Palatino Linotype"/>
        </w:rPr>
        <w:lastRenderedPageBreak/>
        <w:t>petición de origen, desde el 1 de enero</w:t>
      </w:r>
      <w:r w:rsidRPr="00D429D9">
        <w:rPr>
          <w:rStyle w:val="Refdenotaalpie"/>
          <w:rFonts w:ascii="Palatino Linotype" w:hAnsi="Palatino Linotype"/>
        </w:rPr>
        <w:footnoteReference w:id="5"/>
      </w:r>
      <w:r w:rsidRPr="00D429D9">
        <w:rPr>
          <w:rFonts w:ascii="Palatino Linotype" w:hAnsi="Palatino Linotype"/>
        </w:rPr>
        <w:t xml:space="preserve"> hasta el 31 de marzo de 2019, con la evidencia documental correspondiente, esta Autoridad advirtió que, si bien es cierto que </w:t>
      </w:r>
      <w:r w:rsidRPr="00D429D9">
        <w:rPr>
          <w:rFonts w:ascii="Palatino Linotype" w:hAnsi="Palatino Linotype"/>
          <w:b/>
        </w:rPr>
        <w:t>EL</w:t>
      </w:r>
      <w:r w:rsidRPr="00D429D9">
        <w:rPr>
          <w:rFonts w:ascii="Palatino Linotype" w:hAnsi="Palatino Linotype"/>
        </w:rPr>
        <w:t xml:space="preserve"> </w:t>
      </w:r>
      <w:r w:rsidRPr="00D429D9">
        <w:rPr>
          <w:rFonts w:ascii="Palatino Linotype" w:hAnsi="Palatino Linotype"/>
          <w:b/>
        </w:rPr>
        <w:t>SUJETO OBLIGADO</w:t>
      </w:r>
      <w:r w:rsidRPr="00D429D9">
        <w:rPr>
          <w:rFonts w:ascii="Palatino Linotype" w:hAnsi="Palatino Linotype"/>
        </w:rPr>
        <w:t xml:space="preserve"> refirió que al 31 de marzo de 2019 no había generado la información; también lo es que dicho pronunciamiento no puede tener por satisfecho el derecho ejercitado por el particular.</w:t>
      </w:r>
    </w:p>
    <w:p w:rsidR="00BF4C13" w:rsidRPr="00D429D9" w:rsidRDefault="00BF4C13"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rPr>
        <w:t>L</w:t>
      </w:r>
      <w:r w:rsidR="00315717" w:rsidRPr="00D429D9">
        <w:rPr>
          <w:rFonts w:ascii="Palatino Linotype" w:hAnsi="Palatino Linotype"/>
        </w:rPr>
        <w:t>o</w:t>
      </w:r>
      <w:r w:rsidRPr="00D429D9">
        <w:rPr>
          <w:rFonts w:ascii="Palatino Linotype" w:hAnsi="Palatino Linotype"/>
        </w:rPr>
        <w:t xml:space="preserve"> anterior es así, dado que </w:t>
      </w:r>
      <w:r w:rsidRPr="00D429D9">
        <w:rPr>
          <w:rFonts w:ascii="Palatino Linotype" w:hAnsi="Palatino Linotype"/>
          <w:b/>
        </w:rPr>
        <w:t>EL SUJETO OBLIGADO</w:t>
      </w:r>
      <w:r w:rsidRPr="00D429D9">
        <w:rPr>
          <w:rFonts w:ascii="Palatino Linotype" w:hAnsi="Palatino Linotype"/>
        </w:rPr>
        <w:t xml:space="preserve"> incorrectamente analizó la solicitud de origen, puesto que dejó de lado que el particular requirió la evidencia documental de las actividades realizadas por el Subdirector en comento.</w:t>
      </w:r>
    </w:p>
    <w:p w:rsidR="00315717" w:rsidRPr="00D429D9" w:rsidRDefault="00315717" w:rsidP="00315717">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D429D9">
        <w:rPr>
          <w:rFonts w:ascii="Palatino Linotype" w:hAnsi="Palatino Linotype"/>
        </w:rPr>
        <w:t>Bajo esa óptica, esta Autoridad reitera que e</w:t>
      </w:r>
      <w:r w:rsidRPr="00D429D9">
        <w:rPr>
          <w:rFonts w:ascii="Palatino Linotype" w:hAnsi="Palatino Linotype" w:cs="Arial"/>
          <w:lang w:val="es-ES"/>
        </w:rPr>
        <w:t xml:space="preserve">l derecho </w:t>
      </w:r>
      <w:r w:rsidRPr="00D429D9">
        <w:rPr>
          <w:rFonts w:ascii="Palatino Linotype" w:hAnsi="Palatino Linotype"/>
          <w:lang w:val="es-ES"/>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rsidR="00315717" w:rsidRPr="00D429D9" w:rsidRDefault="00315717" w:rsidP="00315717">
      <w:pPr>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t xml:space="preserve">Por ello, el derecho de acceso a la información pública implica el conocimiento de los particulares de </w:t>
      </w:r>
      <w:r w:rsidRPr="00D429D9">
        <w:rPr>
          <w:rFonts w:ascii="Palatino Linotype" w:hAnsi="Palatino Linotype" w:cs="Arial"/>
          <w:b/>
          <w:lang w:val="es-ES"/>
        </w:rPr>
        <w:t>la información contenida en los documentos que posean</w:t>
      </w:r>
      <w:r w:rsidRPr="00D429D9">
        <w:rPr>
          <w:rFonts w:ascii="Palatino Linotype" w:hAnsi="Palatino Linotype" w:cs="Arial"/>
          <w:lang w:val="es-ES"/>
        </w:rPr>
        <w:t xml:space="preserve"> los órganos del Estado; incluso, se impone la obligación a las autoridades de preservar sus documentos en archivos administrativos actualizados.</w:t>
      </w:r>
    </w:p>
    <w:p w:rsidR="00315717" w:rsidRPr="00D429D9" w:rsidRDefault="00315717" w:rsidP="00315717">
      <w:pPr>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t xml:space="preserve">Por tanto, para que los Sujetos Obligados hagan efectivo este derecho deben poner a disposición de los particulares los </w:t>
      </w:r>
      <w:r w:rsidRPr="00D429D9">
        <w:rPr>
          <w:rFonts w:ascii="Palatino Linotype" w:hAnsi="Palatino Linotype" w:cs="Arial"/>
          <w:b/>
          <w:lang w:val="es-ES"/>
        </w:rPr>
        <w:t>documentos en los que conste</w:t>
      </w:r>
      <w:r w:rsidRPr="00D429D9">
        <w:rPr>
          <w:rFonts w:ascii="Palatino Linotype" w:hAnsi="Palatino Linotype" w:cs="Arial"/>
          <w:lang w:val="es-ES"/>
        </w:rPr>
        <w:t xml:space="preserve"> el ejercicio de sus </w:t>
      </w:r>
      <w:r w:rsidRPr="00D429D9">
        <w:rPr>
          <w:rFonts w:ascii="Palatino Linotype" w:hAnsi="Palatino Linotype" w:cs="Arial"/>
          <w:lang w:val="es-ES"/>
        </w:rPr>
        <w:lastRenderedPageBreak/>
        <w:t xml:space="preserve">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315717" w:rsidRPr="00D429D9" w:rsidRDefault="00315717" w:rsidP="00315717">
      <w:pPr>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t>En esa tesitura, los Sujetos Obligados deberán poner en práctica, políticas y programas de acceso a la información que se apeguen a criterios de publicidad, veracidad, oportunidad, precisión y suficiencia en beneficio de los solicitantes.</w:t>
      </w:r>
    </w:p>
    <w:p w:rsidR="00315717" w:rsidRPr="00D429D9" w:rsidRDefault="00315717" w:rsidP="00315717">
      <w:pPr>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t>Lo anterior, tiene sustento en los artículos 3, fracciones XI y XXII; 4; 11 y 12 de la Ley de Transparencia y Acceso a la Información Pública del Estado de México y Municipios:</w:t>
      </w:r>
    </w:p>
    <w:p w:rsidR="00315717" w:rsidRPr="00D429D9" w:rsidRDefault="00315717" w:rsidP="00315717">
      <w:pPr>
        <w:ind w:left="851" w:right="902"/>
        <w:jc w:val="both"/>
        <w:rPr>
          <w:rFonts w:ascii="Palatino Linotype" w:hAnsi="Palatino Linotype" w:cs="Arial"/>
          <w:bCs/>
          <w:i/>
          <w:noProof/>
          <w:sz w:val="22"/>
          <w:lang w:val="es-ES"/>
        </w:rPr>
      </w:pPr>
      <w:r w:rsidRPr="00D429D9">
        <w:rPr>
          <w:rFonts w:ascii="Palatino Linotype" w:hAnsi="Palatino Linotype" w:cs="Arial"/>
          <w:b/>
          <w:bCs/>
          <w:i/>
          <w:noProof/>
          <w:sz w:val="22"/>
          <w:lang w:val="es-ES"/>
        </w:rPr>
        <w:t xml:space="preserve">“Artículo 3. Para los efectos </w:t>
      </w:r>
      <w:r w:rsidRPr="00D429D9">
        <w:rPr>
          <w:rFonts w:ascii="Palatino Linotype" w:hAnsi="Palatino Linotype" w:cs="Arial"/>
          <w:b/>
          <w:i/>
          <w:sz w:val="22"/>
          <w:szCs w:val="22"/>
          <w:lang w:val="es-ES"/>
        </w:rPr>
        <w:t>de</w:t>
      </w:r>
      <w:r w:rsidRPr="00D429D9">
        <w:rPr>
          <w:rFonts w:ascii="Palatino Linotype" w:hAnsi="Palatino Linotype" w:cs="Arial"/>
          <w:b/>
          <w:bCs/>
          <w:i/>
          <w:noProof/>
          <w:sz w:val="22"/>
          <w:lang w:val="es-ES"/>
        </w:rPr>
        <w:t xml:space="preserve"> la presente Ley se entenderá por: </w:t>
      </w:r>
      <w:r w:rsidRPr="00D429D9">
        <w:rPr>
          <w:rFonts w:ascii="Palatino Linotype" w:hAnsi="Palatino Linotype" w:cs="Arial"/>
          <w:bCs/>
          <w:i/>
          <w:noProof/>
          <w:sz w:val="22"/>
          <w:lang w:val="es-ES"/>
        </w:rPr>
        <w:t>…</w:t>
      </w:r>
    </w:p>
    <w:p w:rsidR="00315717" w:rsidRPr="00D429D9" w:rsidRDefault="00315717" w:rsidP="00315717">
      <w:pPr>
        <w:ind w:left="851" w:right="902"/>
        <w:jc w:val="both"/>
        <w:rPr>
          <w:rFonts w:ascii="Palatino Linotype" w:hAnsi="Palatino Linotype" w:cs="Arial"/>
          <w:bCs/>
          <w:i/>
          <w:noProof/>
          <w:sz w:val="22"/>
          <w:lang w:val="es-ES"/>
        </w:rPr>
      </w:pPr>
      <w:r w:rsidRPr="00D429D9">
        <w:rPr>
          <w:rFonts w:ascii="Palatino Linotype" w:hAnsi="Palatino Linotype" w:cs="Arial"/>
          <w:bCs/>
          <w:i/>
          <w:noProof/>
          <w:sz w:val="22"/>
          <w:lang w:val="es-ES"/>
        </w:rPr>
        <w:t>…</w:t>
      </w:r>
    </w:p>
    <w:p w:rsidR="00315717" w:rsidRPr="00D429D9" w:rsidRDefault="00315717" w:rsidP="00315717">
      <w:pPr>
        <w:ind w:left="851" w:right="902"/>
        <w:jc w:val="both"/>
        <w:rPr>
          <w:rFonts w:ascii="Palatino Linotype" w:hAnsi="Palatino Linotype" w:cs="Arial"/>
          <w:bCs/>
          <w:i/>
          <w:noProof/>
          <w:sz w:val="22"/>
          <w:lang w:val="es-ES"/>
        </w:rPr>
      </w:pPr>
      <w:r w:rsidRPr="00D429D9">
        <w:rPr>
          <w:rFonts w:ascii="Palatino Linotype" w:hAnsi="Palatino Linotype" w:cs="Arial"/>
          <w:b/>
          <w:bCs/>
          <w:i/>
          <w:noProof/>
          <w:sz w:val="22"/>
          <w:lang w:val="es-ES"/>
        </w:rPr>
        <w:t>XI. Documento:</w:t>
      </w:r>
      <w:r w:rsidRPr="00D429D9">
        <w:rPr>
          <w:rFonts w:ascii="Palatino Linotype" w:hAnsi="Palatino Linotype" w:cs="Arial"/>
          <w:bCs/>
          <w:i/>
          <w:noProof/>
          <w:sz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315717" w:rsidRPr="00D429D9" w:rsidRDefault="00315717" w:rsidP="00315717">
      <w:pPr>
        <w:ind w:left="851" w:right="902"/>
        <w:jc w:val="both"/>
        <w:rPr>
          <w:rFonts w:ascii="Palatino Linotype" w:hAnsi="Palatino Linotype" w:cs="Arial"/>
          <w:bCs/>
          <w:i/>
          <w:noProof/>
          <w:sz w:val="22"/>
          <w:lang w:val="es-ES"/>
        </w:rPr>
      </w:pPr>
      <w:r w:rsidRPr="00D429D9">
        <w:rPr>
          <w:rFonts w:ascii="Palatino Linotype" w:hAnsi="Palatino Linotype" w:cs="Arial"/>
          <w:bCs/>
          <w:i/>
          <w:noProof/>
          <w:sz w:val="22"/>
          <w:lang w:val="es-ES"/>
        </w:rPr>
        <w:t>…</w:t>
      </w:r>
    </w:p>
    <w:p w:rsidR="00315717" w:rsidRPr="00D429D9" w:rsidRDefault="00315717" w:rsidP="00315717">
      <w:pPr>
        <w:ind w:left="851" w:right="902"/>
        <w:jc w:val="both"/>
        <w:rPr>
          <w:rFonts w:ascii="Palatino Linotype" w:hAnsi="Palatino Linotype" w:cs="Arial"/>
          <w:bCs/>
          <w:i/>
          <w:noProof/>
          <w:sz w:val="22"/>
          <w:lang w:val="es-ES"/>
        </w:rPr>
      </w:pPr>
      <w:r w:rsidRPr="00D429D9">
        <w:rPr>
          <w:rFonts w:ascii="Palatino Linotype" w:hAnsi="Palatino Linotype" w:cs="Arial"/>
          <w:b/>
          <w:bCs/>
          <w:i/>
          <w:noProof/>
          <w:sz w:val="22"/>
          <w:lang w:val="es-ES"/>
        </w:rPr>
        <w:t>XXII.</w:t>
      </w:r>
      <w:r w:rsidRPr="00D429D9">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w:t>
      </w:r>
      <w:r w:rsidRPr="00D429D9">
        <w:rPr>
          <w:rFonts w:ascii="Palatino Linotype" w:hAnsi="Palatino Linotype" w:cs="Arial"/>
          <w:bCs/>
          <w:i/>
          <w:noProof/>
          <w:sz w:val="22"/>
          <w:lang w:val="es-ES"/>
        </w:rPr>
        <w:lastRenderedPageBreak/>
        <w:t xml:space="preserve">divulgación resulta útil para que el público comprenda las actividades que llevan a cabo los sujetos obligados; </w:t>
      </w:r>
    </w:p>
    <w:p w:rsidR="00315717" w:rsidRPr="00D429D9" w:rsidRDefault="00315717" w:rsidP="00315717">
      <w:pPr>
        <w:ind w:left="851" w:right="902"/>
        <w:jc w:val="both"/>
        <w:rPr>
          <w:rFonts w:ascii="Palatino Linotype" w:hAnsi="Palatino Linotype" w:cs="Arial"/>
          <w:bCs/>
          <w:i/>
          <w:noProof/>
          <w:sz w:val="22"/>
          <w:lang w:val="es-ES"/>
        </w:rPr>
      </w:pPr>
      <w:r w:rsidRPr="00D429D9">
        <w:rPr>
          <w:rFonts w:ascii="Palatino Linotype" w:hAnsi="Palatino Linotype" w:cs="Arial"/>
          <w:b/>
          <w:bCs/>
          <w:i/>
          <w:noProof/>
          <w:sz w:val="22"/>
          <w:lang w:val="es-ES"/>
        </w:rPr>
        <w:t>Artículo 4.</w:t>
      </w:r>
      <w:r w:rsidRPr="00D429D9">
        <w:rPr>
          <w:rFonts w:ascii="Palatino Linotype" w:hAnsi="Palatino Linotype" w:cs="Arial"/>
          <w:bCs/>
          <w:i/>
          <w:noProof/>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315717" w:rsidRPr="00D429D9" w:rsidRDefault="00315717" w:rsidP="00315717">
      <w:pPr>
        <w:ind w:left="851" w:right="902"/>
        <w:jc w:val="both"/>
        <w:rPr>
          <w:rFonts w:ascii="Palatino Linotype" w:hAnsi="Palatino Linotype" w:cs="Arial"/>
          <w:bCs/>
          <w:i/>
          <w:noProof/>
          <w:sz w:val="22"/>
          <w:lang w:val="es-ES"/>
        </w:rPr>
      </w:pPr>
      <w:r w:rsidRPr="00D429D9">
        <w:rPr>
          <w:rFonts w:ascii="Palatino Linotype" w:hAnsi="Palatino Linotype" w:cs="Arial"/>
          <w:bCs/>
          <w:i/>
          <w:noProof/>
          <w:sz w:val="22"/>
          <w:lang w:val="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315717" w:rsidRPr="00D429D9" w:rsidRDefault="00315717" w:rsidP="00315717">
      <w:pPr>
        <w:ind w:left="851" w:right="902"/>
        <w:jc w:val="both"/>
        <w:rPr>
          <w:rFonts w:ascii="Palatino Linotype" w:hAnsi="Palatino Linotype" w:cs="Arial"/>
          <w:bCs/>
          <w:i/>
          <w:noProof/>
          <w:sz w:val="22"/>
          <w:lang w:val="es-ES"/>
        </w:rPr>
      </w:pPr>
      <w:r w:rsidRPr="00D429D9">
        <w:rPr>
          <w:rFonts w:ascii="Palatino Linotype" w:hAnsi="Palatino Linotype" w:cs="Arial"/>
          <w:bCs/>
          <w:i/>
          <w:noProof/>
          <w:sz w:val="22"/>
          <w:lang w:val="es-ES"/>
        </w:rPr>
        <w:t xml:space="preserve">Los sujetos obligados deben poner en práctica, políticas y programas de acceso a la información que se apeguen a criterios de publicidad, veracidad, oportunidad, precisión y suficiencia en beneficio de los solicitantes.  </w:t>
      </w:r>
    </w:p>
    <w:p w:rsidR="00315717" w:rsidRPr="00D429D9" w:rsidRDefault="00315717" w:rsidP="00315717">
      <w:pPr>
        <w:ind w:left="851" w:right="902"/>
        <w:jc w:val="both"/>
        <w:rPr>
          <w:rFonts w:ascii="Palatino Linotype" w:hAnsi="Palatino Linotype" w:cs="Arial"/>
          <w:bCs/>
          <w:i/>
          <w:noProof/>
          <w:sz w:val="22"/>
          <w:lang w:val="es-ES"/>
        </w:rPr>
      </w:pPr>
      <w:r w:rsidRPr="00D429D9">
        <w:rPr>
          <w:rFonts w:ascii="Palatino Linotype" w:hAnsi="Palatino Linotype" w:cs="Arial"/>
          <w:b/>
          <w:bCs/>
          <w:i/>
          <w:noProof/>
          <w:sz w:val="22"/>
          <w:lang w:val="es-ES"/>
        </w:rPr>
        <w:t>Artículo 11.-</w:t>
      </w:r>
      <w:r w:rsidRPr="00D429D9">
        <w:rPr>
          <w:rFonts w:ascii="Palatino Linotype" w:hAnsi="Palatino Linotype" w:cs="Arial"/>
          <w:bCs/>
          <w:i/>
          <w:noProof/>
          <w:sz w:val="22"/>
          <w:lang w:val="es-ES"/>
        </w:rPr>
        <w:t xml:space="preserve"> Los Sujetos Obligados sólo proporcionarán la información que generen en el ejercicio de sus atribuciones.</w:t>
      </w:r>
    </w:p>
    <w:p w:rsidR="00315717" w:rsidRPr="00D429D9" w:rsidRDefault="00315717" w:rsidP="00315717">
      <w:pPr>
        <w:ind w:left="851" w:right="902"/>
        <w:jc w:val="both"/>
        <w:rPr>
          <w:rFonts w:ascii="Palatino Linotype" w:hAnsi="Palatino Linotype" w:cs="Arial"/>
          <w:bCs/>
          <w:i/>
          <w:noProof/>
          <w:sz w:val="22"/>
          <w:lang w:val="es-ES"/>
        </w:rPr>
      </w:pPr>
      <w:r w:rsidRPr="00D429D9">
        <w:rPr>
          <w:rFonts w:ascii="Palatino Linotype" w:hAnsi="Palatino Linotype" w:cs="Arial"/>
          <w:b/>
          <w:bCs/>
          <w:i/>
          <w:noProof/>
          <w:sz w:val="22"/>
          <w:lang w:val="es-ES"/>
        </w:rPr>
        <w:t>Artículo 12.</w:t>
      </w:r>
      <w:r w:rsidRPr="00D429D9">
        <w:rPr>
          <w:rFonts w:ascii="Palatino Linotype" w:hAnsi="Palatino Linotype" w:cs="Arial"/>
          <w:bCs/>
          <w:i/>
          <w:noProof/>
          <w:sz w:val="22"/>
          <w:lang w:val="es-ES"/>
        </w:rPr>
        <w:t xml:space="preserve"> Quienes generen, recopilen, administren, manejen, procesen, archiven o conserven información pública serán responsables de la misma en los términos de las disposiciones jurídicas aplicables.  </w:t>
      </w:r>
    </w:p>
    <w:p w:rsidR="00315717" w:rsidRPr="00D429D9" w:rsidRDefault="00315717" w:rsidP="00315717">
      <w:pPr>
        <w:ind w:left="851" w:right="902"/>
        <w:jc w:val="both"/>
        <w:rPr>
          <w:rFonts w:ascii="Palatino Linotype" w:hAnsi="Palatino Linotype" w:cs="Arial"/>
          <w:bCs/>
          <w:i/>
          <w:noProof/>
          <w:sz w:val="22"/>
          <w:lang w:val="es-ES"/>
        </w:rPr>
      </w:pPr>
      <w:r w:rsidRPr="00D429D9">
        <w:rPr>
          <w:rFonts w:ascii="Palatino Linotype" w:hAnsi="Palatino Linotype" w:cs="Arial"/>
          <w:bCs/>
          <w:i/>
          <w:noProof/>
          <w:sz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315717" w:rsidRPr="00D429D9" w:rsidRDefault="00315717" w:rsidP="00315717">
      <w:pPr>
        <w:ind w:left="851" w:right="902"/>
        <w:jc w:val="both"/>
        <w:rPr>
          <w:rFonts w:ascii="Palatino Linotype" w:hAnsi="Palatino Linotype" w:cs="Arial"/>
          <w:bCs/>
          <w:noProof/>
          <w:sz w:val="22"/>
          <w:lang w:val="es-ES"/>
        </w:rPr>
      </w:pPr>
      <w:r w:rsidRPr="00D429D9">
        <w:rPr>
          <w:rFonts w:ascii="Palatino Linotype" w:hAnsi="Palatino Linotype" w:cs="Arial"/>
          <w:bCs/>
          <w:noProof/>
          <w:sz w:val="22"/>
          <w:lang w:val="es-ES"/>
        </w:rPr>
        <w:t>(Énfasis añadido)</w:t>
      </w:r>
    </w:p>
    <w:p w:rsidR="00315717" w:rsidRPr="00D429D9" w:rsidRDefault="00315717" w:rsidP="00315717">
      <w:pPr>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t xml:space="preserve">De una interpretación sistemática de los artículos anteriores, se puede advertir que el ejercicio del derecho de acceso a la información pública se centra en la potestad de los particulares para </w:t>
      </w:r>
      <w:r w:rsidRPr="00D429D9">
        <w:rPr>
          <w:rFonts w:ascii="Palatino Linotype" w:hAnsi="Palatino Linotype" w:cs="Arial"/>
          <w:b/>
          <w:lang w:val="es-ES"/>
        </w:rPr>
        <w:t>conocer el contenido de los documentos que obren</w:t>
      </w:r>
      <w:r w:rsidRPr="00D429D9">
        <w:rPr>
          <w:rFonts w:ascii="Palatino Linotype" w:hAnsi="Palatino Linotype" w:cs="Arial"/>
          <w:lang w:val="es-ES"/>
        </w:rPr>
        <w:t xml:space="preserve"> en los archivos de los Sujetos Obligados, ya sea porque los generen, administren o simplemente los posean en el ejercicio de sus atribuciones.</w:t>
      </w:r>
    </w:p>
    <w:p w:rsidR="00315717" w:rsidRPr="00D429D9" w:rsidRDefault="00315717" w:rsidP="00315717">
      <w:pPr>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lastRenderedPageBreak/>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D429D9">
        <w:rPr>
          <w:rFonts w:ascii="Palatino Linotype" w:hAnsi="Palatino Linotype" w:cs="Arial"/>
          <w:b/>
          <w:lang w:val="es-ES"/>
        </w:rPr>
        <w:t>cualquier otro registro que documente el ejercicio de las facultades, funciones y competencias de los sujetos obligados</w:t>
      </w:r>
      <w:r w:rsidRPr="00D429D9">
        <w:rPr>
          <w:rFonts w:ascii="Palatino Linotype" w:hAnsi="Palatino Linotype" w:cs="Arial"/>
          <w:lang w:val="es-ES"/>
        </w:rPr>
        <w:t>, sus servidores públicos e integrantes, sin importar su fuente o fecha de elaboración. Los documentos podrán estar en cualquier medio, sea escrito, impreso, sonoro, visual, electrónico, informático u holográfico.</w:t>
      </w:r>
    </w:p>
    <w:p w:rsidR="00315717" w:rsidRPr="00D429D9" w:rsidRDefault="00315717" w:rsidP="00315717">
      <w:pPr>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t>Por otro lado, si bien es cierto que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315717" w:rsidRPr="00D429D9" w:rsidRDefault="00315717" w:rsidP="00315717">
      <w:pPr>
        <w:spacing w:before="100" w:beforeAutospacing="1" w:after="100" w:afterAutospacing="1" w:line="360" w:lineRule="auto"/>
        <w:jc w:val="both"/>
        <w:rPr>
          <w:rFonts w:ascii="Palatino Linotype" w:hAnsi="Palatino Linotype" w:cs="Arial"/>
          <w:lang w:val="es-ES" w:eastAsia="es-MX"/>
        </w:rPr>
      </w:pPr>
      <w:r w:rsidRPr="00D429D9">
        <w:rPr>
          <w:rFonts w:ascii="Palatino Linotype" w:hAnsi="Palatino Linotype" w:cs="Arial"/>
          <w:lang w:val="es-ES" w:eastAsia="es-MX"/>
        </w:rPr>
        <w:t xml:space="preserve">Aunado a lo anterior, el doctrinario Ernesto Villanueva </w:t>
      </w:r>
      <w:proofErr w:type="spellStart"/>
      <w:r w:rsidRPr="00D429D9">
        <w:rPr>
          <w:rFonts w:ascii="Palatino Linotype" w:hAnsi="Palatino Linotype" w:cs="Arial"/>
          <w:lang w:val="es-ES" w:eastAsia="es-MX"/>
        </w:rPr>
        <w:t>Villanueva</w:t>
      </w:r>
      <w:proofErr w:type="spellEnd"/>
      <w:r w:rsidRPr="00D429D9">
        <w:rPr>
          <w:rFonts w:ascii="Palatino Linotype" w:hAnsi="Palatino Linotype" w:cs="Arial"/>
          <w:lang w:val="es-ES" w:eastAsia="es-MX"/>
        </w:rPr>
        <w:t xml:space="preserve"> define al derecho de acceso a la información como: </w:t>
      </w:r>
    </w:p>
    <w:p w:rsidR="00315717" w:rsidRPr="00D429D9" w:rsidRDefault="00315717" w:rsidP="00315717">
      <w:pPr>
        <w:ind w:left="851" w:right="902"/>
        <w:jc w:val="both"/>
        <w:rPr>
          <w:rFonts w:ascii="Palatino Linotype" w:hAnsi="Palatino Linotype" w:cs="Arial"/>
          <w:i/>
          <w:sz w:val="22"/>
          <w:szCs w:val="22"/>
          <w:lang w:val="es-ES" w:eastAsia="es-MX"/>
        </w:rPr>
      </w:pPr>
      <w:r w:rsidRPr="00D429D9">
        <w:rPr>
          <w:rFonts w:ascii="Palatino Linotype" w:hAnsi="Palatino Linotype" w:cs="Arial"/>
          <w:b/>
          <w:i/>
          <w:sz w:val="22"/>
          <w:szCs w:val="22"/>
          <w:lang w:val="es-ES" w:eastAsia="es-MX"/>
        </w:rPr>
        <w:t>“</w:t>
      </w:r>
      <w:r w:rsidRPr="00D429D9">
        <w:rPr>
          <w:rFonts w:ascii="Palatino Linotype" w:hAnsi="Palatino Linotype" w:cs="Arial"/>
          <w:i/>
          <w:sz w:val="22"/>
          <w:szCs w:val="22"/>
          <w:lang w:val="es-ES"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D429D9">
        <w:rPr>
          <w:rFonts w:ascii="Palatino Linotype" w:hAnsi="Palatino Linotype" w:cs="Arial"/>
          <w:b/>
          <w:i/>
          <w:sz w:val="22"/>
          <w:szCs w:val="22"/>
          <w:lang w:val="es-ES" w:eastAsia="es-MX"/>
        </w:rPr>
        <w:t>”</w:t>
      </w:r>
      <w:r w:rsidRPr="00D429D9">
        <w:rPr>
          <w:rFonts w:ascii="Palatino Linotype" w:hAnsi="Palatino Linotype" w:cs="Arial"/>
          <w:i/>
          <w:sz w:val="22"/>
          <w:szCs w:val="22"/>
          <w:vertAlign w:val="superscript"/>
          <w:lang w:val="es-ES" w:eastAsia="es-MX"/>
        </w:rPr>
        <w:t xml:space="preserve"> </w:t>
      </w:r>
      <w:r w:rsidRPr="00D429D9">
        <w:rPr>
          <w:rFonts w:ascii="Palatino Linotype" w:hAnsi="Palatino Linotype" w:cs="Arial"/>
          <w:i/>
          <w:sz w:val="22"/>
          <w:szCs w:val="22"/>
          <w:lang w:val="es-ES" w:eastAsia="es-MX"/>
        </w:rPr>
        <w:t xml:space="preserve">(Sic) </w:t>
      </w:r>
    </w:p>
    <w:p w:rsidR="004975FF" w:rsidRPr="00D429D9" w:rsidRDefault="004975FF" w:rsidP="004975FF">
      <w:pPr>
        <w:spacing w:before="240" w:after="240" w:line="360" w:lineRule="auto"/>
        <w:jc w:val="both"/>
        <w:rPr>
          <w:rFonts w:ascii="Palatino Linotype" w:hAnsi="Palatino Linotype" w:cs="Arial"/>
          <w:lang w:val="es-ES"/>
        </w:rPr>
      </w:pPr>
      <w:r w:rsidRPr="00D429D9">
        <w:rPr>
          <w:rFonts w:ascii="Palatino Linotype" w:hAnsi="Palatino Linotype"/>
          <w:lang w:val="es-ES"/>
        </w:rPr>
        <w:t xml:space="preserve">Siendo necesario hacer hincapié que, </w:t>
      </w:r>
      <w:r w:rsidRPr="00D429D9">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w:t>
      </w:r>
      <w:r w:rsidRPr="00D429D9">
        <w:rPr>
          <w:rFonts w:ascii="Palatino Linotype" w:hAnsi="Palatino Linotype" w:cs="Arial"/>
          <w:lang w:val="es-ES"/>
        </w:rPr>
        <w:lastRenderedPageBreak/>
        <w:t xml:space="preserve">atribuciones o funciones y, en tal virtud, cuando haya información relacionada con la solicitud, o bien, una </w:t>
      </w:r>
      <w:r w:rsidRPr="00D429D9">
        <w:rPr>
          <w:rFonts w:ascii="Palatino Linotype" w:hAnsi="Palatino Linotype" w:cs="Arial"/>
          <w:b/>
          <w:lang w:val="es-ES"/>
        </w:rPr>
        <w:t>expresión documental</w:t>
      </w:r>
      <w:r w:rsidRPr="00D429D9">
        <w:rPr>
          <w:rFonts w:ascii="Palatino Linotype" w:hAnsi="Palatino Linotype" w:cs="Arial"/>
          <w:lang w:val="es-ES"/>
        </w:rPr>
        <w:t>, deben atenderlas. Lo anterior, tiene apoyo en el criterio 16/17, emitido por el Pleno del INAI, el cual menciona lo siguiente:</w:t>
      </w:r>
    </w:p>
    <w:p w:rsidR="004975FF" w:rsidRPr="00D429D9" w:rsidRDefault="004975FF" w:rsidP="004975FF">
      <w:pPr>
        <w:spacing w:before="120" w:after="120"/>
        <w:ind w:left="567" w:right="618"/>
        <w:jc w:val="both"/>
        <w:rPr>
          <w:rFonts w:ascii="Palatino Linotype" w:hAnsi="Palatino Linotype" w:cs="Arial"/>
          <w:i/>
          <w:sz w:val="22"/>
          <w:szCs w:val="22"/>
          <w:lang w:val="es-ES"/>
        </w:rPr>
      </w:pPr>
      <w:r w:rsidRPr="00D429D9">
        <w:rPr>
          <w:rFonts w:ascii="Palatino Linotype" w:hAnsi="Palatino Linotype" w:cs="Arial"/>
          <w:i/>
          <w:sz w:val="22"/>
          <w:szCs w:val="22"/>
          <w:lang w:val="es-ES"/>
        </w:rPr>
        <w:t>“</w:t>
      </w:r>
      <w:r w:rsidRPr="00D429D9">
        <w:rPr>
          <w:rFonts w:ascii="Palatino Linotype" w:hAnsi="Palatino Linotype" w:cs="Arial"/>
          <w:b/>
          <w:i/>
          <w:sz w:val="22"/>
          <w:szCs w:val="22"/>
          <w:lang w:val="es-ES"/>
        </w:rPr>
        <w:t xml:space="preserve">Expresión documental. </w:t>
      </w:r>
      <w:r w:rsidRPr="00D429D9">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4975FF" w:rsidRPr="00D429D9" w:rsidRDefault="004975FF" w:rsidP="004975FF">
      <w:pPr>
        <w:spacing w:before="120" w:after="120"/>
        <w:ind w:left="567" w:right="618"/>
        <w:jc w:val="both"/>
        <w:rPr>
          <w:rFonts w:ascii="Palatino Linotype" w:hAnsi="Palatino Linotype" w:cs="Arial"/>
          <w:i/>
          <w:sz w:val="22"/>
          <w:szCs w:val="22"/>
          <w:lang w:val="es-ES"/>
        </w:rPr>
      </w:pPr>
      <w:r w:rsidRPr="00D429D9">
        <w:rPr>
          <w:rFonts w:ascii="Palatino Linotype" w:hAnsi="Palatino Linotype" w:cs="Arial"/>
          <w:i/>
          <w:sz w:val="22"/>
          <w:szCs w:val="22"/>
          <w:lang w:val="es-ES"/>
        </w:rPr>
        <w:t>Resoluciones:</w:t>
      </w:r>
    </w:p>
    <w:p w:rsidR="004975FF" w:rsidRPr="00D429D9" w:rsidRDefault="004975FF" w:rsidP="004975FF">
      <w:pPr>
        <w:spacing w:before="120" w:after="120"/>
        <w:ind w:left="567" w:right="618"/>
        <w:jc w:val="both"/>
        <w:rPr>
          <w:rFonts w:ascii="Palatino Linotype" w:hAnsi="Palatino Linotype" w:cs="Arial"/>
          <w:i/>
          <w:sz w:val="22"/>
          <w:szCs w:val="22"/>
          <w:lang w:val="es-ES"/>
        </w:rPr>
      </w:pPr>
      <w:r w:rsidRPr="00D429D9">
        <w:rPr>
          <w:rFonts w:ascii="Palatino Linotype" w:hAnsi="Palatino Linotype" w:cs="Arial"/>
          <w:i/>
          <w:sz w:val="22"/>
          <w:szCs w:val="22"/>
          <w:lang w:val="es-ES"/>
        </w:rPr>
        <w:t>•</w:t>
      </w:r>
      <w:r w:rsidRPr="00D429D9">
        <w:rPr>
          <w:rFonts w:ascii="Palatino Linotype" w:hAnsi="Palatino Linotype" w:cs="Arial"/>
          <w:i/>
          <w:sz w:val="22"/>
          <w:szCs w:val="22"/>
          <w:lang w:val="es-ES"/>
        </w:rPr>
        <w:tab/>
        <w:t xml:space="preserve">RRA 0774/16. Secretaría de Salud. 31 de agosto de 2016. Por unanimidad. Comisionada Ponente María Patricia </w:t>
      </w:r>
      <w:proofErr w:type="spellStart"/>
      <w:r w:rsidRPr="00D429D9">
        <w:rPr>
          <w:rFonts w:ascii="Palatino Linotype" w:hAnsi="Palatino Linotype" w:cs="Arial"/>
          <w:i/>
          <w:sz w:val="22"/>
          <w:szCs w:val="22"/>
          <w:lang w:val="es-ES"/>
        </w:rPr>
        <w:t>Kurczyn</w:t>
      </w:r>
      <w:proofErr w:type="spellEnd"/>
      <w:r w:rsidRPr="00D429D9">
        <w:rPr>
          <w:rFonts w:ascii="Palatino Linotype" w:hAnsi="Palatino Linotype" w:cs="Arial"/>
          <w:i/>
          <w:sz w:val="22"/>
          <w:szCs w:val="22"/>
          <w:lang w:val="es-ES"/>
        </w:rPr>
        <w:t xml:space="preserve"> Villalobos.</w:t>
      </w:r>
    </w:p>
    <w:p w:rsidR="004975FF" w:rsidRPr="00D429D9" w:rsidRDefault="004975FF" w:rsidP="004975FF">
      <w:pPr>
        <w:spacing w:before="120" w:after="120"/>
        <w:ind w:left="567" w:right="618"/>
        <w:jc w:val="both"/>
        <w:rPr>
          <w:rFonts w:ascii="Palatino Linotype" w:hAnsi="Palatino Linotype" w:cs="Arial"/>
          <w:i/>
          <w:sz w:val="22"/>
          <w:szCs w:val="22"/>
          <w:lang w:val="es-ES"/>
        </w:rPr>
      </w:pPr>
      <w:r w:rsidRPr="00D429D9">
        <w:rPr>
          <w:rFonts w:ascii="Palatino Linotype" w:hAnsi="Palatino Linotype" w:cs="Arial"/>
          <w:i/>
          <w:sz w:val="22"/>
          <w:szCs w:val="22"/>
          <w:lang w:val="es-ES"/>
        </w:rPr>
        <w:t>•</w:t>
      </w:r>
      <w:r w:rsidRPr="00D429D9">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4975FF" w:rsidRPr="00D429D9" w:rsidRDefault="004975FF" w:rsidP="004975FF">
      <w:pPr>
        <w:spacing w:before="120" w:after="120"/>
        <w:ind w:left="567" w:right="618"/>
        <w:jc w:val="both"/>
        <w:rPr>
          <w:rFonts w:ascii="Palatino Linotype" w:hAnsi="Palatino Linotype" w:cs="Arial"/>
          <w:i/>
          <w:sz w:val="22"/>
          <w:szCs w:val="22"/>
          <w:lang w:val="es-ES"/>
        </w:rPr>
      </w:pPr>
      <w:r w:rsidRPr="00D429D9">
        <w:rPr>
          <w:rFonts w:ascii="Palatino Linotype" w:hAnsi="Palatino Linotype" w:cs="Arial"/>
          <w:i/>
          <w:sz w:val="22"/>
          <w:szCs w:val="22"/>
          <w:lang w:val="es-ES"/>
        </w:rPr>
        <w:t>•</w:t>
      </w:r>
      <w:r w:rsidRPr="00D429D9">
        <w:rPr>
          <w:rFonts w:ascii="Palatino Linotype" w:hAnsi="Palatino Linotype" w:cs="Arial"/>
          <w:i/>
          <w:sz w:val="22"/>
          <w:szCs w:val="22"/>
          <w:lang w:val="es-ES"/>
        </w:rPr>
        <w:tab/>
        <w:t>RRA 0540/17. Secretaría de Economía. 08 de marzo del 2017. Por unanimidad. Comisionado Ponente Francisco Javier Acuña Llamas.” (Sic)</w:t>
      </w:r>
    </w:p>
    <w:p w:rsidR="004975FF" w:rsidRPr="00D429D9" w:rsidRDefault="004975FF" w:rsidP="004975FF">
      <w:pPr>
        <w:spacing w:before="120" w:after="120"/>
        <w:ind w:left="567" w:right="618"/>
        <w:jc w:val="both"/>
        <w:rPr>
          <w:rFonts w:ascii="Palatino Linotype" w:hAnsi="Palatino Linotype" w:cs="Arial"/>
          <w:sz w:val="22"/>
          <w:szCs w:val="22"/>
          <w:lang w:val="es-ES"/>
        </w:rPr>
      </w:pPr>
      <w:r w:rsidRPr="00D429D9">
        <w:rPr>
          <w:rFonts w:ascii="Palatino Linotype" w:hAnsi="Palatino Linotype" w:cs="Arial"/>
          <w:sz w:val="22"/>
          <w:szCs w:val="22"/>
          <w:lang w:val="es-ES"/>
        </w:rPr>
        <w:t>(Énfasis añadido)</w:t>
      </w:r>
    </w:p>
    <w:p w:rsidR="004975FF" w:rsidRPr="00D429D9" w:rsidRDefault="004975FF"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rPr>
        <w:t>En ese sentido, esta Autoridad analizó el marco normativo que rige a la Secretaría del Ay</w:t>
      </w:r>
      <w:r w:rsidR="00B53A6C" w:rsidRPr="00D429D9">
        <w:rPr>
          <w:rFonts w:ascii="Palatino Linotype" w:hAnsi="Palatino Linotype"/>
        </w:rPr>
        <w:t>untamient</w:t>
      </w:r>
      <w:r w:rsidRPr="00D429D9">
        <w:rPr>
          <w:rFonts w:ascii="Palatino Linotype" w:hAnsi="Palatino Linotype"/>
        </w:rPr>
        <w:t>o, por ser ésta el área de adscripción del servidor público mencionado en la solicitud</w:t>
      </w:r>
      <w:r w:rsidR="00B53A6C" w:rsidRPr="00D429D9">
        <w:rPr>
          <w:rFonts w:ascii="Palatino Linotype" w:hAnsi="Palatino Linotype"/>
        </w:rPr>
        <w:t xml:space="preserve"> de origen y observó que, de conformidad con el artículo 35 del B</w:t>
      </w:r>
      <w:r w:rsidRPr="00D429D9">
        <w:rPr>
          <w:rFonts w:ascii="Palatino Linotype" w:hAnsi="Palatino Linotype"/>
        </w:rPr>
        <w:t>ando Municipal de Atizapán de Zaragoza</w:t>
      </w:r>
      <w:r w:rsidR="00B53A6C" w:rsidRPr="00D429D9">
        <w:rPr>
          <w:rFonts w:ascii="Palatino Linotype" w:hAnsi="Palatino Linotype"/>
        </w:rPr>
        <w:t xml:space="preserve">, para el año 2019, la </w:t>
      </w:r>
      <w:r w:rsidRPr="00D429D9">
        <w:rPr>
          <w:rFonts w:ascii="Palatino Linotype" w:hAnsi="Palatino Linotype"/>
        </w:rPr>
        <w:t>Secretaría del Ayuntamiento tiene a su cargo, entre otros, el despacho de los siguientes asuntos municipales: expedir copias certificadas de los documentos públicos</w:t>
      </w:r>
      <w:r w:rsidR="00B53A6C" w:rsidRPr="00D429D9">
        <w:rPr>
          <w:rFonts w:ascii="Palatino Linotype" w:hAnsi="Palatino Linotype"/>
        </w:rPr>
        <w:t xml:space="preserve"> de la Administración Municipal;</w:t>
      </w:r>
      <w:r w:rsidRPr="00D429D9">
        <w:rPr>
          <w:rFonts w:ascii="Palatino Linotype" w:hAnsi="Palatino Linotype"/>
        </w:rPr>
        <w:t xml:space="preserve"> publicar</w:t>
      </w:r>
      <w:r w:rsidR="00B53A6C" w:rsidRPr="00D429D9">
        <w:rPr>
          <w:rFonts w:ascii="Palatino Linotype" w:hAnsi="Palatino Linotype"/>
        </w:rPr>
        <w:t>,</w:t>
      </w:r>
      <w:r w:rsidRPr="00D429D9">
        <w:rPr>
          <w:rFonts w:ascii="Palatino Linotype" w:hAnsi="Palatino Linotype"/>
        </w:rPr>
        <w:t xml:space="preserve"> vía estrados</w:t>
      </w:r>
      <w:r w:rsidR="00B53A6C" w:rsidRPr="00D429D9">
        <w:rPr>
          <w:rFonts w:ascii="Palatino Linotype" w:hAnsi="Palatino Linotype"/>
        </w:rPr>
        <w:t>,</w:t>
      </w:r>
      <w:r w:rsidRPr="00D429D9">
        <w:rPr>
          <w:rFonts w:ascii="Palatino Linotype" w:hAnsi="Palatino Linotype"/>
        </w:rPr>
        <w:t xml:space="preserve"> las notificaciones a quienes no señalen domicilio </w:t>
      </w:r>
      <w:r w:rsidR="00B53A6C" w:rsidRPr="00D429D9">
        <w:rPr>
          <w:rFonts w:ascii="Palatino Linotype" w:hAnsi="Palatino Linotype"/>
        </w:rPr>
        <w:t>dentro del territorio municipal;</w:t>
      </w:r>
      <w:r w:rsidRPr="00D429D9">
        <w:rPr>
          <w:rFonts w:ascii="Palatino Linotype" w:hAnsi="Palatino Linotype"/>
        </w:rPr>
        <w:t xml:space="preserve"> coordinar las Oficialías del Registro Civil y coadyuvar a través de éstas, en la emisión de la Clave Única d</w:t>
      </w:r>
      <w:r w:rsidR="00B53A6C" w:rsidRPr="00D429D9">
        <w:rPr>
          <w:rFonts w:ascii="Palatino Linotype" w:hAnsi="Palatino Linotype"/>
        </w:rPr>
        <w:t>el Registro de Población (CURP);</w:t>
      </w:r>
      <w:r w:rsidRPr="00D429D9">
        <w:rPr>
          <w:rFonts w:ascii="Palatino Linotype" w:hAnsi="Palatino Linotype"/>
        </w:rPr>
        <w:t xml:space="preserve"> expedir las cartillas del Servicio Militar Nacional a través de la Junta Mu</w:t>
      </w:r>
      <w:r w:rsidR="00B53A6C" w:rsidRPr="00D429D9">
        <w:rPr>
          <w:rFonts w:ascii="Palatino Linotype" w:hAnsi="Palatino Linotype"/>
        </w:rPr>
        <w:t>nicipal de Reclutamiento;</w:t>
      </w:r>
      <w:r w:rsidRPr="00D429D9">
        <w:rPr>
          <w:rFonts w:ascii="Palatino Linotype" w:hAnsi="Palatino Linotype"/>
        </w:rPr>
        <w:t xml:space="preserve"> coordinar el funcionamiento de las Oficialías Mediad</w:t>
      </w:r>
      <w:r w:rsidR="00B53A6C" w:rsidRPr="00D429D9">
        <w:rPr>
          <w:rFonts w:ascii="Palatino Linotype" w:hAnsi="Palatino Linotype"/>
        </w:rPr>
        <w:t>ora Conciliadora y Calificadora;</w:t>
      </w:r>
      <w:r w:rsidRPr="00D429D9">
        <w:rPr>
          <w:rFonts w:ascii="Palatino Linotype" w:hAnsi="Palatino Linotype"/>
        </w:rPr>
        <w:t xml:space="preserve"> </w:t>
      </w:r>
      <w:r w:rsidRPr="00D429D9">
        <w:rPr>
          <w:rFonts w:ascii="Palatino Linotype" w:hAnsi="Palatino Linotype"/>
        </w:rPr>
        <w:lastRenderedPageBreak/>
        <w:t>por medio de la subsecretaría de gobierno, el promover, impulsar y regular el desarrollo de la Participación Ciudadana, con el fin de consolidar un municipio equitativo, en un ambiente de civilidad, respeto y tolerancia para la convivencia entre los ciudadanos, organizaciones políticas, civiles y p</w:t>
      </w:r>
      <w:r w:rsidR="00B53A6C" w:rsidRPr="00D429D9">
        <w:rPr>
          <w:rFonts w:ascii="Palatino Linotype" w:hAnsi="Palatino Linotype"/>
        </w:rPr>
        <w:t>oblación indígena del municipio;</w:t>
      </w:r>
      <w:r w:rsidRPr="00D429D9">
        <w:rPr>
          <w:rFonts w:ascii="Palatino Linotype" w:hAnsi="Palatino Linotype"/>
        </w:rPr>
        <w:t xml:space="preserve"> por medio de Gobierno Digital utiliza las tecnologías de información y comunicación por medio de portales de internet con información clara, precisa y así lograr un mayor contacto con la ciudadanía.</w:t>
      </w:r>
    </w:p>
    <w:p w:rsidR="00B53A6C" w:rsidRPr="00D429D9" w:rsidRDefault="00B53A6C"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429D9">
        <w:rPr>
          <w:rFonts w:ascii="Palatino Linotype" w:hAnsi="Palatino Linotype"/>
        </w:rPr>
        <w:t xml:space="preserve">Asimismo, los artículos 35 y 36 del Reglamento Orgánico Municipal de Atizapán de Zaragoza, Estado de México establecen las siguientes atribuciones e integración: </w:t>
      </w:r>
    </w:p>
    <w:p w:rsidR="004975FF" w:rsidRPr="00D429D9" w:rsidRDefault="00B53A6C"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w:t>
      </w:r>
      <w:r w:rsidR="004975FF" w:rsidRPr="00D429D9">
        <w:rPr>
          <w:rFonts w:ascii="Palatino Linotype" w:hAnsi="Palatino Linotype"/>
          <w:b/>
          <w:i/>
          <w:sz w:val="22"/>
        </w:rPr>
        <w:t>ARTÍCULO 35.-</w:t>
      </w:r>
      <w:r w:rsidR="004975FF" w:rsidRPr="00D429D9">
        <w:rPr>
          <w:rFonts w:ascii="Palatino Linotype" w:hAnsi="Palatino Linotype"/>
          <w:i/>
          <w:sz w:val="22"/>
        </w:rPr>
        <w:t xml:space="preserve"> El Secretario del Ayuntamiento, además de las atribuciones que expresamente le señalan la Constitución Política del Estado Libre y Soberano de México, la Ley Orgánica Municipal del Estado de México, el Bando Municipal y otras disposiciones legales aplicables, se encargará del despacho de los siguientes asuntos: </w:t>
      </w:r>
    </w:p>
    <w:p w:rsidR="007F6D2E" w:rsidRPr="00D429D9" w:rsidRDefault="004975FF"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I. Conducir por delegación expresa de la Presidente Municipal los asuntos de orden político interno;</w:t>
      </w:r>
    </w:p>
    <w:p w:rsidR="004975FF" w:rsidRPr="00D429D9" w:rsidRDefault="004975FF"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II. Conducir las relaciones entre las dependencias y entidades de la Administración Pública</w:t>
      </w:r>
      <w:r w:rsidR="00B53A6C" w:rsidRPr="00D429D9">
        <w:rPr>
          <w:rFonts w:ascii="Palatino Linotype" w:hAnsi="Palatino Linotype"/>
          <w:i/>
          <w:sz w:val="22"/>
        </w:rPr>
        <w:t xml:space="preserve"> </w:t>
      </w:r>
      <w:r w:rsidRPr="00D429D9">
        <w:rPr>
          <w:rFonts w:ascii="Palatino Linotype" w:hAnsi="Palatino Linotype"/>
          <w:i/>
          <w:sz w:val="22"/>
        </w:rPr>
        <w:t>Municipal con los miembros del H. Ayuntamiento;</w:t>
      </w:r>
    </w:p>
    <w:p w:rsidR="004975FF" w:rsidRPr="00D429D9" w:rsidRDefault="004975FF"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III. Coordinar a los Titulares y garantizar el funcionamiento de las Oficialías Mediadora Conciliadora y Calificadora del Municipio;</w:t>
      </w:r>
    </w:p>
    <w:p w:rsidR="004975FF" w:rsidRPr="00D429D9" w:rsidRDefault="004975FF"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IV. Habilitar a los Oficiales Secretarios, adscritos a las Oficialías Mediadora- Conciliadora</w:t>
      </w:r>
      <w:r w:rsidR="00B53A6C" w:rsidRPr="00D429D9">
        <w:rPr>
          <w:rFonts w:ascii="Palatino Linotype" w:hAnsi="Palatino Linotype"/>
          <w:i/>
          <w:sz w:val="22"/>
        </w:rPr>
        <w:t xml:space="preserve"> </w:t>
      </w:r>
      <w:r w:rsidRPr="00D429D9">
        <w:rPr>
          <w:rFonts w:ascii="Palatino Linotype" w:hAnsi="Palatino Linotype"/>
          <w:i/>
          <w:sz w:val="22"/>
        </w:rPr>
        <w:t>y Calificadora, en ausencia temporal de sus titulares, por un período que no exceda de</w:t>
      </w:r>
      <w:r w:rsidR="00B53A6C" w:rsidRPr="00D429D9">
        <w:rPr>
          <w:rFonts w:ascii="Palatino Linotype" w:hAnsi="Palatino Linotype"/>
          <w:i/>
          <w:sz w:val="22"/>
        </w:rPr>
        <w:t xml:space="preserve"> </w:t>
      </w:r>
      <w:r w:rsidRPr="00D429D9">
        <w:rPr>
          <w:rFonts w:ascii="Palatino Linotype" w:hAnsi="Palatino Linotype"/>
          <w:i/>
          <w:sz w:val="22"/>
        </w:rPr>
        <w:t>treinta días naturales;</w:t>
      </w:r>
    </w:p>
    <w:p w:rsidR="004975FF" w:rsidRPr="00D429D9" w:rsidRDefault="004975FF"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V. Coadyuvar en los procesos electorales de conformidad con la legislación electoral</w:t>
      </w:r>
      <w:r w:rsidR="00B53A6C" w:rsidRPr="00D429D9">
        <w:rPr>
          <w:rFonts w:ascii="Palatino Linotype" w:hAnsi="Palatino Linotype"/>
          <w:i/>
          <w:sz w:val="22"/>
        </w:rPr>
        <w:t xml:space="preserve"> </w:t>
      </w:r>
      <w:r w:rsidRPr="00D429D9">
        <w:rPr>
          <w:rFonts w:ascii="Palatino Linotype" w:hAnsi="Palatino Linotype"/>
          <w:i/>
          <w:sz w:val="22"/>
        </w:rPr>
        <w:t>aplicable en el Municipio;</w:t>
      </w:r>
    </w:p>
    <w:p w:rsidR="004975FF" w:rsidRPr="00D429D9" w:rsidRDefault="004975FF"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VI. Coordinará las Oficialías de Registro Civil;</w:t>
      </w:r>
    </w:p>
    <w:p w:rsidR="004975FF" w:rsidRPr="00D429D9" w:rsidRDefault="004975FF"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VII. Coadyuvar en la emisión de la Clave Única de Registro de Población(CURP), a los</w:t>
      </w:r>
      <w:r w:rsidR="00B53A6C" w:rsidRPr="00D429D9">
        <w:rPr>
          <w:rFonts w:ascii="Palatino Linotype" w:hAnsi="Palatino Linotype"/>
          <w:i/>
          <w:sz w:val="22"/>
        </w:rPr>
        <w:t xml:space="preserve"> </w:t>
      </w:r>
      <w:r w:rsidRPr="00D429D9">
        <w:rPr>
          <w:rFonts w:ascii="Palatino Linotype" w:hAnsi="Palatino Linotype"/>
          <w:i/>
          <w:sz w:val="22"/>
        </w:rPr>
        <w:t>solicitantes del Municipio y región;</w:t>
      </w:r>
    </w:p>
    <w:p w:rsidR="004975FF" w:rsidRPr="00D429D9" w:rsidRDefault="004975FF"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VIII. Expedir la pre-cartilla del Servicio Militar Nacional a través de la Junta Municipal de Reclutamiento;</w:t>
      </w:r>
    </w:p>
    <w:p w:rsidR="004975FF" w:rsidRPr="00D429D9" w:rsidRDefault="004975FF"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IX. Expedir las constancias de vecindad e identidad que soliciten los habitantes del</w:t>
      </w:r>
      <w:r w:rsidR="00B53A6C" w:rsidRPr="00D429D9">
        <w:rPr>
          <w:rFonts w:ascii="Palatino Linotype" w:hAnsi="Palatino Linotype"/>
          <w:i/>
          <w:sz w:val="22"/>
        </w:rPr>
        <w:t xml:space="preserve"> </w:t>
      </w:r>
      <w:r w:rsidRPr="00D429D9">
        <w:rPr>
          <w:rFonts w:ascii="Palatino Linotype" w:hAnsi="Palatino Linotype"/>
          <w:i/>
          <w:sz w:val="22"/>
        </w:rPr>
        <w:lastRenderedPageBreak/>
        <w:t>municipio;</w:t>
      </w:r>
    </w:p>
    <w:p w:rsidR="004975FF" w:rsidRPr="00D429D9" w:rsidRDefault="004975FF"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X. Expedir copias certificadas de los documentos públicos emitidos por la Administración Municipal;</w:t>
      </w:r>
    </w:p>
    <w:p w:rsidR="004975FF" w:rsidRPr="00D429D9" w:rsidRDefault="004975FF"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XI. Integrar un sistema de información que contenga datos de los aspectos socioeconómicos básicos del municipio;</w:t>
      </w:r>
    </w:p>
    <w:p w:rsidR="004975FF" w:rsidRPr="00D429D9" w:rsidRDefault="004975FF"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XII. Las demás que le señalen, las leyes, reglamentos, disposiciones jurídicas aplicables y la Presidente Municipal.</w:t>
      </w:r>
    </w:p>
    <w:p w:rsidR="004975FF" w:rsidRPr="00D429D9" w:rsidRDefault="004975FF"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b/>
          <w:i/>
          <w:sz w:val="22"/>
        </w:rPr>
        <w:t>ARTÍCULO 36.-</w:t>
      </w:r>
      <w:r w:rsidRPr="00D429D9">
        <w:rPr>
          <w:rFonts w:ascii="Palatino Linotype" w:hAnsi="Palatino Linotype"/>
          <w:i/>
          <w:sz w:val="22"/>
        </w:rPr>
        <w:t xml:space="preserve"> Para el estudio, planeación y despacho de los asuntos de su competencia la Secretaría del Ayuntamiento, se integrará de la siguiente manera:</w:t>
      </w:r>
    </w:p>
    <w:p w:rsidR="004975FF" w:rsidRPr="00D429D9" w:rsidRDefault="004975FF"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I. Secretaría del Ayuntamiento</w:t>
      </w:r>
    </w:p>
    <w:p w:rsidR="004975FF" w:rsidRPr="00D429D9" w:rsidRDefault="004975FF"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II. Enlace Jurídico</w:t>
      </w:r>
    </w:p>
    <w:p w:rsidR="004975FF" w:rsidRPr="00D429D9" w:rsidRDefault="004975FF"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III. Enlace Administrativo</w:t>
      </w:r>
    </w:p>
    <w:p w:rsidR="004975FF" w:rsidRPr="00D429D9" w:rsidRDefault="004975FF"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IV. Subsecretaría de Gobierno Digital</w:t>
      </w:r>
    </w:p>
    <w:p w:rsidR="004975FF" w:rsidRPr="00D429D9" w:rsidRDefault="00B53A6C"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V.</w:t>
      </w:r>
      <w:r w:rsidR="004975FF" w:rsidRPr="00D429D9">
        <w:rPr>
          <w:rFonts w:ascii="Palatino Linotype" w:hAnsi="Palatino Linotype"/>
          <w:i/>
          <w:sz w:val="22"/>
        </w:rPr>
        <w:t xml:space="preserve"> Departamento de Normatividad</w:t>
      </w:r>
    </w:p>
    <w:p w:rsidR="004975FF" w:rsidRPr="00D429D9" w:rsidRDefault="00B53A6C"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VI</w:t>
      </w:r>
      <w:r w:rsidR="004975FF" w:rsidRPr="00D429D9">
        <w:rPr>
          <w:rFonts w:ascii="Palatino Linotype" w:hAnsi="Palatino Linotype"/>
          <w:i/>
          <w:sz w:val="22"/>
        </w:rPr>
        <w:t>. Departamento de Innovación y Desarrollo</w:t>
      </w:r>
    </w:p>
    <w:p w:rsidR="004975FF" w:rsidRPr="00D429D9" w:rsidRDefault="00B53A6C"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VII.</w:t>
      </w:r>
      <w:r w:rsidR="004975FF" w:rsidRPr="00D429D9">
        <w:rPr>
          <w:rFonts w:ascii="Palatino Linotype" w:hAnsi="Palatino Linotype"/>
          <w:i/>
          <w:sz w:val="22"/>
        </w:rPr>
        <w:t xml:space="preserve"> Departamento de Infraestructura, Soporte y Mantenimiento</w:t>
      </w:r>
    </w:p>
    <w:p w:rsidR="004975FF" w:rsidRPr="00D429D9" w:rsidRDefault="00B53A6C"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VIII</w:t>
      </w:r>
      <w:r w:rsidR="004975FF" w:rsidRPr="00D429D9">
        <w:rPr>
          <w:rFonts w:ascii="Palatino Linotype" w:hAnsi="Palatino Linotype"/>
          <w:i/>
          <w:sz w:val="22"/>
        </w:rPr>
        <w:t xml:space="preserve"> Subsecretaría del Ayuntamiento</w:t>
      </w:r>
    </w:p>
    <w:p w:rsidR="004975FF" w:rsidRPr="00D429D9" w:rsidRDefault="00B53A6C"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IX.</w:t>
      </w:r>
      <w:r w:rsidR="004975FF" w:rsidRPr="00D429D9">
        <w:rPr>
          <w:rFonts w:ascii="Palatino Linotype" w:hAnsi="Palatino Linotype"/>
          <w:i/>
          <w:sz w:val="22"/>
        </w:rPr>
        <w:t xml:space="preserve"> Departamento de Elaboración de Actas, Acuerdos y Certificaciones</w:t>
      </w:r>
    </w:p>
    <w:p w:rsidR="004975FF" w:rsidRPr="00D429D9" w:rsidRDefault="00B53A6C"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X.</w:t>
      </w:r>
      <w:r w:rsidR="004975FF" w:rsidRPr="00D429D9">
        <w:rPr>
          <w:rFonts w:ascii="Palatino Linotype" w:hAnsi="Palatino Linotype"/>
          <w:i/>
          <w:sz w:val="22"/>
        </w:rPr>
        <w:t xml:space="preserve"> Departamento de Oficialías Calificadoras</w:t>
      </w:r>
    </w:p>
    <w:p w:rsidR="007F6D2E" w:rsidRPr="00D429D9" w:rsidRDefault="00B53A6C"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XI.</w:t>
      </w:r>
      <w:r w:rsidR="004975FF" w:rsidRPr="00D429D9">
        <w:rPr>
          <w:rFonts w:ascii="Palatino Linotype" w:hAnsi="Palatino Linotype"/>
          <w:i/>
          <w:sz w:val="22"/>
        </w:rPr>
        <w:t xml:space="preserve"> Departamento de Apoyo Normativo</w:t>
      </w:r>
    </w:p>
    <w:p w:rsidR="004975FF" w:rsidRPr="00D429D9" w:rsidRDefault="00B53A6C"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XII.</w:t>
      </w:r>
      <w:r w:rsidR="004975FF" w:rsidRPr="00D429D9">
        <w:rPr>
          <w:rFonts w:ascii="Palatino Linotype" w:hAnsi="Palatino Linotype"/>
          <w:i/>
          <w:sz w:val="22"/>
        </w:rPr>
        <w:t xml:space="preserve"> Junta Municipal de Reclutamiento</w:t>
      </w:r>
    </w:p>
    <w:p w:rsidR="004975FF" w:rsidRPr="00D429D9" w:rsidRDefault="00B53A6C"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XIII.</w:t>
      </w:r>
      <w:r w:rsidR="004975FF" w:rsidRPr="00D429D9">
        <w:rPr>
          <w:rFonts w:ascii="Palatino Linotype" w:hAnsi="Palatino Linotype"/>
          <w:i/>
          <w:sz w:val="22"/>
        </w:rPr>
        <w:t xml:space="preserve"> Departamento de Oficialías del Registro Civil</w:t>
      </w:r>
    </w:p>
    <w:p w:rsidR="004975FF" w:rsidRPr="00D429D9" w:rsidRDefault="00B53A6C"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XIV.</w:t>
      </w:r>
      <w:r w:rsidR="004975FF" w:rsidRPr="00D429D9">
        <w:rPr>
          <w:rFonts w:ascii="Palatino Linotype" w:hAnsi="Palatino Linotype"/>
          <w:i/>
          <w:sz w:val="22"/>
        </w:rPr>
        <w:t xml:space="preserve"> Departamento de Comisiones Edilicias</w:t>
      </w:r>
    </w:p>
    <w:p w:rsidR="004975FF" w:rsidRPr="00D429D9" w:rsidRDefault="00B53A6C"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XV.</w:t>
      </w:r>
      <w:r w:rsidR="004975FF" w:rsidRPr="00D429D9">
        <w:rPr>
          <w:rFonts w:ascii="Palatino Linotype" w:hAnsi="Palatino Linotype"/>
          <w:i/>
          <w:sz w:val="22"/>
        </w:rPr>
        <w:t xml:space="preserve"> Coordinación de Patrimonio Municipal</w:t>
      </w:r>
    </w:p>
    <w:p w:rsidR="004975FF" w:rsidRPr="00D429D9" w:rsidRDefault="00B53A6C"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XVI.</w:t>
      </w:r>
      <w:r w:rsidR="004975FF" w:rsidRPr="00D429D9">
        <w:rPr>
          <w:rFonts w:ascii="Palatino Linotype" w:hAnsi="Palatino Linotype"/>
          <w:i/>
          <w:sz w:val="22"/>
        </w:rPr>
        <w:t xml:space="preserve"> Departamento de Bienes Inmuebles</w:t>
      </w:r>
    </w:p>
    <w:p w:rsidR="004975FF" w:rsidRPr="00D429D9" w:rsidRDefault="00B53A6C"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XVII.</w:t>
      </w:r>
      <w:r w:rsidR="004975FF" w:rsidRPr="00D429D9">
        <w:rPr>
          <w:rFonts w:ascii="Palatino Linotype" w:hAnsi="Palatino Linotype"/>
          <w:i/>
          <w:sz w:val="22"/>
        </w:rPr>
        <w:t xml:space="preserve"> Departamento de Bienes Muebles</w:t>
      </w:r>
    </w:p>
    <w:p w:rsidR="004975FF" w:rsidRPr="00D429D9" w:rsidRDefault="00B53A6C"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XVIII.</w:t>
      </w:r>
      <w:r w:rsidR="004975FF" w:rsidRPr="00D429D9">
        <w:rPr>
          <w:rFonts w:ascii="Palatino Linotype" w:hAnsi="Palatino Linotype"/>
          <w:i/>
          <w:sz w:val="22"/>
        </w:rPr>
        <w:t xml:space="preserve"> Departamento de Archivo Municipal</w:t>
      </w:r>
    </w:p>
    <w:p w:rsidR="004975FF" w:rsidRPr="00D429D9" w:rsidRDefault="00B53A6C"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XIX</w:t>
      </w:r>
      <w:r w:rsidR="004975FF" w:rsidRPr="00D429D9">
        <w:rPr>
          <w:rFonts w:ascii="Palatino Linotype" w:hAnsi="Palatino Linotype"/>
          <w:i/>
          <w:sz w:val="22"/>
        </w:rPr>
        <w:t>. Subsecretaría de Gobierno</w:t>
      </w:r>
    </w:p>
    <w:p w:rsidR="004975FF" w:rsidRPr="00D429D9" w:rsidRDefault="00B53A6C"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XX.</w:t>
      </w:r>
      <w:r w:rsidR="004975FF" w:rsidRPr="00D429D9">
        <w:rPr>
          <w:rFonts w:ascii="Palatino Linotype" w:hAnsi="Palatino Linotype"/>
          <w:i/>
          <w:sz w:val="22"/>
        </w:rPr>
        <w:t xml:space="preserve"> Departamento de COPACIS.</w:t>
      </w:r>
    </w:p>
    <w:p w:rsidR="004975FF" w:rsidRPr="00D429D9" w:rsidRDefault="00B53A6C"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XXI</w:t>
      </w:r>
      <w:r w:rsidR="004975FF" w:rsidRPr="00D429D9">
        <w:rPr>
          <w:rFonts w:ascii="Palatino Linotype" w:hAnsi="Palatino Linotype"/>
          <w:i/>
          <w:sz w:val="22"/>
        </w:rPr>
        <w:t xml:space="preserve"> Departamento de Asociación de Colonos.</w:t>
      </w:r>
    </w:p>
    <w:p w:rsidR="004975FF" w:rsidRPr="00D429D9" w:rsidRDefault="00B53A6C" w:rsidP="00B53A6C">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XXII.</w:t>
      </w:r>
      <w:r w:rsidR="004975FF" w:rsidRPr="00D429D9">
        <w:rPr>
          <w:rFonts w:ascii="Palatino Linotype" w:hAnsi="Palatino Linotype"/>
          <w:i/>
          <w:sz w:val="22"/>
        </w:rPr>
        <w:t xml:space="preserve"> Departamento de Mediación y Conciliación</w:t>
      </w:r>
    </w:p>
    <w:p w:rsidR="00125EA4" w:rsidRPr="00D429D9" w:rsidRDefault="00B53A6C" w:rsidP="004833CB">
      <w:pPr>
        <w:widowControl w:val="0"/>
        <w:tabs>
          <w:tab w:val="left" w:pos="1701"/>
          <w:tab w:val="left" w:pos="1843"/>
        </w:tabs>
        <w:autoSpaceDE w:val="0"/>
        <w:autoSpaceDN w:val="0"/>
        <w:adjustRightInd w:val="0"/>
        <w:ind w:left="851" w:right="899"/>
        <w:jc w:val="both"/>
        <w:rPr>
          <w:rFonts w:ascii="Palatino Linotype" w:hAnsi="Palatino Linotype"/>
          <w:i/>
          <w:sz w:val="22"/>
        </w:rPr>
      </w:pPr>
      <w:r w:rsidRPr="00D429D9">
        <w:rPr>
          <w:rFonts w:ascii="Palatino Linotype" w:hAnsi="Palatino Linotype"/>
          <w:i/>
          <w:sz w:val="22"/>
        </w:rPr>
        <w:t>XXIII</w:t>
      </w:r>
      <w:r w:rsidR="004975FF" w:rsidRPr="00D429D9">
        <w:rPr>
          <w:rFonts w:ascii="Palatino Linotype" w:hAnsi="Palatino Linotype"/>
          <w:i/>
          <w:sz w:val="22"/>
        </w:rPr>
        <w:t xml:space="preserve"> Departa</w:t>
      </w:r>
      <w:r w:rsidRPr="00D429D9">
        <w:rPr>
          <w:rFonts w:ascii="Palatino Linotype" w:hAnsi="Palatino Linotype"/>
          <w:i/>
          <w:sz w:val="22"/>
        </w:rPr>
        <w:t>mento de Movilidad Ayuntamiento.”</w:t>
      </w:r>
    </w:p>
    <w:p w:rsidR="00315717" w:rsidRPr="00D429D9" w:rsidRDefault="00315717" w:rsidP="0031571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D429D9">
        <w:rPr>
          <w:rFonts w:ascii="Palatino Linotype" w:hAnsi="Palatino Linotype" w:cs="Arial"/>
        </w:rPr>
        <w:t>Con base en lo anterior, es claro que</w:t>
      </w:r>
      <w:r w:rsidRPr="00D429D9">
        <w:rPr>
          <w:rFonts w:ascii="Palatino Linotype" w:hAnsi="Palatino Linotype" w:cs="Arial"/>
          <w:b/>
        </w:rPr>
        <w:t xml:space="preserve"> EL SUJETO OBLIGADO </w:t>
      </w:r>
      <w:r w:rsidRPr="00D429D9">
        <w:rPr>
          <w:rFonts w:ascii="Palatino Linotype" w:hAnsi="Palatino Linotype" w:cs="Arial"/>
        </w:rPr>
        <w:t xml:space="preserve">debe contar con la evidencia documental que dé cuenta de las actividades realizadas por el personal adscrito a la Secretaría del Ayuntamiento, máxime que, de conformidad con los artículos 18 y 19 de la Ley de Transparencia y Acceso a la Información Pública del </w:t>
      </w:r>
      <w:r w:rsidRPr="00D429D9">
        <w:rPr>
          <w:rFonts w:ascii="Palatino Linotype" w:hAnsi="Palatino Linotype" w:cs="Arial"/>
        </w:rPr>
        <w:lastRenderedPageBreak/>
        <w:t>Estado de México y Municipios, los Sujetos Obligados deben documentar todo acto que derive del ejercicio de sus facultades, competencias o funciones y que se presume que la información debe existir si se refiere a las facultades, competencias y funciones que los ordenamientos jurídicos aplicables otorgan a los sujetos obligados.</w:t>
      </w:r>
    </w:p>
    <w:p w:rsidR="005027A2" w:rsidRPr="00D429D9" w:rsidRDefault="00315717" w:rsidP="005027A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D429D9">
        <w:rPr>
          <w:rFonts w:ascii="Palatino Linotype" w:hAnsi="Palatino Linotype" w:cs="Arial"/>
        </w:rPr>
        <w:t xml:space="preserve">Ahora bien, la información de la cual se ordena la entrega, misma que ha sido descrita a lo largo del presente Considerando, deberá ser entregada en </w:t>
      </w:r>
      <w:r w:rsidRPr="00D429D9">
        <w:rPr>
          <w:rFonts w:ascii="Palatino Linotype" w:hAnsi="Palatino Linotype" w:cs="Arial"/>
          <w:b/>
        </w:rPr>
        <w:t>versión pública</w:t>
      </w:r>
      <w:r w:rsidR="005027A2" w:rsidRPr="00D429D9">
        <w:rPr>
          <w:rFonts w:ascii="Palatino Linotype" w:hAnsi="Palatino Linotype" w:cs="Arial"/>
        </w:rPr>
        <w:t xml:space="preserve"> de ser procedente y emitir el Acuerdo de Clasificación en el que se sustenten dichas versiones públicas.</w:t>
      </w:r>
    </w:p>
    <w:p w:rsidR="005027A2" w:rsidRPr="00D429D9" w:rsidRDefault="005027A2" w:rsidP="005027A2">
      <w:pPr>
        <w:autoSpaceDE w:val="0"/>
        <w:autoSpaceDN w:val="0"/>
        <w:adjustRightInd w:val="0"/>
        <w:spacing w:before="100" w:beforeAutospacing="1" w:after="100" w:afterAutospacing="1" w:line="360" w:lineRule="auto"/>
        <w:ind w:right="51"/>
        <w:jc w:val="both"/>
        <w:rPr>
          <w:rFonts w:ascii="Palatino Linotype" w:hAnsi="Palatino Linotype" w:cs="Arial"/>
        </w:rPr>
      </w:pPr>
      <w:r w:rsidRPr="00D429D9">
        <w:rPr>
          <w:rFonts w:ascii="Palatino Linotype" w:hAnsi="Palatino Linotype" w:cs="Arial"/>
          <w:color w:val="000000"/>
        </w:rPr>
        <w:t xml:space="preserve">En ese sentido, es de precisar que </w:t>
      </w:r>
      <w:r w:rsidRPr="00D429D9">
        <w:rPr>
          <w:rFonts w:ascii="Palatino Linotype" w:eastAsia="Calibri" w:hAnsi="Palatino Linotype" w:cs="Bookman Old Style,Bold"/>
          <w:bCs/>
          <w:color w:val="0D0D0D"/>
          <w:lang w:eastAsia="en-US"/>
        </w:rPr>
        <w:t xml:space="preserve">la clasificación de la información no se da por el simple mandato de la Ley, sino que </w:t>
      </w:r>
      <w:r w:rsidRPr="00D429D9">
        <w:rPr>
          <w:rFonts w:ascii="Palatino Linotype" w:hAnsi="Palatino Linotype"/>
        </w:rPr>
        <w:t xml:space="preserve">es necesario que </w:t>
      </w:r>
      <w:r w:rsidRPr="00D429D9">
        <w:rPr>
          <w:rFonts w:ascii="Palatino Linotype" w:hAnsi="Palatino Linotype"/>
          <w:b/>
        </w:rPr>
        <w:t xml:space="preserve">EL SUJETO OBLIGADO </w:t>
      </w:r>
      <w:r w:rsidRPr="00D429D9">
        <w:rPr>
          <w:rFonts w:ascii="Palatino Linotype" w:hAnsi="Palatino Linotype"/>
        </w:rPr>
        <w:t xml:space="preserve">cuando clasifique algún documento o información, ya sea todo o en parte, debe atender lo dispuesto por </w:t>
      </w:r>
      <w:r w:rsidRPr="00D429D9">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D429D9">
        <w:rPr>
          <w:rFonts w:ascii="Palatino Linotype" w:hAnsi="Palatino Linotype" w:cs="Arial"/>
          <w:b/>
        </w:rPr>
        <w:t>SUJETO OBLIGADO</w:t>
      </w:r>
      <w:r w:rsidRPr="00D429D9">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5027A2" w:rsidRPr="00D429D9" w:rsidRDefault="005027A2" w:rsidP="005027A2">
      <w:pPr>
        <w:spacing w:before="100" w:beforeAutospacing="1" w:after="100" w:afterAutospacing="1" w:line="360" w:lineRule="auto"/>
        <w:jc w:val="both"/>
        <w:rPr>
          <w:rFonts w:ascii="Palatino Linotype" w:hAnsi="Palatino Linotype" w:cs="Arial"/>
          <w:lang w:val="es-ES_tradnl"/>
        </w:rPr>
      </w:pPr>
      <w:r w:rsidRPr="00D429D9">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D429D9">
        <w:rPr>
          <w:rFonts w:ascii="Palatino Linotype" w:hAnsi="Palatino Linotype" w:cs="Arial"/>
          <w:lang w:val="es-ES_tradnl"/>
        </w:rPr>
        <w:t>mediante las formalidades de Ley, es decir,</w:t>
      </w:r>
      <w:r w:rsidRPr="00D429D9">
        <w:rPr>
          <w:rFonts w:ascii="Palatino Linotype" w:hAnsi="Palatino Linotype" w:cs="Arial"/>
        </w:rPr>
        <w:t xml:space="preserve"> que el Comité de Transparencia del </w:t>
      </w:r>
      <w:r w:rsidRPr="00D429D9">
        <w:rPr>
          <w:rFonts w:ascii="Palatino Linotype" w:hAnsi="Palatino Linotype" w:cs="Arial"/>
          <w:b/>
        </w:rPr>
        <w:t>SUJETO OBLIGADO</w:t>
      </w:r>
      <w:r w:rsidRPr="00D429D9">
        <w:rPr>
          <w:rFonts w:ascii="Palatino Linotype" w:hAnsi="Palatino Linotype" w:cs="Arial"/>
        </w:rPr>
        <w:t xml:space="preserve"> emita el Acuerdo de Clasificación </w:t>
      </w:r>
      <w:r w:rsidRPr="00D429D9">
        <w:rPr>
          <w:rFonts w:ascii="Palatino Linotype" w:hAnsi="Palatino Linotype" w:cs="Arial"/>
        </w:rPr>
        <w:lastRenderedPageBreak/>
        <w:t>correspondiente</w:t>
      </w:r>
      <w:r w:rsidRPr="00D429D9">
        <w:rPr>
          <w:rFonts w:ascii="Palatino Linotype" w:hAnsi="Palatino Linotype" w:cs="Arial"/>
          <w:lang w:val="es-ES_tradnl"/>
        </w:rPr>
        <w:t xml:space="preserve"> debidamente fundado y motivado, en </w:t>
      </w:r>
      <w:r w:rsidRPr="00D429D9">
        <w:rPr>
          <w:rFonts w:ascii="Palatino Linotype" w:hAnsi="Palatino Linotype" w:cs="Arial"/>
          <w:noProof/>
          <w:lang w:eastAsia="es-MX"/>
        </w:rPr>
        <w:t>términos</w:t>
      </w:r>
      <w:r w:rsidRPr="00D429D9">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5027A2" w:rsidRPr="00D429D9" w:rsidRDefault="005027A2" w:rsidP="005027A2">
      <w:pPr>
        <w:ind w:left="709" w:right="709"/>
        <w:jc w:val="center"/>
        <w:rPr>
          <w:rFonts w:ascii="Palatino Linotype" w:hAnsi="Palatino Linotype" w:cs="Arial"/>
          <w:b/>
          <w:i/>
          <w:sz w:val="22"/>
          <w:szCs w:val="22"/>
        </w:rPr>
      </w:pPr>
      <w:r w:rsidRPr="00D429D9">
        <w:rPr>
          <w:rFonts w:ascii="Palatino Linotype" w:hAnsi="Palatino Linotype" w:cs="Arial"/>
          <w:b/>
          <w:i/>
          <w:sz w:val="22"/>
          <w:szCs w:val="22"/>
        </w:rPr>
        <w:t>Ley de Transparencia y Acceso a la Información Pública del Estado de México y Municipios</w:t>
      </w:r>
    </w:p>
    <w:p w:rsidR="005027A2" w:rsidRPr="00D429D9"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D429D9">
        <w:rPr>
          <w:rFonts w:ascii="Palatino Linotype" w:hAnsi="Palatino Linotype" w:cs="Arial"/>
          <w:i/>
          <w:sz w:val="22"/>
          <w:szCs w:val="22"/>
          <w:lang w:eastAsia="es-MX"/>
        </w:rPr>
        <w:t>“</w:t>
      </w:r>
      <w:r w:rsidRPr="00D429D9">
        <w:rPr>
          <w:rFonts w:ascii="Palatino Linotype" w:hAnsi="Palatino Linotype" w:cs="Arial"/>
          <w:b/>
          <w:i/>
          <w:sz w:val="22"/>
          <w:szCs w:val="22"/>
          <w:lang w:eastAsia="es-MX"/>
        </w:rPr>
        <w:t xml:space="preserve">Artículo 49. </w:t>
      </w:r>
      <w:r w:rsidRPr="00D429D9">
        <w:rPr>
          <w:rFonts w:ascii="Palatino Linotype" w:hAnsi="Palatino Linotype" w:cs="Arial"/>
          <w:i/>
          <w:sz w:val="22"/>
          <w:szCs w:val="22"/>
          <w:lang w:eastAsia="es-MX"/>
        </w:rPr>
        <w:t xml:space="preserve">Los </w:t>
      </w:r>
      <w:r w:rsidRPr="00D429D9">
        <w:rPr>
          <w:rFonts w:ascii="Palatino Linotype" w:hAnsi="Palatino Linotype" w:cs="Arial"/>
          <w:i/>
          <w:sz w:val="22"/>
          <w:szCs w:val="22"/>
        </w:rPr>
        <w:t>Comités</w:t>
      </w:r>
      <w:r w:rsidRPr="00D429D9">
        <w:rPr>
          <w:rFonts w:ascii="Palatino Linotype" w:hAnsi="Palatino Linotype" w:cs="Arial"/>
          <w:i/>
          <w:sz w:val="22"/>
          <w:szCs w:val="22"/>
          <w:lang w:eastAsia="es-MX"/>
        </w:rPr>
        <w:t xml:space="preserve"> de Transparencia </w:t>
      </w:r>
      <w:r w:rsidRPr="00D429D9">
        <w:rPr>
          <w:rFonts w:ascii="Palatino Linotype" w:hAnsi="Palatino Linotype"/>
          <w:i/>
          <w:sz w:val="22"/>
          <w:szCs w:val="22"/>
        </w:rPr>
        <w:t>tendrán</w:t>
      </w:r>
      <w:r w:rsidRPr="00D429D9">
        <w:rPr>
          <w:rFonts w:ascii="Palatino Linotype" w:hAnsi="Palatino Linotype" w:cs="Arial"/>
          <w:i/>
          <w:sz w:val="22"/>
          <w:szCs w:val="22"/>
          <w:lang w:eastAsia="es-MX"/>
        </w:rPr>
        <w:t xml:space="preserve"> las siguientes atribuciones:</w:t>
      </w:r>
    </w:p>
    <w:p w:rsidR="005027A2" w:rsidRPr="00D429D9"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D429D9">
        <w:rPr>
          <w:rFonts w:ascii="Palatino Linotype" w:hAnsi="Palatino Linotype" w:cs="Arial"/>
          <w:b/>
          <w:i/>
          <w:sz w:val="22"/>
          <w:szCs w:val="22"/>
          <w:lang w:eastAsia="es-MX"/>
        </w:rPr>
        <w:t>VIII.</w:t>
      </w:r>
      <w:r w:rsidRPr="00D429D9">
        <w:rPr>
          <w:rFonts w:ascii="Palatino Linotype" w:hAnsi="Palatino Linotype" w:cs="Arial"/>
          <w:i/>
          <w:sz w:val="22"/>
          <w:szCs w:val="22"/>
          <w:lang w:eastAsia="es-MX"/>
        </w:rPr>
        <w:t xml:space="preserve"> </w:t>
      </w:r>
      <w:r w:rsidRPr="00D429D9">
        <w:rPr>
          <w:rFonts w:ascii="Palatino Linotype" w:hAnsi="Palatino Linotype" w:cs="Arial"/>
          <w:b/>
          <w:i/>
          <w:sz w:val="22"/>
          <w:szCs w:val="22"/>
          <w:u w:val="single"/>
          <w:lang w:eastAsia="es-MX"/>
        </w:rPr>
        <w:t>Aprobar</w:t>
      </w:r>
      <w:r w:rsidRPr="00D429D9">
        <w:rPr>
          <w:rFonts w:ascii="Palatino Linotype" w:hAnsi="Palatino Linotype" w:cs="Arial"/>
          <w:i/>
          <w:sz w:val="22"/>
          <w:szCs w:val="22"/>
          <w:lang w:eastAsia="es-MX"/>
        </w:rPr>
        <w:t xml:space="preserve">, </w:t>
      </w:r>
      <w:r w:rsidRPr="00D429D9">
        <w:rPr>
          <w:rFonts w:ascii="Palatino Linotype" w:hAnsi="Palatino Linotype" w:cs="Arial"/>
          <w:i/>
          <w:sz w:val="22"/>
          <w:szCs w:val="22"/>
        </w:rPr>
        <w:t>modificar</w:t>
      </w:r>
      <w:r w:rsidRPr="00D429D9">
        <w:rPr>
          <w:rFonts w:ascii="Palatino Linotype" w:hAnsi="Palatino Linotype" w:cs="Arial"/>
          <w:i/>
          <w:sz w:val="22"/>
          <w:szCs w:val="22"/>
          <w:lang w:eastAsia="es-MX"/>
        </w:rPr>
        <w:t xml:space="preserve"> o revocar </w:t>
      </w:r>
      <w:r w:rsidRPr="00D429D9">
        <w:rPr>
          <w:rFonts w:ascii="Palatino Linotype" w:hAnsi="Palatino Linotype" w:cs="Arial"/>
          <w:b/>
          <w:i/>
          <w:sz w:val="22"/>
          <w:szCs w:val="22"/>
          <w:u w:val="single"/>
          <w:lang w:eastAsia="es-MX"/>
        </w:rPr>
        <w:t>la clasificación de la información</w:t>
      </w:r>
      <w:r w:rsidRPr="00D429D9">
        <w:rPr>
          <w:rFonts w:ascii="Palatino Linotype" w:hAnsi="Palatino Linotype" w:cs="Arial"/>
          <w:i/>
          <w:sz w:val="22"/>
          <w:szCs w:val="22"/>
          <w:lang w:eastAsia="es-MX"/>
        </w:rPr>
        <w:t>;</w:t>
      </w:r>
    </w:p>
    <w:p w:rsidR="005027A2" w:rsidRPr="00D429D9"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D429D9">
        <w:rPr>
          <w:rFonts w:ascii="Palatino Linotype" w:hAnsi="Palatino Linotype" w:cs="Arial"/>
          <w:b/>
          <w:i/>
          <w:sz w:val="22"/>
          <w:szCs w:val="22"/>
          <w:lang w:eastAsia="es-MX"/>
        </w:rPr>
        <w:t>Artículo 132.</w:t>
      </w:r>
      <w:r w:rsidRPr="00D429D9">
        <w:rPr>
          <w:rFonts w:ascii="Palatino Linotype" w:hAnsi="Palatino Linotype" w:cs="Arial"/>
          <w:i/>
          <w:sz w:val="22"/>
          <w:szCs w:val="22"/>
          <w:lang w:eastAsia="es-MX"/>
        </w:rPr>
        <w:t xml:space="preserve"> La clasificación de la información se llevará a cabo en el momento en que:</w:t>
      </w:r>
    </w:p>
    <w:p w:rsidR="005027A2" w:rsidRPr="00D429D9"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D429D9">
        <w:rPr>
          <w:rFonts w:ascii="Palatino Linotype" w:hAnsi="Palatino Linotype" w:cs="Arial"/>
          <w:i/>
          <w:sz w:val="22"/>
          <w:szCs w:val="22"/>
          <w:lang w:eastAsia="es-MX"/>
        </w:rPr>
        <w:t>[…]</w:t>
      </w:r>
    </w:p>
    <w:p w:rsidR="005027A2" w:rsidRPr="00D429D9"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D429D9">
        <w:rPr>
          <w:rFonts w:ascii="Palatino Linotype" w:hAnsi="Palatino Linotype" w:cs="Arial"/>
          <w:b/>
          <w:i/>
          <w:sz w:val="22"/>
          <w:szCs w:val="22"/>
          <w:lang w:eastAsia="es-MX"/>
        </w:rPr>
        <w:t>II.</w:t>
      </w:r>
      <w:r w:rsidRPr="00D429D9">
        <w:rPr>
          <w:rFonts w:ascii="Palatino Linotype" w:hAnsi="Palatino Linotype" w:cs="Arial"/>
          <w:i/>
          <w:sz w:val="22"/>
          <w:szCs w:val="22"/>
          <w:lang w:eastAsia="es-MX"/>
        </w:rPr>
        <w:t xml:space="preserve"> </w:t>
      </w:r>
      <w:r w:rsidRPr="00D429D9">
        <w:rPr>
          <w:rFonts w:ascii="Palatino Linotype" w:hAnsi="Palatino Linotype" w:cs="Arial"/>
          <w:b/>
          <w:i/>
          <w:sz w:val="22"/>
          <w:szCs w:val="22"/>
          <w:u w:val="single"/>
          <w:lang w:eastAsia="es-MX"/>
        </w:rPr>
        <w:t>Se determine mediante resolución de autoridad competente</w:t>
      </w:r>
      <w:r w:rsidRPr="00D429D9">
        <w:rPr>
          <w:rFonts w:ascii="Palatino Linotype" w:hAnsi="Palatino Linotype" w:cs="Arial"/>
          <w:i/>
          <w:sz w:val="22"/>
          <w:szCs w:val="22"/>
          <w:lang w:eastAsia="es-MX"/>
        </w:rPr>
        <w:t>; o</w:t>
      </w:r>
    </w:p>
    <w:p w:rsidR="005027A2" w:rsidRPr="00D429D9" w:rsidRDefault="005027A2" w:rsidP="005027A2">
      <w:pPr>
        <w:ind w:left="709" w:right="709"/>
        <w:jc w:val="center"/>
        <w:rPr>
          <w:rFonts w:ascii="Palatino Linotype" w:hAnsi="Palatino Linotype" w:cs="Arial"/>
          <w:b/>
          <w:i/>
          <w:sz w:val="22"/>
          <w:szCs w:val="22"/>
          <w:lang w:eastAsia="es-MX"/>
        </w:rPr>
      </w:pPr>
      <w:r w:rsidRPr="00D429D9">
        <w:rPr>
          <w:rFonts w:ascii="Palatino Linotype" w:hAnsi="Palatino Linotype" w:cs="Arial"/>
          <w:b/>
          <w:i/>
          <w:sz w:val="22"/>
          <w:szCs w:val="22"/>
          <w:lang w:eastAsia="es-MX"/>
        </w:rPr>
        <w:t xml:space="preserve">Lineamientos Generales en materia de Clasificación y Desclasificación de la </w:t>
      </w:r>
      <w:r w:rsidRPr="00D429D9">
        <w:rPr>
          <w:rFonts w:ascii="Palatino Linotype" w:hAnsi="Palatino Linotype" w:cs="Arial"/>
          <w:b/>
          <w:i/>
          <w:sz w:val="22"/>
          <w:szCs w:val="22"/>
        </w:rPr>
        <w:t>Información, así como para la elaboración de Versiones Públicas</w:t>
      </w:r>
    </w:p>
    <w:p w:rsidR="005027A2" w:rsidRPr="00D429D9"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D429D9">
        <w:rPr>
          <w:rFonts w:ascii="Palatino Linotype" w:hAnsi="Palatino Linotype" w:cs="Arial"/>
          <w:i/>
          <w:sz w:val="22"/>
          <w:szCs w:val="22"/>
          <w:lang w:eastAsia="es-MX"/>
        </w:rPr>
        <w:t>“</w:t>
      </w:r>
      <w:r w:rsidRPr="00D429D9">
        <w:rPr>
          <w:rFonts w:ascii="Palatino Linotype" w:hAnsi="Palatino Linotype" w:cs="Arial"/>
          <w:b/>
          <w:i/>
          <w:sz w:val="22"/>
          <w:szCs w:val="22"/>
          <w:lang w:eastAsia="es-MX"/>
        </w:rPr>
        <w:t>Cuarto.</w:t>
      </w:r>
      <w:r w:rsidRPr="00D429D9">
        <w:rPr>
          <w:rFonts w:ascii="Palatino Linotype" w:hAnsi="Palatino Linotype" w:cs="Arial"/>
          <w:i/>
          <w:sz w:val="22"/>
          <w:szCs w:val="22"/>
          <w:lang w:eastAsia="es-MX"/>
        </w:rPr>
        <w:t xml:space="preserve"> </w:t>
      </w:r>
      <w:r w:rsidRPr="00D429D9">
        <w:rPr>
          <w:rFonts w:ascii="Palatino Linotype" w:hAnsi="Palatino Linotype" w:cs="Arial"/>
          <w:b/>
          <w:i/>
          <w:sz w:val="22"/>
          <w:szCs w:val="22"/>
          <w:u w:val="single"/>
          <w:lang w:eastAsia="es-MX"/>
        </w:rPr>
        <w:t>Para clasificar la información como</w:t>
      </w:r>
      <w:r w:rsidRPr="00D429D9">
        <w:rPr>
          <w:rFonts w:ascii="Palatino Linotype" w:hAnsi="Palatino Linotype" w:cs="Arial"/>
          <w:i/>
          <w:sz w:val="22"/>
          <w:szCs w:val="22"/>
          <w:lang w:eastAsia="es-MX"/>
        </w:rPr>
        <w:t xml:space="preserve"> reservada o </w:t>
      </w:r>
      <w:r w:rsidRPr="00D429D9">
        <w:rPr>
          <w:rFonts w:ascii="Palatino Linotype" w:hAnsi="Palatino Linotype" w:cs="Arial"/>
          <w:b/>
          <w:i/>
          <w:sz w:val="22"/>
          <w:szCs w:val="22"/>
          <w:u w:val="single"/>
          <w:lang w:eastAsia="es-MX"/>
        </w:rPr>
        <w:t>confidencial, de manera total</w:t>
      </w:r>
      <w:r w:rsidRPr="00D429D9">
        <w:rPr>
          <w:rFonts w:ascii="Palatino Linotype" w:hAnsi="Palatino Linotype" w:cs="Arial"/>
          <w:i/>
          <w:sz w:val="22"/>
          <w:szCs w:val="22"/>
          <w:lang w:eastAsia="es-MX"/>
        </w:rPr>
        <w:t xml:space="preserve"> o parcial, </w:t>
      </w:r>
      <w:r w:rsidRPr="00D429D9">
        <w:rPr>
          <w:rFonts w:ascii="Palatino Linotype" w:hAnsi="Palatino Linotype" w:cs="Arial"/>
          <w:b/>
          <w:i/>
          <w:sz w:val="22"/>
          <w:szCs w:val="22"/>
          <w:u w:val="single"/>
          <w:lang w:eastAsia="es-MX"/>
        </w:rPr>
        <w:t xml:space="preserve">el titular del </w:t>
      </w:r>
      <w:r w:rsidRPr="00D429D9">
        <w:rPr>
          <w:rFonts w:ascii="Palatino Linotype" w:hAnsi="Palatino Linotype" w:cs="Arial"/>
          <w:b/>
          <w:bCs/>
          <w:i/>
          <w:noProof/>
          <w:sz w:val="22"/>
          <w:szCs w:val="22"/>
          <w:u w:val="single"/>
        </w:rPr>
        <w:t>área</w:t>
      </w:r>
      <w:r w:rsidRPr="00D429D9">
        <w:rPr>
          <w:rFonts w:ascii="Palatino Linotype" w:hAnsi="Palatino Linotype" w:cs="Arial"/>
          <w:b/>
          <w:i/>
          <w:sz w:val="22"/>
          <w:szCs w:val="22"/>
          <w:u w:val="single"/>
          <w:lang w:eastAsia="es-MX"/>
        </w:rPr>
        <w:t xml:space="preserve"> del sujeto </w:t>
      </w:r>
      <w:r w:rsidRPr="00D429D9">
        <w:rPr>
          <w:rFonts w:ascii="Palatino Linotype" w:hAnsi="Palatino Linotype" w:cs="Arial"/>
          <w:b/>
          <w:i/>
          <w:sz w:val="22"/>
          <w:szCs w:val="22"/>
          <w:u w:val="single"/>
        </w:rPr>
        <w:t>obligado</w:t>
      </w:r>
      <w:r w:rsidRPr="00D429D9">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D429D9">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5027A2" w:rsidRPr="00D429D9"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D429D9">
        <w:rPr>
          <w:rFonts w:ascii="Palatino Linotype" w:hAnsi="Palatino Linotype" w:cs="Arial"/>
          <w:i/>
          <w:sz w:val="22"/>
          <w:szCs w:val="22"/>
          <w:lang w:eastAsia="es-MX"/>
        </w:rPr>
        <w:t xml:space="preserve">Los sujetos obligados deberán aplicar, de manera estricta, las excepciones al derecho de acceso a la </w:t>
      </w:r>
      <w:r w:rsidRPr="00D429D9">
        <w:rPr>
          <w:rFonts w:ascii="Palatino Linotype" w:hAnsi="Palatino Linotype" w:cs="Arial"/>
          <w:bCs/>
          <w:i/>
          <w:noProof/>
          <w:sz w:val="22"/>
          <w:szCs w:val="22"/>
        </w:rPr>
        <w:t>información</w:t>
      </w:r>
      <w:r w:rsidRPr="00D429D9">
        <w:rPr>
          <w:rFonts w:ascii="Palatino Linotype" w:hAnsi="Palatino Linotype" w:cs="Arial"/>
          <w:i/>
          <w:sz w:val="22"/>
          <w:szCs w:val="22"/>
          <w:lang w:eastAsia="es-MX"/>
        </w:rPr>
        <w:t xml:space="preserve"> y sólo </w:t>
      </w:r>
      <w:r w:rsidRPr="00D429D9">
        <w:rPr>
          <w:rFonts w:ascii="Palatino Linotype" w:hAnsi="Palatino Linotype" w:cs="Arial"/>
          <w:i/>
          <w:sz w:val="22"/>
          <w:szCs w:val="22"/>
        </w:rPr>
        <w:t>podrán</w:t>
      </w:r>
      <w:r w:rsidRPr="00D429D9">
        <w:rPr>
          <w:rFonts w:ascii="Palatino Linotype" w:hAnsi="Palatino Linotype" w:cs="Arial"/>
          <w:i/>
          <w:sz w:val="22"/>
          <w:szCs w:val="22"/>
          <w:lang w:eastAsia="es-MX"/>
        </w:rPr>
        <w:t xml:space="preserve"> invocarlas cuando acrediten su procedencia.</w:t>
      </w:r>
    </w:p>
    <w:p w:rsidR="005027A2" w:rsidRPr="00D429D9"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D429D9">
        <w:rPr>
          <w:rFonts w:ascii="Palatino Linotype" w:hAnsi="Palatino Linotype" w:cs="Arial"/>
          <w:b/>
          <w:i/>
          <w:sz w:val="22"/>
          <w:szCs w:val="22"/>
          <w:lang w:eastAsia="es-MX"/>
        </w:rPr>
        <w:t>Quinto.</w:t>
      </w:r>
      <w:r w:rsidRPr="00D429D9">
        <w:rPr>
          <w:rFonts w:ascii="Palatino Linotype" w:hAnsi="Palatino Linotype" w:cs="Arial"/>
          <w:i/>
          <w:sz w:val="22"/>
          <w:szCs w:val="22"/>
          <w:lang w:eastAsia="es-MX"/>
        </w:rPr>
        <w:t xml:space="preserve"> </w:t>
      </w:r>
      <w:r w:rsidRPr="00D429D9">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D429D9">
        <w:rPr>
          <w:rFonts w:ascii="Palatino Linotype" w:hAnsi="Palatino Linotype" w:cs="Arial"/>
          <w:i/>
          <w:sz w:val="22"/>
          <w:szCs w:val="22"/>
          <w:lang w:eastAsia="es-MX"/>
        </w:rPr>
        <w:t xml:space="preserve"> la Ley General, la Ley Federal y </w:t>
      </w:r>
      <w:r w:rsidRPr="00D429D9">
        <w:rPr>
          <w:rFonts w:ascii="Palatino Linotype" w:hAnsi="Palatino Linotype" w:cs="Arial"/>
          <w:b/>
          <w:i/>
          <w:sz w:val="22"/>
          <w:szCs w:val="22"/>
          <w:u w:val="single"/>
          <w:lang w:eastAsia="es-MX"/>
        </w:rPr>
        <w:t xml:space="preserve">leyes estatales, </w:t>
      </w:r>
      <w:r w:rsidRPr="00D429D9">
        <w:rPr>
          <w:rFonts w:ascii="Palatino Linotype" w:hAnsi="Palatino Linotype" w:cs="Arial"/>
          <w:b/>
          <w:i/>
          <w:sz w:val="22"/>
          <w:szCs w:val="22"/>
          <w:u w:val="single"/>
        </w:rPr>
        <w:t>corresponderá</w:t>
      </w:r>
      <w:r w:rsidRPr="00D429D9">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D429D9">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5027A2" w:rsidRPr="00D429D9"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D429D9">
        <w:rPr>
          <w:rFonts w:ascii="Palatino Linotype" w:hAnsi="Palatino Linotype" w:cs="Arial"/>
          <w:b/>
          <w:i/>
          <w:sz w:val="22"/>
          <w:szCs w:val="22"/>
          <w:lang w:eastAsia="es-MX"/>
        </w:rPr>
        <w:lastRenderedPageBreak/>
        <w:t>Sexto.</w:t>
      </w:r>
      <w:r w:rsidRPr="00D429D9">
        <w:rPr>
          <w:rFonts w:ascii="Palatino Linotype" w:hAnsi="Palatino Linotype" w:cs="Arial"/>
          <w:i/>
          <w:sz w:val="22"/>
          <w:szCs w:val="22"/>
          <w:lang w:eastAsia="es-MX"/>
        </w:rPr>
        <w:t xml:space="preserve"> </w:t>
      </w:r>
      <w:r w:rsidRPr="00D429D9">
        <w:rPr>
          <w:rFonts w:ascii="Palatino Linotype" w:hAnsi="Palatino Linotype" w:cs="Arial"/>
          <w:b/>
          <w:i/>
          <w:sz w:val="22"/>
          <w:szCs w:val="22"/>
          <w:u w:val="single"/>
          <w:lang w:eastAsia="es-MX"/>
        </w:rPr>
        <w:t>Los sujetos obligados no podrán emitir acuerdos de carácter general</w:t>
      </w:r>
      <w:r w:rsidRPr="00D429D9">
        <w:rPr>
          <w:rFonts w:ascii="Palatino Linotype" w:hAnsi="Palatino Linotype" w:cs="Arial"/>
          <w:i/>
          <w:sz w:val="22"/>
          <w:szCs w:val="22"/>
          <w:lang w:eastAsia="es-MX"/>
        </w:rPr>
        <w:t xml:space="preserve"> ni particular que clasifiquen </w:t>
      </w:r>
      <w:r w:rsidRPr="00D429D9">
        <w:rPr>
          <w:rFonts w:ascii="Palatino Linotype" w:hAnsi="Palatino Linotype" w:cs="Arial"/>
          <w:bCs/>
          <w:i/>
          <w:noProof/>
          <w:sz w:val="22"/>
          <w:szCs w:val="22"/>
        </w:rPr>
        <w:t>documentos</w:t>
      </w:r>
      <w:r w:rsidRPr="00D429D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5027A2" w:rsidRPr="00D429D9" w:rsidRDefault="005027A2" w:rsidP="005027A2">
      <w:pPr>
        <w:ind w:left="709" w:right="709"/>
        <w:jc w:val="both"/>
        <w:rPr>
          <w:rFonts w:ascii="Palatino Linotype" w:hAnsi="Palatino Linotype" w:cs="Arial"/>
          <w:i/>
          <w:sz w:val="22"/>
          <w:szCs w:val="22"/>
          <w:lang w:eastAsia="es-MX"/>
        </w:rPr>
      </w:pPr>
      <w:r w:rsidRPr="00D429D9">
        <w:rPr>
          <w:rFonts w:ascii="Palatino Linotype" w:hAnsi="Palatino Linotype" w:cs="Arial"/>
          <w:b/>
          <w:i/>
          <w:sz w:val="22"/>
          <w:szCs w:val="22"/>
          <w:u w:val="single"/>
          <w:lang w:eastAsia="es-MX"/>
        </w:rPr>
        <w:t xml:space="preserve">La clasificación de </w:t>
      </w:r>
      <w:r w:rsidRPr="00D429D9">
        <w:rPr>
          <w:rFonts w:ascii="Palatino Linotype" w:hAnsi="Palatino Linotype" w:cs="Arial"/>
          <w:b/>
          <w:i/>
          <w:sz w:val="22"/>
          <w:szCs w:val="22"/>
          <w:u w:val="single"/>
        </w:rPr>
        <w:t>información</w:t>
      </w:r>
      <w:r w:rsidRPr="00D429D9">
        <w:rPr>
          <w:rFonts w:ascii="Palatino Linotype" w:hAnsi="Palatino Linotype" w:cs="Arial"/>
          <w:b/>
          <w:i/>
          <w:sz w:val="22"/>
          <w:szCs w:val="22"/>
          <w:u w:val="single"/>
          <w:lang w:eastAsia="es-MX"/>
        </w:rPr>
        <w:t xml:space="preserve"> se realizará conforme a un análisis caso por caso</w:t>
      </w:r>
      <w:r w:rsidRPr="00D429D9">
        <w:rPr>
          <w:rFonts w:ascii="Palatino Linotype" w:hAnsi="Palatino Linotype" w:cs="Arial"/>
          <w:i/>
          <w:sz w:val="22"/>
          <w:szCs w:val="22"/>
          <w:lang w:eastAsia="es-MX"/>
        </w:rPr>
        <w:t xml:space="preserve">, mediante la aplicación </w:t>
      </w:r>
      <w:r w:rsidRPr="00D429D9">
        <w:rPr>
          <w:rFonts w:ascii="Palatino Linotype" w:hAnsi="Palatino Linotype" w:cs="Arial"/>
          <w:bCs/>
          <w:i/>
          <w:noProof/>
          <w:sz w:val="22"/>
          <w:szCs w:val="22"/>
        </w:rPr>
        <w:t>de</w:t>
      </w:r>
      <w:r w:rsidRPr="00D429D9">
        <w:rPr>
          <w:rFonts w:ascii="Palatino Linotype" w:hAnsi="Palatino Linotype" w:cs="Arial"/>
          <w:i/>
          <w:sz w:val="22"/>
          <w:szCs w:val="22"/>
          <w:lang w:eastAsia="es-MX"/>
        </w:rPr>
        <w:t xml:space="preserve"> la prueba de daño y de interés público.</w:t>
      </w:r>
    </w:p>
    <w:p w:rsidR="005027A2" w:rsidRPr="00D429D9"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D429D9">
        <w:rPr>
          <w:rFonts w:ascii="Palatino Linotype" w:hAnsi="Palatino Linotype" w:cs="Arial"/>
          <w:b/>
          <w:i/>
          <w:sz w:val="22"/>
          <w:szCs w:val="22"/>
          <w:lang w:eastAsia="es-MX"/>
        </w:rPr>
        <w:t>Séptimo.</w:t>
      </w:r>
      <w:r w:rsidRPr="00D429D9">
        <w:rPr>
          <w:rFonts w:ascii="Palatino Linotype" w:hAnsi="Palatino Linotype" w:cs="Arial"/>
          <w:i/>
          <w:sz w:val="22"/>
          <w:szCs w:val="22"/>
          <w:lang w:eastAsia="es-MX"/>
        </w:rPr>
        <w:t xml:space="preserve"> </w:t>
      </w:r>
      <w:r w:rsidRPr="00D429D9">
        <w:rPr>
          <w:rFonts w:ascii="Palatino Linotype" w:hAnsi="Palatino Linotype" w:cs="Arial"/>
          <w:b/>
          <w:i/>
          <w:sz w:val="22"/>
          <w:szCs w:val="22"/>
          <w:u w:val="single"/>
          <w:lang w:eastAsia="es-MX"/>
        </w:rPr>
        <w:t xml:space="preserve">La clasificación </w:t>
      </w:r>
      <w:r w:rsidRPr="00D429D9">
        <w:rPr>
          <w:rFonts w:ascii="Palatino Linotype" w:hAnsi="Palatino Linotype" w:cs="Arial"/>
          <w:b/>
          <w:bCs/>
          <w:i/>
          <w:noProof/>
          <w:sz w:val="22"/>
          <w:szCs w:val="22"/>
          <w:u w:val="single"/>
        </w:rPr>
        <w:t>de</w:t>
      </w:r>
      <w:r w:rsidRPr="00D429D9">
        <w:rPr>
          <w:rFonts w:ascii="Palatino Linotype" w:hAnsi="Palatino Linotype" w:cs="Arial"/>
          <w:b/>
          <w:i/>
          <w:sz w:val="22"/>
          <w:szCs w:val="22"/>
          <w:u w:val="single"/>
          <w:lang w:eastAsia="es-MX"/>
        </w:rPr>
        <w:t xml:space="preserve"> la </w:t>
      </w:r>
      <w:r w:rsidRPr="00D429D9">
        <w:rPr>
          <w:rFonts w:ascii="Palatino Linotype" w:hAnsi="Palatino Linotype" w:cs="Arial"/>
          <w:b/>
          <w:i/>
          <w:sz w:val="22"/>
          <w:szCs w:val="22"/>
          <w:u w:val="single"/>
        </w:rPr>
        <w:t>información</w:t>
      </w:r>
      <w:r w:rsidRPr="00D429D9">
        <w:rPr>
          <w:rFonts w:ascii="Palatino Linotype" w:hAnsi="Palatino Linotype" w:cs="Arial"/>
          <w:b/>
          <w:i/>
          <w:sz w:val="22"/>
          <w:szCs w:val="22"/>
          <w:u w:val="single"/>
          <w:lang w:eastAsia="es-MX"/>
        </w:rPr>
        <w:t xml:space="preserve"> se llevará a cabo en el momento en que</w:t>
      </w:r>
      <w:r w:rsidRPr="00D429D9">
        <w:rPr>
          <w:rFonts w:ascii="Palatino Linotype" w:hAnsi="Palatino Linotype" w:cs="Arial"/>
          <w:i/>
          <w:sz w:val="22"/>
          <w:szCs w:val="22"/>
          <w:lang w:eastAsia="es-MX"/>
        </w:rPr>
        <w:t>:</w:t>
      </w:r>
    </w:p>
    <w:p w:rsidR="005027A2" w:rsidRPr="00D429D9"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D429D9">
        <w:rPr>
          <w:rFonts w:ascii="Palatino Linotype" w:hAnsi="Palatino Linotype" w:cs="Arial"/>
          <w:b/>
          <w:i/>
          <w:sz w:val="22"/>
          <w:szCs w:val="22"/>
          <w:lang w:eastAsia="es-MX"/>
        </w:rPr>
        <w:t>I.</w:t>
      </w:r>
      <w:r w:rsidRPr="00D429D9">
        <w:rPr>
          <w:rFonts w:ascii="Palatino Linotype" w:hAnsi="Palatino Linotype" w:cs="Arial"/>
          <w:i/>
          <w:sz w:val="22"/>
          <w:szCs w:val="22"/>
          <w:lang w:eastAsia="es-MX"/>
        </w:rPr>
        <w:t xml:space="preserve"> Se reciba una solicitud de acceso a la información;</w:t>
      </w:r>
    </w:p>
    <w:p w:rsidR="005027A2" w:rsidRPr="00D429D9"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D429D9">
        <w:rPr>
          <w:rFonts w:ascii="Palatino Linotype" w:hAnsi="Palatino Linotype" w:cs="Arial"/>
          <w:b/>
          <w:i/>
          <w:sz w:val="22"/>
          <w:szCs w:val="22"/>
          <w:lang w:eastAsia="es-MX"/>
        </w:rPr>
        <w:t>II.</w:t>
      </w:r>
      <w:r w:rsidRPr="00D429D9">
        <w:rPr>
          <w:rFonts w:ascii="Palatino Linotype" w:hAnsi="Palatino Linotype" w:cs="Arial"/>
          <w:i/>
          <w:sz w:val="22"/>
          <w:szCs w:val="22"/>
          <w:lang w:eastAsia="es-MX"/>
        </w:rPr>
        <w:t xml:space="preserve"> </w:t>
      </w:r>
      <w:r w:rsidRPr="00D429D9">
        <w:rPr>
          <w:rFonts w:ascii="Palatino Linotype" w:hAnsi="Palatino Linotype" w:cs="Arial"/>
          <w:b/>
          <w:i/>
          <w:sz w:val="22"/>
          <w:szCs w:val="22"/>
          <w:u w:val="single"/>
          <w:lang w:eastAsia="es-MX"/>
        </w:rPr>
        <w:t xml:space="preserve">Se determine </w:t>
      </w:r>
      <w:r w:rsidRPr="00D429D9">
        <w:rPr>
          <w:rFonts w:ascii="Palatino Linotype" w:hAnsi="Palatino Linotype" w:cs="Arial"/>
          <w:b/>
          <w:bCs/>
          <w:i/>
          <w:noProof/>
          <w:sz w:val="22"/>
          <w:szCs w:val="22"/>
          <w:u w:val="single"/>
        </w:rPr>
        <w:t>mediante</w:t>
      </w:r>
      <w:r w:rsidRPr="00D429D9">
        <w:rPr>
          <w:rFonts w:ascii="Palatino Linotype" w:hAnsi="Palatino Linotype" w:cs="Arial"/>
          <w:b/>
          <w:i/>
          <w:sz w:val="22"/>
          <w:szCs w:val="22"/>
          <w:u w:val="single"/>
          <w:lang w:eastAsia="es-MX"/>
        </w:rPr>
        <w:t xml:space="preserve"> resolución de autoridad competente</w:t>
      </w:r>
      <w:r w:rsidRPr="00D429D9">
        <w:rPr>
          <w:rFonts w:ascii="Palatino Linotype" w:hAnsi="Palatino Linotype" w:cs="Arial"/>
          <w:i/>
          <w:sz w:val="22"/>
          <w:szCs w:val="22"/>
          <w:lang w:eastAsia="es-MX"/>
        </w:rPr>
        <w:t>, o</w:t>
      </w:r>
    </w:p>
    <w:p w:rsidR="005027A2" w:rsidRPr="00D429D9"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D429D9">
        <w:rPr>
          <w:rFonts w:ascii="Palatino Linotype" w:hAnsi="Palatino Linotype" w:cs="Arial"/>
          <w:b/>
          <w:i/>
          <w:sz w:val="22"/>
          <w:szCs w:val="22"/>
          <w:lang w:eastAsia="es-MX"/>
        </w:rPr>
        <w:t>III.</w:t>
      </w:r>
      <w:r w:rsidRPr="00D429D9">
        <w:rPr>
          <w:rFonts w:ascii="Palatino Linotype" w:hAnsi="Palatino Linotype" w:cs="Arial"/>
          <w:i/>
          <w:sz w:val="22"/>
          <w:szCs w:val="22"/>
          <w:lang w:eastAsia="es-MX"/>
        </w:rPr>
        <w:t xml:space="preserve"> Se generen </w:t>
      </w:r>
      <w:r w:rsidRPr="00D429D9">
        <w:rPr>
          <w:rFonts w:ascii="Palatino Linotype" w:hAnsi="Palatino Linotype" w:cs="Arial"/>
          <w:bCs/>
          <w:i/>
          <w:noProof/>
          <w:sz w:val="22"/>
          <w:szCs w:val="22"/>
        </w:rPr>
        <w:t>versiones</w:t>
      </w:r>
      <w:r w:rsidRPr="00D429D9">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5027A2" w:rsidRPr="00D429D9"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D429D9">
        <w:rPr>
          <w:rFonts w:ascii="Palatino Linotype" w:hAnsi="Palatino Linotype" w:cs="Arial"/>
          <w:i/>
          <w:sz w:val="22"/>
          <w:szCs w:val="22"/>
          <w:lang w:eastAsia="es-MX"/>
        </w:rPr>
        <w:t xml:space="preserve">Los titulares de las áreas deberán revisar la clasificación al momento de la recepción de una solicitud de </w:t>
      </w:r>
      <w:r w:rsidRPr="00D429D9">
        <w:rPr>
          <w:rFonts w:ascii="Palatino Linotype" w:hAnsi="Palatino Linotype" w:cs="Arial"/>
          <w:bCs/>
          <w:i/>
          <w:noProof/>
          <w:sz w:val="22"/>
          <w:szCs w:val="22"/>
        </w:rPr>
        <w:t>acceso</w:t>
      </w:r>
      <w:r w:rsidRPr="00D429D9">
        <w:rPr>
          <w:rFonts w:ascii="Palatino Linotype" w:hAnsi="Palatino Linotype" w:cs="Arial"/>
          <w:i/>
          <w:sz w:val="22"/>
          <w:szCs w:val="22"/>
          <w:lang w:eastAsia="es-MX"/>
        </w:rPr>
        <w:t xml:space="preserve"> a la información, para verificar si encuadra en una causal de reserva o de confidencialidad.</w:t>
      </w:r>
    </w:p>
    <w:p w:rsidR="005027A2" w:rsidRPr="00D429D9"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D429D9">
        <w:rPr>
          <w:rFonts w:ascii="Palatino Linotype" w:hAnsi="Palatino Linotype" w:cs="Arial"/>
          <w:b/>
          <w:i/>
          <w:sz w:val="22"/>
          <w:szCs w:val="22"/>
          <w:lang w:eastAsia="es-MX"/>
        </w:rPr>
        <w:t>Octavo.</w:t>
      </w:r>
      <w:r w:rsidRPr="00D429D9">
        <w:rPr>
          <w:rFonts w:ascii="Palatino Linotype" w:hAnsi="Palatino Linotype" w:cs="Arial"/>
          <w:i/>
          <w:sz w:val="22"/>
          <w:szCs w:val="22"/>
          <w:lang w:eastAsia="es-MX"/>
        </w:rPr>
        <w:t xml:space="preserve"> </w:t>
      </w:r>
      <w:r w:rsidRPr="00D429D9">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D429D9">
        <w:rPr>
          <w:rFonts w:ascii="Palatino Linotype" w:hAnsi="Palatino Linotype" w:cs="Arial"/>
          <w:b/>
          <w:bCs/>
          <w:i/>
          <w:noProof/>
          <w:sz w:val="22"/>
          <w:szCs w:val="22"/>
          <w:u w:val="single"/>
        </w:rPr>
        <w:t>expresamente</w:t>
      </w:r>
      <w:r w:rsidRPr="00D429D9">
        <w:rPr>
          <w:rFonts w:ascii="Palatino Linotype" w:hAnsi="Palatino Linotype" w:cs="Arial"/>
          <w:b/>
          <w:i/>
          <w:sz w:val="22"/>
          <w:szCs w:val="22"/>
          <w:u w:val="single"/>
          <w:lang w:eastAsia="es-MX"/>
        </w:rPr>
        <w:t xml:space="preserve"> le otorga el carácter de</w:t>
      </w:r>
      <w:r w:rsidRPr="00D429D9">
        <w:rPr>
          <w:rFonts w:ascii="Palatino Linotype" w:hAnsi="Palatino Linotype" w:cs="Arial"/>
          <w:i/>
          <w:sz w:val="22"/>
          <w:szCs w:val="22"/>
          <w:lang w:eastAsia="es-MX"/>
        </w:rPr>
        <w:t xml:space="preserve"> reservada o </w:t>
      </w:r>
      <w:r w:rsidRPr="00D429D9">
        <w:rPr>
          <w:rFonts w:ascii="Palatino Linotype" w:hAnsi="Palatino Linotype" w:cs="Arial"/>
          <w:b/>
          <w:i/>
          <w:sz w:val="22"/>
          <w:szCs w:val="22"/>
          <w:u w:val="single"/>
          <w:lang w:eastAsia="es-MX"/>
        </w:rPr>
        <w:t>confidencial</w:t>
      </w:r>
      <w:r w:rsidRPr="00D429D9">
        <w:rPr>
          <w:rFonts w:ascii="Palatino Linotype" w:hAnsi="Palatino Linotype" w:cs="Arial"/>
          <w:i/>
          <w:sz w:val="22"/>
          <w:szCs w:val="22"/>
          <w:lang w:eastAsia="es-MX"/>
        </w:rPr>
        <w:t>.</w:t>
      </w:r>
    </w:p>
    <w:p w:rsidR="005027A2" w:rsidRPr="00D429D9" w:rsidRDefault="005027A2" w:rsidP="005027A2">
      <w:pPr>
        <w:autoSpaceDE w:val="0"/>
        <w:autoSpaceDN w:val="0"/>
        <w:adjustRightInd w:val="0"/>
        <w:ind w:left="709" w:right="709"/>
        <w:jc w:val="both"/>
        <w:rPr>
          <w:rFonts w:ascii="Palatino Linotype" w:hAnsi="Palatino Linotype" w:cs="Arial"/>
          <w:bCs/>
          <w:i/>
          <w:noProof/>
          <w:sz w:val="22"/>
          <w:szCs w:val="22"/>
        </w:rPr>
      </w:pPr>
      <w:r w:rsidRPr="00D429D9">
        <w:rPr>
          <w:rFonts w:ascii="Palatino Linotype" w:hAnsi="Palatino Linotype" w:cs="Arial"/>
          <w:b/>
          <w:i/>
          <w:sz w:val="22"/>
          <w:szCs w:val="22"/>
          <w:u w:val="single"/>
          <w:lang w:eastAsia="es-MX"/>
        </w:rPr>
        <w:t xml:space="preserve">Para </w:t>
      </w:r>
      <w:r w:rsidRPr="00D429D9">
        <w:rPr>
          <w:rFonts w:ascii="Palatino Linotype" w:hAnsi="Palatino Linotype" w:cs="Arial"/>
          <w:b/>
          <w:bCs/>
          <w:i/>
          <w:noProof/>
          <w:sz w:val="22"/>
          <w:szCs w:val="22"/>
          <w:u w:val="single"/>
        </w:rPr>
        <w:t xml:space="preserve">motivar la clasificación se deberán señalar las razones o circunstancias especiales que lo </w:t>
      </w:r>
      <w:r w:rsidRPr="00D429D9">
        <w:rPr>
          <w:rFonts w:ascii="Palatino Linotype" w:hAnsi="Palatino Linotype" w:cs="Arial"/>
          <w:b/>
          <w:i/>
          <w:sz w:val="22"/>
          <w:szCs w:val="22"/>
          <w:u w:val="single"/>
          <w:lang w:eastAsia="es-MX"/>
        </w:rPr>
        <w:t>llevaron</w:t>
      </w:r>
      <w:r w:rsidRPr="00D429D9">
        <w:rPr>
          <w:rFonts w:ascii="Palatino Linotype" w:hAnsi="Palatino Linotype" w:cs="Arial"/>
          <w:b/>
          <w:bCs/>
          <w:i/>
          <w:noProof/>
          <w:sz w:val="22"/>
          <w:szCs w:val="22"/>
          <w:u w:val="single"/>
        </w:rPr>
        <w:t xml:space="preserve"> a concluir que el caso particular se ajusta al supuesto previsto por la norma legal invocada </w:t>
      </w:r>
      <w:r w:rsidRPr="00D429D9">
        <w:rPr>
          <w:rFonts w:ascii="Palatino Linotype" w:hAnsi="Palatino Linotype" w:cs="Arial"/>
          <w:bCs/>
          <w:i/>
          <w:noProof/>
          <w:sz w:val="22"/>
          <w:szCs w:val="22"/>
        </w:rPr>
        <w:t>como fundamento.</w:t>
      </w:r>
    </w:p>
    <w:p w:rsidR="005027A2" w:rsidRPr="00D429D9" w:rsidRDefault="005027A2" w:rsidP="005027A2">
      <w:pPr>
        <w:autoSpaceDE w:val="0"/>
        <w:autoSpaceDN w:val="0"/>
        <w:adjustRightInd w:val="0"/>
        <w:ind w:left="709" w:right="709"/>
        <w:jc w:val="both"/>
        <w:rPr>
          <w:rFonts w:ascii="Palatino Linotype" w:hAnsi="Palatino Linotype" w:cs="Arial"/>
          <w:bCs/>
          <w:i/>
          <w:noProof/>
          <w:sz w:val="22"/>
          <w:szCs w:val="22"/>
        </w:rPr>
      </w:pPr>
      <w:r w:rsidRPr="00D429D9">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D429D9">
        <w:rPr>
          <w:rFonts w:ascii="Palatino Linotype" w:hAnsi="Palatino Linotype" w:cs="Arial"/>
          <w:i/>
          <w:sz w:val="22"/>
          <w:szCs w:val="22"/>
          <w:lang w:eastAsia="es-MX"/>
        </w:rPr>
        <w:t>de</w:t>
      </w:r>
      <w:r w:rsidRPr="00D429D9">
        <w:rPr>
          <w:rFonts w:ascii="Palatino Linotype" w:hAnsi="Palatino Linotype" w:cs="Arial"/>
          <w:bCs/>
          <w:i/>
          <w:noProof/>
          <w:sz w:val="22"/>
          <w:szCs w:val="22"/>
        </w:rPr>
        <w:t xml:space="preserve"> </w:t>
      </w:r>
      <w:r w:rsidRPr="00D429D9">
        <w:rPr>
          <w:rFonts w:ascii="Palatino Linotype" w:hAnsi="Palatino Linotype" w:cs="Arial"/>
          <w:i/>
          <w:sz w:val="22"/>
          <w:szCs w:val="22"/>
          <w:lang w:eastAsia="es-MX"/>
        </w:rPr>
        <w:t>reserva</w:t>
      </w:r>
      <w:r w:rsidRPr="00D429D9">
        <w:rPr>
          <w:rFonts w:ascii="Palatino Linotype" w:hAnsi="Palatino Linotype" w:cs="Arial"/>
          <w:bCs/>
          <w:i/>
          <w:noProof/>
          <w:sz w:val="22"/>
          <w:szCs w:val="22"/>
        </w:rPr>
        <w:t>.</w:t>
      </w:r>
    </w:p>
    <w:p w:rsidR="005027A2" w:rsidRPr="00D429D9" w:rsidRDefault="005027A2" w:rsidP="005027A2">
      <w:pPr>
        <w:autoSpaceDE w:val="0"/>
        <w:autoSpaceDN w:val="0"/>
        <w:adjustRightInd w:val="0"/>
        <w:ind w:left="709" w:right="709"/>
        <w:jc w:val="both"/>
        <w:rPr>
          <w:rFonts w:ascii="Palatino Linotype" w:hAnsi="Palatino Linotype" w:cs="Arial"/>
          <w:bCs/>
          <w:i/>
          <w:noProof/>
          <w:sz w:val="22"/>
          <w:szCs w:val="22"/>
        </w:rPr>
      </w:pPr>
      <w:r w:rsidRPr="00D429D9">
        <w:rPr>
          <w:rFonts w:ascii="Palatino Linotype" w:hAnsi="Palatino Linotype" w:cs="Arial"/>
          <w:i/>
          <w:sz w:val="22"/>
          <w:szCs w:val="22"/>
          <w:lang w:eastAsia="es-MX"/>
        </w:rPr>
        <w:t>Tratándose</w:t>
      </w:r>
      <w:r w:rsidRPr="00D429D9">
        <w:rPr>
          <w:rFonts w:ascii="Palatino Linotype" w:hAnsi="Palatino Linotype" w:cs="Arial"/>
          <w:bCs/>
          <w:i/>
          <w:noProof/>
          <w:sz w:val="22"/>
          <w:szCs w:val="22"/>
        </w:rPr>
        <w:t xml:space="preserve"> de información clasificada como confidencial respecto de la cual se haya </w:t>
      </w:r>
      <w:r w:rsidRPr="00D429D9">
        <w:rPr>
          <w:rFonts w:ascii="Palatino Linotype" w:hAnsi="Palatino Linotype" w:cs="Arial"/>
          <w:i/>
          <w:sz w:val="22"/>
          <w:szCs w:val="22"/>
          <w:lang w:eastAsia="es-MX"/>
        </w:rPr>
        <w:t>determinado</w:t>
      </w:r>
      <w:r w:rsidRPr="00D429D9">
        <w:rPr>
          <w:rFonts w:ascii="Palatino Linotype" w:hAnsi="Palatino Linotype" w:cs="Arial"/>
          <w:bCs/>
          <w:i/>
          <w:noProof/>
          <w:sz w:val="22"/>
          <w:szCs w:val="22"/>
        </w:rPr>
        <w:t xml:space="preserve"> </w:t>
      </w:r>
      <w:r w:rsidRPr="00D429D9">
        <w:rPr>
          <w:rFonts w:ascii="Palatino Linotype" w:hAnsi="Palatino Linotype" w:cs="Arial"/>
          <w:i/>
          <w:sz w:val="22"/>
          <w:szCs w:val="22"/>
          <w:lang w:eastAsia="es-MX"/>
        </w:rPr>
        <w:t>su</w:t>
      </w:r>
      <w:r w:rsidRPr="00D429D9">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5027A2" w:rsidRPr="00D429D9"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D429D9">
        <w:rPr>
          <w:rFonts w:ascii="Palatino Linotype" w:hAnsi="Palatino Linotype" w:cs="Arial"/>
          <w:bCs/>
          <w:i/>
          <w:noProof/>
          <w:sz w:val="22"/>
          <w:szCs w:val="22"/>
        </w:rPr>
        <w:t>Los documentos contenidos</w:t>
      </w:r>
      <w:r w:rsidRPr="00D429D9">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5027A2" w:rsidRPr="00D429D9"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D429D9">
        <w:rPr>
          <w:rFonts w:ascii="Palatino Linotype" w:hAnsi="Palatino Linotype" w:cs="Arial"/>
          <w:b/>
          <w:i/>
          <w:sz w:val="22"/>
          <w:szCs w:val="22"/>
          <w:lang w:eastAsia="es-MX"/>
        </w:rPr>
        <w:t>Décimo.</w:t>
      </w:r>
      <w:r w:rsidRPr="00D429D9">
        <w:rPr>
          <w:rFonts w:ascii="Palatino Linotype" w:hAnsi="Palatino Linotype" w:cs="Arial"/>
          <w:i/>
          <w:sz w:val="22"/>
          <w:szCs w:val="22"/>
          <w:lang w:eastAsia="es-MX"/>
        </w:rPr>
        <w:t xml:space="preserve"> </w:t>
      </w:r>
      <w:r w:rsidRPr="00D429D9">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D429D9">
        <w:rPr>
          <w:rFonts w:ascii="Palatino Linotype" w:hAnsi="Palatino Linotype" w:cs="Arial"/>
          <w:b/>
          <w:i/>
          <w:sz w:val="22"/>
          <w:szCs w:val="22"/>
          <w:u w:val="single"/>
        </w:rPr>
        <w:t>documentos</w:t>
      </w:r>
      <w:r w:rsidRPr="00D429D9">
        <w:rPr>
          <w:rFonts w:ascii="Palatino Linotype" w:hAnsi="Palatino Linotype" w:cs="Arial"/>
          <w:b/>
          <w:i/>
          <w:sz w:val="22"/>
          <w:szCs w:val="22"/>
          <w:u w:val="single"/>
          <w:lang w:eastAsia="es-MX"/>
        </w:rPr>
        <w:t xml:space="preserve"> clasificados</w:t>
      </w:r>
      <w:r w:rsidRPr="00D429D9">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5027A2" w:rsidRPr="00D429D9"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D429D9">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D429D9">
        <w:rPr>
          <w:rFonts w:ascii="Palatino Linotype" w:hAnsi="Palatino Linotype" w:cs="Arial"/>
          <w:i/>
          <w:sz w:val="22"/>
          <w:szCs w:val="22"/>
        </w:rPr>
        <w:t>que</w:t>
      </w:r>
      <w:r w:rsidRPr="00D429D9">
        <w:rPr>
          <w:rFonts w:ascii="Palatino Linotype" w:hAnsi="Palatino Linotype" w:cs="Arial"/>
          <w:i/>
          <w:sz w:val="22"/>
          <w:szCs w:val="22"/>
          <w:lang w:eastAsia="es-MX"/>
        </w:rPr>
        <w:t xml:space="preserve"> rija la actuación del sujeto obligado.</w:t>
      </w:r>
    </w:p>
    <w:p w:rsidR="005027A2" w:rsidRPr="00D429D9"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D429D9">
        <w:rPr>
          <w:rFonts w:ascii="Palatino Linotype" w:hAnsi="Palatino Linotype" w:cs="Arial"/>
          <w:b/>
          <w:i/>
          <w:sz w:val="22"/>
          <w:szCs w:val="22"/>
          <w:lang w:eastAsia="es-MX"/>
        </w:rPr>
        <w:t>Décimo primero.</w:t>
      </w:r>
      <w:r w:rsidRPr="00D429D9">
        <w:rPr>
          <w:rFonts w:ascii="Palatino Linotype" w:hAnsi="Palatino Linotype" w:cs="Arial"/>
          <w:i/>
          <w:sz w:val="22"/>
          <w:szCs w:val="22"/>
          <w:lang w:eastAsia="es-MX"/>
        </w:rPr>
        <w:t xml:space="preserve"> </w:t>
      </w:r>
      <w:r w:rsidRPr="00D429D9">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D429D9">
        <w:rPr>
          <w:rFonts w:ascii="Palatino Linotype" w:hAnsi="Palatino Linotype" w:cs="Arial"/>
          <w:i/>
          <w:sz w:val="22"/>
          <w:szCs w:val="22"/>
          <w:lang w:eastAsia="es-MX"/>
        </w:rPr>
        <w:t xml:space="preserve"> de conformidad con lo dispuesto en el Capítulo VIII de los presentes lineamientos.</w:t>
      </w:r>
    </w:p>
    <w:p w:rsidR="005027A2" w:rsidRPr="00D429D9"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D429D9">
        <w:rPr>
          <w:rFonts w:ascii="Palatino Linotype" w:hAnsi="Palatino Linotype" w:cs="Arial"/>
          <w:i/>
          <w:sz w:val="22"/>
          <w:szCs w:val="22"/>
          <w:lang w:eastAsia="es-MX"/>
        </w:rPr>
        <w:t>[…]</w:t>
      </w:r>
    </w:p>
    <w:p w:rsidR="005027A2" w:rsidRPr="00D429D9" w:rsidRDefault="005027A2" w:rsidP="005027A2">
      <w:pPr>
        <w:ind w:left="709" w:right="709"/>
        <w:jc w:val="center"/>
        <w:rPr>
          <w:rFonts w:ascii="Palatino Linotype" w:hAnsi="Palatino Linotype" w:cs="Arial"/>
          <w:b/>
          <w:i/>
          <w:sz w:val="22"/>
          <w:szCs w:val="22"/>
          <w:lang w:eastAsia="es-MX"/>
        </w:rPr>
      </w:pPr>
      <w:r w:rsidRPr="00D429D9">
        <w:rPr>
          <w:rFonts w:ascii="Palatino Linotype" w:hAnsi="Palatino Linotype" w:cs="Arial"/>
          <w:b/>
          <w:i/>
          <w:sz w:val="22"/>
          <w:szCs w:val="22"/>
          <w:lang w:eastAsia="es-MX"/>
        </w:rPr>
        <w:t>CAPÍTULO VIII</w:t>
      </w:r>
    </w:p>
    <w:p w:rsidR="005027A2" w:rsidRPr="00D429D9" w:rsidRDefault="005027A2" w:rsidP="005027A2">
      <w:pPr>
        <w:ind w:left="709" w:right="709"/>
        <w:jc w:val="center"/>
        <w:rPr>
          <w:rFonts w:ascii="Palatino Linotype" w:hAnsi="Palatino Linotype" w:cs="Arial"/>
          <w:b/>
          <w:i/>
          <w:sz w:val="22"/>
          <w:szCs w:val="22"/>
          <w:lang w:eastAsia="es-MX"/>
        </w:rPr>
      </w:pPr>
      <w:r w:rsidRPr="00D429D9">
        <w:rPr>
          <w:rFonts w:ascii="Palatino Linotype" w:hAnsi="Palatino Linotype" w:cs="Arial"/>
          <w:b/>
          <w:i/>
          <w:sz w:val="22"/>
          <w:szCs w:val="22"/>
          <w:lang w:eastAsia="es-MX"/>
        </w:rPr>
        <w:t>DE LA LEYENDA DE CLASIFICACIÓN</w:t>
      </w:r>
    </w:p>
    <w:p w:rsidR="005027A2" w:rsidRPr="00D429D9" w:rsidRDefault="005027A2" w:rsidP="005027A2">
      <w:pPr>
        <w:ind w:left="709" w:right="709"/>
        <w:jc w:val="both"/>
        <w:rPr>
          <w:rFonts w:ascii="Palatino Linotype" w:hAnsi="Palatino Linotype" w:cs="Arial"/>
          <w:i/>
          <w:sz w:val="22"/>
          <w:szCs w:val="22"/>
          <w:lang w:eastAsia="es-MX"/>
        </w:rPr>
      </w:pPr>
      <w:r w:rsidRPr="00D429D9">
        <w:rPr>
          <w:rFonts w:ascii="Palatino Linotype" w:hAnsi="Palatino Linotype" w:cs="Arial"/>
          <w:b/>
          <w:i/>
          <w:sz w:val="22"/>
          <w:szCs w:val="22"/>
          <w:lang w:eastAsia="es-MX"/>
        </w:rPr>
        <w:t xml:space="preserve">Quincuagésimo. </w:t>
      </w:r>
      <w:r w:rsidRPr="00D429D9">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D429D9">
        <w:rPr>
          <w:rFonts w:ascii="Palatino Linotype" w:hAnsi="Palatino Linotype" w:cs="Arial"/>
          <w:i/>
          <w:sz w:val="22"/>
          <w:szCs w:val="22"/>
          <w:lang w:eastAsia="es-MX"/>
        </w:rPr>
        <w:t xml:space="preserve"> para señalar la clasificación de documentos o expedientes, sin perjuicio de que establezcan los propios.</w:t>
      </w:r>
    </w:p>
    <w:p w:rsidR="005027A2" w:rsidRPr="00D429D9" w:rsidRDefault="005027A2" w:rsidP="005027A2">
      <w:pPr>
        <w:ind w:left="709" w:right="709"/>
        <w:jc w:val="both"/>
        <w:rPr>
          <w:rFonts w:ascii="Palatino Linotype" w:hAnsi="Palatino Linotype" w:cs="Arial"/>
          <w:i/>
          <w:sz w:val="22"/>
          <w:szCs w:val="22"/>
          <w:lang w:eastAsia="es-MX"/>
        </w:rPr>
      </w:pPr>
      <w:r w:rsidRPr="00D429D9">
        <w:rPr>
          <w:rFonts w:ascii="Palatino Linotype" w:hAnsi="Palatino Linotype" w:cs="Arial"/>
          <w:i/>
          <w:sz w:val="22"/>
          <w:szCs w:val="22"/>
          <w:lang w:eastAsia="es-MX"/>
        </w:rPr>
        <w:t>[…]</w:t>
      </w:r>
    </w:p>
    <w:p w:rsidR="005027A2" w:rsidRPr="00D429D9" w:rsidRDefault="005027A2" w:rsidP="005027A2">
      <w:pPr>
        <w:ind w:left="709" w:right="709"/>
        <w:jc w:val="both"/>
        <w:rPr>
          <w:rFonts w:ascii="Palatino Linotype" w:hAnsi="Palatino Linotype" w:cs="Arial"/>
          <w:i/>
          <w:sz w:val="22"/>
          <w:szCs w:val="22"/>
          <w:lang w:eastAsia="es-MX"/>
        </w:rPr>
      </w:pPr>
      <w:r w:rsidRPr="00D429D9">
        <w:rPr>
          <w:rFonts w:ascii="Palatino Linotype" w:hAnsi="Palatino Linotype" w:cs="Arial"/>
          <w:b/>
          <w:i/>
          <w:sz w:val="22"/>
          <w:szCs w:val="22"/>
          <w:lang w:eastAsia="es-MX"/>
        </w:rPr>
        <w:t xml:space="preserve">Quincuagésimo tercero. </w:t>
      </w:r>
      <w:r w:rsidRPr="00D429D9">
        <w:rPr>
          <w:rFonts w:ascii="Palatino Linotype" w:hAnsi="Palatino Linotype" w:cs="Arial"/>
          <w:b/>
          <w:i/>
          <w:sz w:val="22"/>
          <w:szCs w:val="22"/>
          <w:u w:val="single"/>
          <w:lang w:eastAsia="es-MX"/>
        </w:rPr>
        <w:t>El formato para señalar la clasificación parcial de un documento</w:t>
      </w:r>
      <w:r w:rsidRPr="00D429D9">
        <w:rPr>
          <w:rFonts w:ascii="Palatino Linotype" w:hAnsi="Palatino Linotype" w:cs="Arial"/>
          <w:i/>
          <w:sz w:val="22"/>
          <w:szCs w:val="22"/>
          <w:lang w:eastAsia="es-MX"/>
        </w:rPr>
        <w:t>, es el siguiente:</w:t>
      </w:r>
    </w:p>
    <w:tbl>
      <w:tblPr>
        <w:tblStyle w:val="Tablaconcuadrcula11"/>
        <w:tblW w:w="0" w:type="auto"/>
        <w:jc w:val="center"/>
        <w:tblLook w:val="04A0" w:firstRow="1" w:lastRow="0" w:firstColumn="1" w:lastColumn="0" w:noHBand="0" w:noVBand="1"/>
      </w:tblPr>
      <w:tblGrid>
        <w:gridCol w:w="1129"/>
        <w:gridCol w:w="1990"/>
        <w:gridCol w:w="4531"/>
      </w:tblGrid>
      <w:tr w:rsidR="005027A2" w:rsidRPr="00D429D9" w:rsidTr="0040007E">
        <w:trPr>
          <w:jc w:val="center"/>
        </w:trPr>
        <w:tc>
          <w:tcPr>
            <w:tcW w:w="1129" w:type="dxa"/>
            <w:tcBorders>
              <w:top w:val="nil"/>
              <w:left w:val="nil"/>
              <w:bottom w:val="single" w:sz="4" w:space="0" w:color="auto"/>
              <w:right w:val="single" w:sz="4" w:space="0" w:color="auto"/>
            </w:tcBorders>
          </w:tcPr>
          <w:p w:rsidR="005027A2" w:rsidRPr="00D429D9" w:rsidRDefault="005027A2" w:rsidP="005027A2">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5027A2" w:rsidRPr="00D429D9" w:rsidRDefault="005027A2" w:rsidP="005027A2">
            <w:pPr>
              <w:jc w:val="center"/>
              <w:rPr>
                <w:rFonts w:ascii="Palatino Linotype" w:hAnsi="Palatino Linotype"/>
                <w:b/>
                <w:i/>
              </w:rPr>
            </w:pPr>
            <w:r w:rsidRPr="00D429D9">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5027A2" w:rsidRPr="00D429D9" w:rsidRDefault="005027A2" w:rsidP="005027A2">
            <w:pPr>
              <w:jc w:val="center"/>
              <w:rPr>
                <w:rFonts w:ascii="Palatino Linotype" w:hAnsi="Palatino Linotype"/>
                <w:b/>
                <w:i/>
              </w:rPr>
            </w:pPr>
            <w:r w:rsidRPr="00D429D9">
              <w:rPr>
                <w:rFonts w:ascii="Palatino Linotype" w:hAnsi="Palatino Linotype"/>
                <w:b/>
                <w:i/>
              </w:rPr>
              <w:t>Dónde:</w:t>
            </w:r>
          </w:p>
        </w:tc>
      </w:tr>
      <w:tr w:rsidR="005027A2" w:rsidRPr="00D429D9" w:rsidTr="0040007E">
        <w:trPr>
          <w:jc w:val="center"/>
        </w:trPr>
        <w:tc>
          <w:tcPr>
            <w:tcW w:w="1129" w:type="dxa"/>
            <w:vMerge w:val="restart"/>
            <w:tcBorders>
              <w:top w:val="single" w:sz="4" w:space="0" w:color="auto"/>
            </w:tcBorders>
            <w:vAlign w:val="center"/>
          </w:tcPr>
          <w:p w:rsidR="005027A2" w:rsidRPr="00D429D9" w:rsidRDefault="005027A2" w:rsidP="005027A2">
            <w:pPr>
              <w:jc w:val="center"/>
              <w:rPr>
                <w:rFonts w:ascii="Palatino Linotype" w:hAnsi="Palatino Linotype" w:cs="Arial"/>
                <w:b/>
                <w:i/>
                <w:lang w:eastAsia="es-MX"/>
              </w:rPr>
            </w:pPr>
            <w:r w:rsidRPr="00D429D9">
              <w:rPr>
                <w:rFonts w:ascii="Palatino Linotype" w:hAnsi="Palatino Linotype" w:cs="Arial"/>
                <w:b/>
                <w:i/>
                <w:lang w:eastAsia="es-MX"/>
              </w:rPr>
              <w:t>Sello oficial o logotipo del sujeto obligado</w:t>
            </w:r>
          </w:p>
        </w:tc>
        <w:tc>
          <w:tcPr>
            <w:tcW w:w="1990" w:type="dxa"/>
            <w:tcBorders>
              <w:top w:val="single" w:sz="4" w:space="0" w:color="auto"/>
            </w:tcBorders>
          </w:tcPr>
          <w:p w:rsidR="005027A2" w:rsidRPr="00D429D9" w:rsidRDefault="005027A2" w:rsidP="005027A2">
            <w:pPr>
              <w:jc w:val="center"/>
              <w:rPr>
                <w:rFonts w:ascii="Palatino Linotype" w:hAnsi="Palatino Linotype" w:cs="Arial"/>
                <w:i/>
                <w:lang w:eastAsia="es-MX"/>
              </w:rPr>
            </w:pPr>
            <w:r w:rsidRPr="00D429D9">
              <w:rPr>
                <w:rFonts w:ascii="Palatino Linotype" w:hAnsi="Palatino Linotype" w:cs="Arial"/>
                <w:i/>
                <w:lang w:eastAsia="es-MX"/>
              </w:rPr>
              <w:t>Fecha de clasificación</w:t>
            </w:r>
          </w:p>
        </w:tc>
        <w:tc>
          <w:tcPr>
            <w:tcW w:w="4531" w:type="dxa"/>
            <w:tcBorders>
              <w:top w:val="single" w:sz="4" w:space="0" w:color="auto"/>
            </w:tcBorders>
          </w:tcPr>
          <w:p w:rsidR="005027A2" w:rsidRPr="00D429D9" w:rsidRDefault="005027A2" w:rsidP="005027A2">
            <w:pPr>
              <w:jc w:val="both"/>
              <w:rPr>
                <w:rFonts w:ascii="Palatino Linotype" w:hAnsi="Palatino Linotype" w:cs="Arial"/>
                <w:i/>
                <w:lang w:eastAsia="es-MX"/>
              </w:rPr>
            </w:pPr>
            <w:r w:rsidRPr="00D429D9">
              <w:rPr>
                <w:rFonts w:ascii="Palatino Linotype" w:hAnsi="Palatino Linotype" w:cs="Arial"/>
                <w:i/>
                <w:lang w:eastAsia="es-MX"/>
              </w:rPr>
              <w:t>Se anotará la fecha en la que el Comité de Transparencia confirmó la clasificación del documento, en su caso.</w:t>
            </w:r>
          </w:p>
        </w:tc>
      </w:tr>
      <w:tr w:rsidR="005027A2" w:rsidRPr="00D429D9" w:rsidTr="0040007E">
        <w:trPr>
          <w:jc w:val="center"/>
        </w:trPr>
        <w:tc>
          <w:tcPr>
            <w:tcW w:w="1129" w:type="dxa"/>
            <w:vMerge/>
          </w:tcPr>
          <w:p w:rsidR="005027A2" w:rsidRPr="00D429D9" w:rsidRDefault="005027A2" w:rsidP="005027A2">
            <w:pPr>
              <w:jc w:val="both"/>
              <w:rPr>
                <w:rFonts w:ascii="Palatino Linotype" w:hAnsi="Palatino Linotype" w:cs="Arial"/>
                <w:i/>
                <w:lang w:eastAsia="es-MX"/>
              </w:rPr>
            </w:pPr>
          </w:p>
        </w:tc>
        <w:tc>
          <w:tcPr>
            <w:tcW w:w="1990" w:type="dxa"/>
          </w:tcPr>
          <w:p w:rsidR="005027A2" w:rsidRPr="00D429D9" w:rsidRDefault="005027A2" w:rsidP="005027A2">
            <w:pPr>
              <w:jc w:val="center"/>
              <w:rPr>
                <w:rFonts w:ascii="Palatino Linotype" w:hAnsi="Palatino Linotype" w:cs="Arial"/>
                <w:i/>
                <w:lang w:eastAsia="es-MX"/>
              </w:rPr>
            </w:pPr>
            <w:r w:rsidRPr="00D429D9">
              <w:rPr>
                <w:rFonts w:ascii="Palatino Linotype" w:hAnsi="Palatino Linotype" w:cs="Arial"/>
                <w:i/>
                <w:lang w:eastAsia="es-MX"/>
              </w:rPr>
              <w:t>Área</w:t>
            </w:r>
          </w:p>
        </w:tc>
        <w:tc>
          <w:tcPr>
            <w:tcW w:w="4531" w:type="dxa"/>
          </w:tcPr>
          <w:p w:rsidR="005027A2" w:rsidRPr="00D429D9" w:rsidRDefault="005027A2" w:rsidP="005027A2">
            <w:pPr>
              <w:jc w:val="both"/>
              <w:rPr>
                <w:rFonts w:ascii="Palatino Linotype" w:hAnsi="Palatino Linotype" w:cs="Arial"/>
                <w:i/>
                <w:lang w:eastAsia="es-MX"/>
              </w:rPr>
            </w:pPr>
            <w:r w:rsidRPr="00D429D9">
              <w:rPr>
                <w:rFonts w:ascii="Palatino Linotype" w:hAnsi="Palatino Linotype" w:cs="Arial"/>
                <w:i/>
                <w:lang w:eastAsia="es-MX"/>
              </w:rPr>
              <w:t>Se señalará el nombre del área del cual es titular quien clasifica.</w:t>
            </w:r>
          </w:p>
        </w:tc>
      </w:tr>
      <w:tr w:rsidR="005027A2" w:rsidRPr="00D429D9" w:rsidTr="0040007E">
        <w:trPr>
          <w:jc w:val="center"/>
        </w:trPr>
        <w:tc>
          <w:tcPr>
            <w:tcW w:w="1129" w:type="dxa"/>
            <w:vMerge/>
          </w:tcPr>
          <w:p w:rsidR="005027A2" w:rsidRPr="00D429D9" w:rsidRDefault="005027A2" w:rsidP="005027A2">
            <w:pPr>
              <w:jc w:val="both"/>
              <w:rPr>
                <w:rFonts w:ascii="Palatino Linotype" w:hAnsi="Palatino Linotype" w:cs="Arial"/>
                <w:i/>
                <w:lang w:eastAsia="es-MX"/>
              </w:rPr>
            </w:pPr>
          </w:p>
        </w:tc>
        <w:tc>
          <w:tcPr>
            <w:tcW w:w="1990" w:type="dxa"/>
          </w:tcPr>
          <w:p w:rsidR="005027A2" w:rsidRPr="00D429D9" w:rsidRDefault="005027A2" w:rsidP="005027A2">
            <w:pPr>
              <w:jc w:val="center"/>
              <w:rPr>
                <w:rFonts w:ascii="Palatino Linotype" w:hAnsi="Palatino Linotype" w:cs="Arial"/>
                <w:i/>
                <w:lang w:eastAsia="es-MX"/>
              </w:rPr>
            </w:pPr>
            <w:r w:rsidRPr="00D429D9">
              <w:rPr>
                <w:rFonts w:ascii="Palatino Linotype" w:hAnsi="Palatino Linotype" w:cs="Arial"/>
                <w:i/>
                <w:lang w:eastAsia="es-MX"/>
              </w:rPr>
              <w:t>Información reservada</w:t>
            </w:r>
          </w:p>
        </w:tc>
        <w:tc>
          <w:tcPr>
            <w:tcW w:w="4531" w:type="dxa"/>
          </w:tcPr>
          <w:p w:rsidR="005027A2" w:rsidRPr="00D429D9" w:rsidRDefault="005027A2" w:rsidP="005027A2">
            <w:pPr>
              <w:jc w:val="both"/>
              <w:rPr>
                <w:rFonts w:ascii="Palatino Linotype" w:hAnsi="Palatino Linotype" w:cs="Arial"/>
                <w:i/>
                <w:lang w:eastAsia="es-MX"/>
              </w:rPr>
            </w:pPr>
            <w:r w:rsidRPr="00D429D9">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027A2" w:rsidRPr="00D429D9" w:rsidTr="0040007E">
        <w:trPr>
          <w:jc w:val="center"/>
        </w:trPr>
        <w:tc>
          <w:tcPr>
            <w:tcW w:w="1129" w:type="dxa"/>
            <w:vMerge/>
          </w:tcPr>
          <w:p w:rsidR="005027A2" w:rsidRPr="00D429D9" w:rsidRDefault="005027A2" w:rsidP="005027A2">
            <w:pPr>
              <w:jc w:val="both"/>
              <w:rPr>
                <w:rFonts w:ascii="Palatino Linotype" w:hAnsi="Palatino Linotype" w:cs="Arial"/>
                <w:i/>
                <w:lang w:eastAsia="es-MX"/>
              </w:rPr>
            </w:pPr>
          </w:p>
        </w:tc>
        <w:tc>
          <w:tcPr>
            <w:tcW w:w="1990" w:type="dxa"/>
          </w:tcPr>
          <w:p w:rsidR="005027A2" w:rsidRPr="00D429D9" w:rsidRDefault="005027A2" w:rsidP="005027A2">
            <w:pPr>
              <w:jc w:val="center"/>
              <w:rPr>
                <w:rFonts w:ascii="Palatino Linotype" w:hAnsi="Palatino Linotype" w:cs="Arial"/>
                <w:i/>
                <w:lang w:eastAsia="es-MX"/>
              </w:rPr>
            </w:pPr>
            <w:r w:rsidRPr="00D429D9">
              <w:rPr>
                <w:rFonts w:ascii="Palatino Linotype" w:hAnsi="Palatino Linotype" w:cs="Arial"/>
                <w:i/>
                <w:lang w:eastAsia="es-MX"/>
              </w:rPr>
              <w:t>Periodo de reserva</w:t>
            </w:r>
          </w:p>
        </w:tc>
        <w:tc>
          <w:tcPr>
            <w:tcW w:w="4531" w:type="dxa"/>
          </w:tcPr>
          <w:p w:rsidR="005027A2" w:rsidRPr="00D429D9" w:rsidRDefault="005027A2" w:rsidP="005027A2">
            <w:pPr>
              <w:jc w:val="both"/>
              <w:rPr>
                <w:rFonts w:ascii="Palatino Linotype" w:hAnsi="Palatino Linotype" w:cs="Arial"/>
                <w:i/>
                <w:lang w:eastAsia="es-MX"/>
              </w:rPr>
            </w:pPr>
            <w:r w:rsidRPr="00D429D9">
              <w:rPr>
                <w:rFonts w:ascii="Palatino Linotype" w:hAnsi="Palatino Linotype" w:cs="Arial"/>
                <w:i/>
                <w:lang w:eastAsia="es-MX"/>
              </w:rPr>
              <w:t>Se anotará el número de años o meses por los que se mantendrá el documento o las partes del mismo como reservado.</w:t>
            </w:r>
          </w:p>
        </w:tc>
      </w:tr>
      <w:tr w:rsidR="005027A2" w:rsidRPr="00D429D9" w:rsidTr="0040007E">
        <w:trPr>
          <w:jc w:val="center"/>
        </w:trPr>
        <w:tc>
          <w:tcPr>
            <w:tcW w:w="1129" w:type="dxa"/>
            <w:vMerge/>
          </w:tcPr>
          <w:p w:rsidR="005027A2" w:rsidRPr="00D429D9" w:rsidRDefault="005027A2" w:rsidP="005027A2">
            <w:pPr>
              <w:jc w:val="both"/>
              <w:rPr>
                <w:rFonts w:ascii="Palatino Linotype" w:hAnsi="Palatino Linotype" w:cs="Arial"/>
                <w:i/>
                <w:lang w:eastAsia="es-MX"/>
              </w:rPr>
            </w:pPr>
          </w:p>
        </w:tc>
        <w:tc>
          <w:tcPr>
            <w:tcW w:w="1990" w:type="dxa"/>
          </w:tcPr>
          <w:p w:rsidR="005027A2" w:rsidRPr="00D429D9" w:rsidRDefault="005027A2" w:rsidP="005027A2">
            <w:pPr>
              <w:jc w:val="center"/>
              <w:rPr>
                <w:rFonts w:ascii="Palatino Linotype" w:hAnsi="Palatino Linotype" w:cs="Arial"/>
                <w:i/>
                <w:lang w:eastAsia="es-MX"/>
              </w:rPr>
            </w:pPr>
            <w:r w:rsidRPr="00D429D9">
              <w:rPr>
                <w:rFonts w:ascii="Palatino Linotype" w:hAnsi="Palatino Linotype" w:cs="Arial"/>
                <w:i/>
                <w:lang w:eastAsia="es-MX"/>
              </w:rPr>
              <w:t>Fundamento legal</w:t>
            </w:r>
          </w:p>
        </w:tc>
        <w:tc>
          <w:tcPr>
            <w:tcW w:w="4531" w:type="dxa"/>
          </w:tcPr>
          <w:p w:rsidR="005027A2" w:rsidRPr="00D429D9" w:rsidRDefault="005027A2" w:rsidP="005027A2">
            <w:pPr>
              <w:jc w:val="both"/>
              <w:rPr>
                <w:rFonts w:ascii="Palatino Linotype" w:hAnsi="Palatino Linotype" w:cs="Arial"/>
                <w:i/>
                <w:lang w:eastAsia="es-MX"/>
              </w:rPr>
            </w:pPr>
            <w:r w:rsidRPr="00D429D9">
              <w:rPr>
                <w:rFonts w:ascii="Palatino Linotype" w:hAnsi="Palatino Linotype" w:cs="Arial"/>
                <w:i/>
                <w:lang w:eastAsia="es-MX"/>
              </w:rPr>
              <w:t>Se señalará el nombre del ordenamiento, el o los artículos, fracción(es), párrafo(s) con base en los cuales se sustente la reserva.</w:t>
            </w:r>
          </w:p>
        </w:tc>
      </w:tr>
      <w:tr w:rsidR="005027A2" w:rsidRPr="00D429D9" w:rsidTr="0040007E">
        <w:trPr>
          <w:jc w:val="center"/>
        </w:trPr>
        <w:tc>
          <w:tcPr>
            <w:tcW w:w="1129" w:type="dxa"/>
            <w:vMerge/>
          </w:tcPr>
          <w:p w:rsidR="005027A2" w:rsidRPr="00D429D9" w:rsidRDefault="005027A2" w:rsidP="005027A2">
            <w:pPr>
              <w:jc w:val="both"/>
              <w:rPr>
                <w:rFonts w:ascii="Palatino Linotype" w:hAnsi="Palatino Linotype" w:cs="Arial"/>
                <w:i/>
                <w:lang w:eastAsia="es-MX"/>
              </w:rPr>
            </w:pPr>
          </w:p>
        </w:tc>
        <w:tc>
          <w:tcPr>
            <w:tcW w:w="1990" w:type="dxa"/>
          </w:tcPr>
          <w:p w:rsidR="005027A2" w:rsidRPr="00D429D9" w:rsidRDefault="005027A2" w:rsidP="005027A2">
            <w:pPr>
              <w:jc w:val="center"/>
              <w:rPr>
                <w:rFonts w:ascii="Palatino Linotype" w:hAnsi="Palatino Linotype" w:cs="Arial"/>
                <w:i/>
                <w:lang w:eastAsia="es-MX"/>
              </w:rPr>
            </w:pPr>
            <w:r w:rsidRPr="00D429D9">
              <w:rPr>
                <w:rFonts w:ascii="Palatino Linotype" w:hAnsi="Palatino Linotype" w:cs="Arial"/>
                <w:i/>
                <w:lang w:eastAsia="es-MX"/>
              </w:rPr>
              <w:t>Ampliación del periodo de reserva</w:t>
            </w:r>
          </w:p>
        </w:tc>
        <w:tc>
          <w:tcPr>
            <w:tcW w:w="4531" w:type="dxa"/>
          </w:tcPr>
          <w:p w:rsidR="005027A2" w:rsidRPr="00D429D9" w:rsidRDefault="005027A2" w:rsidP="005027A2">
            <w:pPr>
              <w:jc w:val="both"/>
              <w:rPr>
                <w:rFonts w:ascii="Palatino Linotype" w:hAnsi="Palatino Linotype" w:cs="Arial"/>
                <w:i/>
                <w:lang w:eastAsia="es-MX"/>
              </w:rPr>
            </w:pPr>
            <w:r w:rsidRPr="00D429D9">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5027A2" w:rsidRPr="00D429D9" w:rsidTr="0040007E">
        <w:trPr>
          <w:jc w:val="center"/>
        </w:trPr>
        <w:tc>
          <w:tcPr>
            <w:tcW w:w="1129" w:type="dxa"/>
            <w:vMerge/>
          </w:tcPr>
          <w:p w:rsidR="005027A2" w:rsidRPr="00D429D9" w:rsidRDefault="005027A2" w:rsidP="005027A2">
            <w:pPr>
              <w:jc w:val="both"/>
              <w:rPr>
                <w:rFonts w:ascii="Palatino Linotype" w:hAnsi="Palatino Linotype" w:cs="Arial"/>
                <w:i/>
                <w:lang w:eastAsia="es-MX"/>
              </w:rPr>
            </w:pPr>
          </w:p>
        </w:tc>
        <w:tc>
          <w:tcPr>
            <w:tcW w:w="1990" w:type="dxa"/>
          </w:tcPr>
          <w:p w:rsidR="005027A2" w:rsidRPr="00D429D9" w:rsidRDefault="005027A2" w:rsidP="005027A2">
            <w:pPr>
              <w:jc w:val="center"/>
              <w:rPr>
                <w:rFonts w:ascii="Palatino Linotype" w:hAnsi="Palatino Linotype" w:cs="Arial"/>
                <w:b/>
                <w:i/>
                <w:u w:val="single"/>
                <w:lang w:eastAsia="es-MX"/>
              </w:rPr>
            </w:pPr>
            <w:r w:rsidRPr="00D429D9">
              <w:rPr>
                <w:rFonts w:ascii="Palatino Linotype" w:hAnsi="Palatino Linotype" w:cs="Arial"/>
                <w:b/>
                <w:i/>
                <w:u w:val="single"/>
                <w:lang w:eastAsia="es-MX"/>
              </w:rPr>
              <w:t>Confidencial</w:t>
            </w:r>
          </w:p>
        </w:tc>
        <w:tc>
          <w:tcPr>
            <w:tcW w:w="4531" w:type="dxa"/>
          </w:tcPr>
          <w:p w:rsidR="005027A2" w:rsidRPr="00D429D9" w:rsidRDefault="005027A2" w:rsidP="005027A2">
            <w:pPr>
              <w:jc w:val="both"/>
              <w:rPr>
                <w:rFonts w:ascii="Palatino Linotype" w:hAnsi="Palatino Linotype" w:cs="Arial"/>
                <w:i/>
                <w:lang w:eastAsia="es-MX"/>
              </w:rPr>
            </w:pPr>
            <w:r w:rsidRPr="00D429D9">
              <w:rPr>
                <w:rFonts w:ascii="Palatino Linotype" w:hAnsi="Palatino Linotype" w:cs="Arial"/>
                <w:i/>
                <w:lang w:eastAsia="es-MX"/>
              </w:rPr>
              <w:t xml:space="preserve">Se indicarán, en su caso, </w:t>
            </w:r>
            <w:r w:rsidRPr="00D429D9">
              <w:rPr>
                <w:rFonts w:ascii="Palatino Linotype" w:hAnsi="Palatino Linotype" w:cs="Arial"/>
                <w:b/>
                <w:i/>
                <w:u w:val="single"/>
                <w:lang w:eastAsia="es-MX"/>
              </w:rPr>
              <w:t>las partes o páginas del documento que se clasifica como confidencial</w:t>
            </w:r>
            <w:r w:rsidRPr="00D429D9">
              <w:rPr>
                <w:rFonts w:ascii="Palatino Linotype" w:hAnsi="Palatino Linotype" w:cs="Arial"/>
                <w:i/>
                <w:lang w:eastAsia="es-MX"/>
              </w:rPr>
              <w:t xml:space="preserve">. </w:t>
            </w:r>
            <w:r w:rsidRPr="00D429D9">
              <w:rPr>
                <w:rFonts w:ascii="Palatino Linotype" w:hAnsi="Palatino Linotype" w:cs="Arial"/>
                <w:b/>
                <w:i/>
                <w:u w:val="single"/>
                <w:lang w:eastAsia="es-MX"/>
              </w:rPr>
              <w:t>Si el documento fuera confidencial en su totalidad, se anotarán todas las páginas que lo conforman</w:t>
            </w:r>
            <w:r w:rsidRPr="00D429D9">
              <w:rPr>
                <w:rFonts w:ascii="Palatino Linotype" w:hAnsi="Palatino Linotype" w:cs="Arial"/>
                <w:i/>
                <w:lang w:eastAsia="es-MX"/>
              </w:rPr>
              <w:t>. Si el documento no contiene información confidencial, se tachará este apartado.</w:t>
            </w:r>
          </w:p>
        </w:tc>
      </w:tr>
      <w:tr w:rsidR="005027A2" w:rsidRPr="00D429D9" w:rsidTr="0040007E">
        <w:trPr>
          <w:jc w:val="center"/>
        </w:trPr>
        <w:tc>
          <w:tcPr>
            <w:tcW w:w="1129" w:type="dxa"/>
            <w:vMerge/>
          </w:tcPr>
          <w:p w:rsidR="005027A2" w:rsidRPr="00D429D9" w:rsidRDefault="005027A2" w:rsidP="005027A2">
            <w:pPr>
              <w:jc w:val="both"/>
              <w:rPr>
                <w:rFonts w:ascii="Palatino Linotype" w:hAnsi="Palatino Linotype" w:cs="Arial"/>
                <w:i/>
                <w:lang w:eastAsia="es-MX"/>
              </w:rPr>
            </w:pPr>
          </w:p>
        </w:tc>
        <w:tc>
          <w:tcPr>
            <w:tcW w:w="1990" w:type="dxa"/>
          </w:tcPr>
          <w:p w:rsidR="005027A2" w:rsidRPr="00D429D9" w:rsidRDefault="005027A2" w:rsidP="005027A2">
            <w:pPr>
              <w:jc w:val="center"/>
              <w:rPr>
                <w:rFonts w:ascii="Palatino Linotype" w:hAnsi="Palatino Linotype" w:cs="Arial"/>
                <w:i/>
                <w:lang w:eastAsia="es-MX"/>
              </w:rPr>
            </w:pPr>
            <w:r w:rsidRPr="00D429D9">
              <w:rPr>
                <w:rFonts w:ascii="Palatino Linotype" w:hAnsi="Palatino Linotype" w:cs="Arial"/>
                <w:i/>
                <w:lang w:eastAsia="es-MX"/>
              </w:rPr>
              <w:t>Fundamento legal</w:t>
            </w:r>
          </w:p>
        </w:tc>
        <w:tc>
          <w:tcPr>
            <w:tcW w:w="4531" w:type="dxa"/>
          </w:tcPr>
          <w:p w:rsidR="005027A2" w:rsidRPr="00D429D9" w:rsidRDefault="005027A2" w:rsidP="005027A2">
            <w:pPr>
              <w:jc w:val="both"/>
              <w:rPr>
                <w:rFonts w:ascii="Palatino Linotype" w:hAnsi="Palatino Linotype" w:cs="Arial"/>
                <w:i/>
                <w:lang w:eastAsia="es-MX"/>
              </w:rPr>
            </w:pPr>
            <w:r w:rsidRPr="00D429D9">
              <w:rPr>
                <w:rFonts w:ascii="Palatino Linotype" w:hAnsi="Palatino Linotype" w:cs="Arial"/>
                <w:i/>
                <w:lang w:eastAsia="es-MX"/>
              </w:rPr>
              <w:t>Se señalará el nombre del ordenamiento, el o los artículos, fracción(es), párrafo(s) con base en los cuales se sustente la confidencialidad.</w:t>
            </w:r>
          </w:p>
        </w:tc>
      </w:tr>
      <w:tr w:rsidR="005027A2" w:rsidRPr="00D429D9" w:rsidTr="0040007E">
        <w:trPr>
          <w:jc w:val="center"/>
        </w:trPr>
        <w:tc>
          <w:tcPr>
            <w:tcW w:w="1129" w:type="dxa"/>
            <w:vMerge/>
          </w:tcPr>
          <w:p w:rsidR="005027A2" w:rsidRPr="00D429D9" w:rsidRDefault="005027A2" w:rsidP="005027A2">
            <w:pPr>
              <w:jc w:val="both"/>
              <w:rPr>
                <w:rFonts w:ascii="Palatino Linotype" w:hAnsi="Palatino Linotype" w:cs="Arial"/>
                <w:i/>
                <w:lang w:eastAsia="es-MX"/>
              </w:rPr>
            </w:pPr>
          </w:p>
        </w:tc>
        <w:tc>
          <w:tcPr>
            <w:tcW w:w="1990" w:type="dxa"/>
          </w:tcPr>
          <w:p w:rsidR="005027A2" w:rsidRPr="00D429D9" w:rsidRDefault="005027A2" w:rsidP="005027A2">
            <w:pPr>
              <w:jc w:val="center"/>
              <w:rPr>
                <w:rFonts w:ascii="Palatino Linotype" w:hAnsi="Palatino Linotype" w:cs="Arial"/>
                <w:i/>
                <w:lang w:eastAsia="es-MX"/>
              </w:rPr>
            </w:pPr>
            <w:r w:rsidRPr="00D429D9">
              <w:rPr>
                <w:rFonts w:ascii="Palatino Linotype" w:hAnsi="Palatino Linotype" w:cs="Arial"/>
                <w:i/>
                <w:lang w:eastAsia="es-MX"/>
              </w:rPr>
              <w:t>Rúbrica del titular del área</w:t>
            </w:r>
          </w:p>
        </w:tc>
        <w:tc>
          <w:tcPr>
            <w:tcW w:w="4531" w:type="dxa"/>
          </w:tcPr>
          <w:p w:rsidR="005027A2" w:rsidRPr="00D429D9" w:rsidRDefault="005027A2" w:rsidP="005027A2">
            <w:pPr>
              <w:jc w:val="both"/>
              <w:rPr>
                <w:rFonts w:ascii="Palatino Linotype" w:hAnsi="Palatino Linotype" w:cs="Arial"/>
                <w:i/>
                <w:lang w:eastAsia="es-MX"/>
              </w:rPr>
            </w:pPr>
            <w:r w:rsidRPr="00D429D9">
              <w:rPr>
                <w:rFonts w:ascii="Palatino Linotype" w:hAnsi="Palatino Linotype" w:cs="Arial"/>
                <w:i/>
                <w:lang w:eastAsia="es-MX"/>
              </w:rPr>
              <w:t>Rúbrica autógrafa de quien clasifica.</w:t>
            </w:r>
          </w:p>
        </w:tc>
      </w:tr>
      <w:tr w:rsidR="005027A2" w:rsidRPr="00D429D9" w:rsidTr="0040007E">
        <w:trPr>
          <w:jc w:val="center"/>
        </w:trPr>
        <w:tc>
          <w:tcPr>
            <w:tcW w:w="1129" w:type="dxa"/>
            <w:vMerge/>
          </w:tcPr>
          <w:p w:rsidR="005027A2" w:rsidRPr="00D429D9" w:rsidRDefault="005027A2" w:rsidP="005027A2">
            <w:pPr>
              <w:jc w:val="both"/>
              <w:rPr>
                <w:rFonts w:ascii="Palatino Linotype" w:hAnsi="Palatino Linotype" w:cs="Arial"/>
                <w:i/>
                <w:lang w:eastAsia="es-MX"/>
              </w:rPr>
            </w:pPr>
          </w:p>
        </w:tc>
        <w:tc>
          <w:tcPr>
            <w:tcW w:w="1990" w:type="dxa"/>
          </w:tcPr>
          <w:p w:rsidR="005027A2" w:rsidRPr="00D429D9" w:rsidRDefault="005027A2" w:rsidP="005027A2">
            <w:pPr>
              <w:jc w:val="center"/>
              <w:rPr>
                <w:rFonts w:ascii="Palatino Linotype" w:hAnsi="Palatino Linotype" w:cs="Arial"/>
                <w:i/>
                <w:lang w:eastAsia="es-MX"/>
              </w:rPr>
            </w:pPr>
            <w:r w:rsidRPr="00D429D9">
              <w:rPr>
                <w:rFonts w:ascii="Palatino Linotype" w:hAnsi="Palatino Linotype" w:cs="Arial"/>
                <w:i/>
                <w:lang w:eastAsia="es-MX"/>
              </w:rPr>
              <w:t>Fecha de desclasificación</w:t>
            </w:r>
          </w:p>
        </w:tc>
        <w:tc>
          <w:tcPr>
            <w:tcW w:w="4531" w:type="dxa"/>
          </w:tcPr>
          <w:p w:rsidR="005027A2" w:rsidRPr="00D429D9" w:rsidRDefault="005027A2" w:rsidP="005027A2">
            <w:pPr>
              <w:jc w:val="both"/>
              <w:rPr>
                <w:rFonts w:ascii="Palatino Linotype" w:hAnsi="Palatino Linotype" w:cs="Arial"/>
                <w:i/>
                <w:lang w:eastAsia="es-MX"/>
              </w:rPr>
            </w:pPr>
            <w:r w:rsidRPr="00D429D9">
              <w:rPr>
                <w:rFonts w:ascii="Palatino Linotype" w:hAnsi="Palatino Linotype" w:cs="Arial"/>
                <w:i/>
                <w:lang w:eastAsia="es-MX"/>
              </w:rPr>
              <w:t>Se anotará la fecha en que se desclasifica el documento.</w:t>
            </w:r>
          </w:p>
        </w:tc>
      </w:tr>
      <w:tr w:rsidR="005027A2" w:rsidRPr="00D429D9" w:rsidTr="0040007E">
        <w:trPr>
          <w:jc w:val="center"/>
        </w:trPr>
        <w:tc>
          <w:tcPr>
            <w:tcW w:w="1129" w:type="dxa"/>
            <w:vMerge/>
          </w:tcPr>
          <w:p w:rsidR="005027A2" w:rsidRPr="00D429D9" w:rsidRDefault="005027A2" w:rsidP="005027A2">
            <w:pPr>
              <w:jc w:val="both"/>
              <w:rPr>
                <w:rFonts w:ascii="Palatino Linotype" w:hAnsi="Palatino Linotype" w:cs="Arial"/>
                <w:i/>
                <w:lang w:eastAsia="es-MX"/>
              </w:rPr>
            </w:pPr>
          </w:p>
        </w:tc>
        <w:tc>
          <w:tcPr>
            <w:tcW w:w="1990" w:type="dxa"/>
          </w:tcPr>
          <w:p w:rsidR="005027A2" w:rsidRPr="00D429D9" w:rsidRDefault="005027A2" w:rsidP="005027A2">
            <w:pPr>
              <w:jc w:val="center"/>
              <w:rPr>
                <w:rFonts w:ascii="Palatino Linotype" w:hAnsi="Palatino Linotype" w:cs="Arial"/>
                <w:i/>
                <w:lang w:eastAsia="es-MX"/>
              </w:rPr>
            </w:pPr>
            <w:r w:rsidRPr="00D429D9">
              <w:rPr>
                <w:rFonts w:ascii="Palatino Linotype" w:hAnsi="Palatino Linotype" w:cs="Arial"/>
                <w:i/>
                <w:lang w:eastAsia="es-MX"/>
              </w:rPr>
              <w:t>Rúbrica y cargo del servidor público</w:t>
            </w:r>
          </w:p>
        </w:tc>
        <w:tc>
          <w:tcPr>
            <w:tcW w:w="4531" w:type="dxa"/>
            <w:vAlign w:val="center"/>
          </w:tcPr>
          <w:p w:rsidR="005027A2" w:rsidRPr="00D429D9" w:rsidRDefault="005027A2" w:rsidP="005027A2">
            <w:pPr>
              <w:rPr>
                <w:rFonts w:ascii="Palatino Linotype" w:hAnsi="Palatino Linotype" w:cs="Arial"/>
                <w:i/>
                <w:lang w:eastAsia="es-MX"/>
              </w:rPr>
            </w:pPr>
            <w:r w:rsidRPr="00D429D9">
              <w:rPr>
                <w:rFonts w:ascii="Palatino Linotype" w:hAnsi="Palatino Linotype" w:cs="Arial"/>
                <w:i/>
                <w:lang w:eastAsia="es-MX"/>
              </w:rPr>
              <w:t>Rúbrica autógrafa de quien desclasifica.</w:t>
            </w:r>
          </w:p>
        </w:tc>
      </w:tr>
    </w:tbl>
    <w:p w:rsidR="005027A2" w:rsidRPr="00D429D9" w:rsidRDefault="005027A2" w:rsidP="005027A2">
      <w:pPr>
        <w:ind w:left="709" w:right="709"/>
        <w:jc w:val="both"/>
        <w:rPr>
          <w:rFonts w:ascii="Palatino Linotype" w:hAnsi="Palatino Linotype" w:cs="Arial"/>
          <w:sz w:val="22"/>
          <w:szCs w:val="22"/>
          <w:lang w:eastAsia="es-MX"/>
        </w:rPr>
      </w:pPr>
      <w:r w:rsidRPr="00D429D9">
        <w:rPr>
          <w:rFonts w:ascii="Palatino Linotype" w:hAnsi="Palatino Linotype" w:cs="Arial"/>
          <w:sz w:val="22"/>
          <w:szCs w:val="22"/>
          <w:lang w:eastAsia="es-MX"/>
        </w:rPr>
        <w:t>(Énfasis Añadido)</w:t>
      </w:r>
    </w:p>
    <w:p w:rsidR="005027A2" w:rsidRPr="00D429D9" w:rsidRDefault="005027A2" w:rsidP="005027A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t xml:space="preserve">Ahora bien,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5027A2" w:rsidRPr="00D429D9" w:rsidRDefault="005027A2" w:rsidP="005027A2">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D429D9">
        <w:rPr>
          <w:rFonts w:ascii="Palatino Linotype" w:hAnsi="Palatino Linotype" w:cs="Arial"/>
          <w:i/>
          <w:sz w:val="22"/>
          <w:lang w:val="es-ES"/>
        </w:rPr>
        <w:t xml:space="preserve">“Artículo 3. Para los efectos de la presente Ley se entenderá por: </w:t>
      </w:r>
    </w:p>
    <w:p w:rsidR="005027A2" w:rsidRPr="00D429D9" w:rsidRDefault="005027A2" w:rsidP="005027A2">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D429D9">
        <w:rPr>
          <w:rFonts w:ascii="Palatino Linotype" w:hAnsi="Palatino Linotype" w:cs="Arial"/>
          <w:i/>
          <w:sz w:val="22"/>
          <w:lang w:val="es-ES"/>
        </w:rPr>
        <w:t>…</w:t>
      </w:r>
    </w:p>
    <w:p w:rsidR="005027A2" w:rsidRPr="00D429D9" w:rsidRDefault="005027A2" w:rsidP="005027A2">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D429D9">
        <w:rPr>
          <w:rFonts w:ascii="Palatino Linotype" w:hAnsi="Palatino Linotype" w:cs="Arial"/>
          <w:i/>
          <w:sz w:val="22"/>
          <w:lang w:val="es-ES"/>
        </w:rPr>
        <w:lastRenderedPageBreak/>
        <w:t>IX. Datos personales: La información concerniente a una persona, identificada o identificable según lo dispuesto por la Ley de Protección de Datos Personales del Estado de México;</w:t>
      </w:r>
    </w:p>
    <w:p w:rsidR="005027A2" w:rsidRPr="00D429D9" w:rsidRDefault="005027A2" w:rsidP="005027A2">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D429D9">
        <w:rPr>
          <w:rFonts w:ascii="Palatino Linotype" w:hAnsi="Palatino Linotype" w:cs="Arial"/>
          <w:i/>
          <w:sz w:val="22"/>
          <w:lang w:val="es-ES"/>
        </w:rPr>
        <w:t>Artículo 143. Para los efectos de esta Ley se considera información confidencial, la clasificada como tal, de manera permanente, por su naturaleza, cuando:</w:t>
      </w:r>
    </w:p>
    <w:p w:rsidR="005027A2" w:rsidRPr="00D429D9" w:rsidRDefault="005027A2" w:rsidP="005027A2">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D429D9">
        <w:rPr>
          <w:rFonts w:ascii="Palatino Linotype" w:hAnsi="Palatino Linotype" w:cs="Arial"/>
          <w:i/>
          <w:sz w:val="22"/>
          <w:lang w:val="es-ES"/>
        </w:rPr>
        <w:t>I. Se refiera a la información privada y los datos personales concernientes a una persona física o jurídico colectiva identificada o identificable;</w:t>
      </w:r>
    </w:p>
    <w:p w:rsidR="005027A2" w:rsidRPr="00D429D9" w:rsidRDefault="005027A2" w:rsidP="005027A2">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D429D9">
        <w:rPr>
          <w:rFonts w:ascii="Palatino Linotype" w:hAnsi="Palatino Linotype" w:cs="Arial"/>
          <w:i/>
          <w:sz w:val="22"/>
          <w:lang w:val="es-ES"/>
        </w:rPr>
        <w:t>Artículo 4. Para los efectos de esta Ley se entenderá por:</w:t>
      </w:r>
    </w:p>
    <w:p w:rsidR="005027A2" w:rsidRPr="00D429D9" w:rsidRDefault="005027A2" w:rsidP="005027A2">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D429D9">
        <w:rPr>
          <w:rFonts w:ascii="Palatino Linotype" w:hAnsi="Palatino Linotype" w:cs="Arial"/>
          <w:i/>
          <w:sz w:val="22"/>
          <w:lang w:val="es-ES"/>
        </w:rPr>
        <w:t>…</w:t>
      </w:r>
    </w:p>
    <w:p w:rsidR="005027A2" w:rsidRPr="00D429D9" w:rsidRDefault="005027A2" w:rsidP="005027A2">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D429D9">
        <w:rPr>
          <w:rFonts w:ascii="Palatino Linotype" w:hAnsi="Palatino Linotype" w:cs="Arial"/>
          <w:i/>
          <w:sz w:val="22"/>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5027A2" w:rsidRPr="00D429D9" w:rsidRDefault="005027A2" w:rsidP="005027A2">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D429D9">
        <w:rPr>
          <w:rFonts w:ascii="Palatino Linotype" w:hAnsi="Palatino Linotype" w:cs="Arial"/>
          <w:i/>
          <w:sz w:val="22"/>
          <w:lang w:val="es-ES"/>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5027A2" w:rsidRPr="00D429D9" w:rsidRDefault="005027A2" w:rsidP="005027A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5027A2" w:rsidRPr="00D429D9" w:rsidRDefault="005027A2" w:rsidP="005027A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lastRenderedPageBreak/>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5027A2" w:rsidRPr="00D429D9" w:rsidRDefault="005027A2" w:rsidP="005027A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t>Referente a lo anterior, es de indicar que dentro de la documentación pudiera contenerse la fotografía del servidor público descrito en la solicitud de origen; por lo que, surge la disyuntiva si la misma es de carácter público o si bien debe prevalecer la confidencialidad.</w:t>
      </w:r>
    </w:p>
    <w:p w:rsidR="005027A2" w:rsidRPr="00D429D9" w:rsidRDefault="005027A2" w:rsidP="005027A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t>Ante ello, es importante destacar que los servidores públicos desempeñan cargos cuyas atribuciones -entre otras- son enfocadas a un rol de dirección, así como las de brindar atención al público en general a través de trámites generales básicos para orientar el régimen de gobierno, la organización y funcionamiento de la Administración Pública Municipal, con el fin de lograr la eficiencia y eficacia en el ejercicio del poder público, que transforme el gasto público en inversión pública para la mejora de las condiciones de vida de los habitantes del Municipio; por lo que, ellos son el contacto directo entre la gestión gubernamental y la ciudadanía.</w:t>
      </w:r>
    </w:p>
    <w:p w:rsidR="005027A2" w:rsidRPr="00D429D9" w:rsidRDefault="005027A2" w:rsidP="005027A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5027A2" w:rsidRPr="00D429D9" w:rsidRDefault="005027A2" w:rsidP="005027A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lastRenderedPageBreak/>
        <w:t xml:space="preserve">Asimismo, esta Ponencia Resolutora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En este marco, resulta claro que la fotografía del servidor público que presta atención al público, enfocado al accionar de derechos fundamentales para la prestación de servicios públicos o en su caso, que emiten actos de autoridad susceptibles de impugnación conlleva una responsabilidad mayor a la de desempeñar un cargo cuyas funciones no son sustantivas del área de adscripción. Entonces, se entiende que la publicidad de la fotografía, incluida en un documento de acceso público favorece la rendición de cuentas, al permitir a las personas conocer a sus autoridades. </w:t>
      </w:r>
    </w:p>
    <w:p w:rsidR="005027A2" w:rsidRPr="00D429D9" w:rsidRDefault="005027A2" w:rsidP="005027A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t>Aún más, es importante tomar en cuenta que los documentos en donde se encuentran las fotografías que se ordenan testar, pueden contener la trayectoria laboral y académica; de tal suerte que el acceso a esta información permite a la ciudadanía verificar que los servidores públicos cuentan con el perfil profesional idóneo para desempeñar el cargo encomendado.</w:t>
      </w:r>
    </w:p>
    <w:p w:rsidR="005027A2" w:rsidRPr="00D429D9" w:rsidRDefault="005027A2" w:rsidP="005027A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5027A2" w:rsidRPr="00D429D9" w:rsidRDefault="005027A2" w:rsidP="005027A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lastRenderedPageBreak/>
        <w:t>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 xml:space="preserve">“Época: Décima Época </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 xml:space="preserve">Registro: 2002944 </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 xml:space="preserve">Instancia: Tribunales Colegiados de Circuito </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 xml:space="preserve">Tipo de Tesis: Aislada </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 xml:space="preserve">Fuente: Semanario Judicial de la Federación y su Gaceta </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 xml:space="preserve">Libro XVIII, </w:t>
      </w:r>
      <w:proofErr w:type="gramStart"/>
      <w:r w:rsidRPr="00D429D9">
        <w:rPr>
          <w:rFonts w:ascii="Palatino Linotype" w:hAnsi="Palatino Linotype" w:cs="Arial"/>
          <w:i/>
          <w:sz w:val="22"/>
          <w:lang w:val="es-ES"/>
        </w:rPr>
        <w:t>Marzo</w:t>
      </w:r>
      <w:proofErr w:type="gramEnd"/>
      <w:r w:rsidRPr="00D429D9">
        <w:rPr>
          <w:rFonts w:ascii="Palatino Linotype" w:hAnsi="Palatino Linotype" w:cs="Arial"/>
          <w:i/>
          <w:sz w:val="22"/>
          <w:lang w:val="es-ES"/>
        </w:rPr>
        <w:t xml:space="preserve"> de 2013, Tomo 3 </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 xml:space="preserve">Materia(s): Constitucional </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 xml:space="preserve">Tesis: I.4o.A.40 A (10a.) </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 xml:space="preserve">Página: 1899 </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ACCESO A LA INFORMACIÓN. IMPLICACIÓN DEL PRINCIPIO DE MÁXIMA PUBLICIDAD EN EL DERECHO FUNDAMENTAL RELATIVO.</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 xml:space="preserve">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w:t>
      </w:r>
      <w:r w:rsidRPr="00D429D9">
        <w:rPr>
          <w:rFonts w:ascii="Palatino Linotype" w:hAnsi="Palatino Linotype" w:cs="Arial"/>
          <w:i/>
          <w:sz w:val="22"/>
          <w:lang w:val="es-ES"/>
        </w:rPr>
        <w:lastRenderedPageBreak/>
        <w:t>y justificados bajo determinadas circunstancias, se podrá clasificar como confidencial o reservada, esto es, considerarla con una calidad diversa.</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CUARTO TRIBUNAL COLEGIADO EN MATERIA ADMINISTRATIVA DEL PRIMER CIRCUITO.</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 xml:space="preserve">Amparo en revisión 257/2012. Ruth Corona Muñoz. 6 de diciembre de 2012. Unanimidad de votos. Ponente: Jean Claude </w:t>
      </w:r>
      <w:proofErr w:type="spellStart"/>
      <w:r w:rsidRPr="00D429D9">
        <w:rPr>
          <w:rFonts w:ascii="Palatino Linotype" w:hAnsi="Palatino Linotype" w:cs="Arial"/>
          <w:i/>
          <w:sz w:val="22"/>
          <w:lang w:val="es-ES"/>
        </w:rPr>
        <w:t>Tron</w:t>
      </w:r>
      <w:proofErr w:type="spellEnd"/>
      <w:r w:rsidRPr="00D429D9">
        <w:rPr>
          <w:rFonts w:ascii="Palatino Linotype" w:hAnsi="Palatino Linotype" w:cs="Arial"/>
          <w:i/>
          <w:sz w:val="22"/>
          <w:lang w:val="es-ES"/>
        </w:rPr>
        <w:t xml:space="preserve"> </w:t>
      </w:r>
      <w:proofErr w:type="spellStart"/>
      <w:r w:rsidRPr="00D429D9">
        <w:rPr>
          <w:rFonts w:ascii="Palatino Linotype" w:hAnsi="Palatino Linotype" w:cs="Arial"/>
          <w:i/>
          <w:sz w:val="22"/>
          <w:lang w:val="es-ES"/>
        </w:rPr>
        <w:t>Petit</w:t>
      </w:r>
      <w:proofErr w:type="spellEnd"/>
      <w:r w:rsidRPr="00D429D9">
        <w:rPr>
          <w:rFonts w:ascii="Palatino Linotype" w:hAnsi="Palatino Linotype" w:cs="Arial"/>
          <w:i/>
          <w:sz w:val="22"/>
          <w:lang w:val="es-ES"/>
        </w:rPr>
        <w:t>. Secretaria: Mayra Susana Martínez López.</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 xml:space="preserve">Época: Décima Época </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 xml:space="preserve">Registro: 2004022 </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 xml:space="preserve">Instancia: Primera Sala </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 xml:space="preserve">Tipo de Tesis: Aislada </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 xml:space="preserve">Fuente: Semanario Judicial de la Federación y su Gaceta </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 xml:space="preserve">Libro XXII, Julio de 2013, Tomo 1 </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 xml:space="preserve">Materia(s): Constitucional </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 xml:space="preserve">Tesis: 1a. CCXXIII/2013 (10a.) </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 xml:space="preserve">Página: 562 </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LIBERTAD DE EXPRESIÓN. QUIENES ASPIRAN A UN CARGO PÚBLICO DEBEN CONSIDERARSE COMO PERSONAS PÚBLICAS Y, EN CONSECUENCIA, SOPORTAR UN MAYOR NIVEL DE INTROMISIÓN EN SU VIDA PRIVADA.</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5027A2" w:rsidRPr="00D429D9" w:rsidRDefault="005027A2" w:rsidP="005027A2">
      <w:pPr>
        <w:autoSpaceDE w:val="0"/>
        <w:autoSpaceDN w:val="0"/>
        <w:adjustRightInd w:val="0"/>
        <w:ind w:left="851" w:right="902"/>
        <w:jc w:val="both"/>
        <w:rPr>
          <w:rFonts w:ascii="Palatino Linotype" w:hAnsi="Palatino Linotype" w:cs="Arial"/>
          <w:i/>
          <w:sz w:val="22"/>
          <w:lang w:val="es-ES"/>
        </w:rPr>
      </w:pPr>
      <w:r w:rsidRPr="00D429D9">
        <w:rPr>
          <w:rFonts w:ascii="Palatino Linotype" w:hAnsi="Palatino Linotype" w:cs="Arial"/>
          <w:i/>
          <w:sz w:val="22"/>
          <w:lang w:val="es-ES"/>
        </w:rPr>
        <w:lastRenderedPageBreak/>
        <w:t>Amparo directo en revisión 1013/2013. Juan Manuel Ortega de León. 12 de junio de 2013. Cinco votos. Ponente: Arturo Zaldívar Lelo de Larrea. Secretario: Javier Mijangos y González.”</w:t>
      </w:r>
    </w:p>
    <w:p w:rsidR="005027A2" w:rsidRPr="00D429D9" w:rsidRDefault="005027A2" w:rsidP="005027A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429D9">
        <w:rPr>
          <w:rFonts w:ascii="Palatino Linotype" w:hAnsi="Palatino Linotype" w:cs="Arial"/>
          <w:lang w:val="es-ES"/>
        </w:rPr>
        <w:t xml:space="preserve">Por ello, este Instituto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rsidR="005027A2" w:rsidRPr="00D429D9" w:rsidRDefault="005027A2" w:rsidP="005027A2">
      <w:pPr>
        <w:spacing w:before="100" w:beforeAutospacing="1" w:after="100" w:afterAutospacing="1" w:line="360" w:lineRule="auto"/>
        <w:jc w:val="both"/>
        <w:rPr>
          <w:rFonts w:ascii="Palatino Linotype" w:eastAsia="Arial Unicode MS" w:hAnsi="Palatino Linotype" w:cs="Arial"/>
        </w:rPr>
      </w:pPr>
      <w:r w:rsidRPr="00D429D9">
        <w:rPr>
          <w:rFonts w:ascii="Palatino Linotype" w:eastAsia="Arial Unicode MS" w:hAnsi="Palatino Linotype" w:cs="Arial"/>
        </w:rPr>
        <w:t xml:space="preserve">Por otra parte, este Instituto estima que se deberá omitir, eliminar o suprimir la información personal de los servidores públicos, como RFC, CURP, clave del Instituto de Seguridad Social </w:t>
      </w:r>
      <w:r w:rsidRPr="00D429D9">
        <w:rPr>
          <w:rFonts w:ascii="Palatino Linotype" w:hAnsi="Palatino Linotype" w:cs="Arial"/>
        </w:rPr>
        <w:t>del</w:t>
      </w:r>
      <w:r w:rsidRPr="00D429D9">
        <w:rPr>
          <w:rFonts w:ascii="Palatino Linotype" w:eastAsia="Arial Unicode MS" w:hAnsi="Palatino Linotype" w:cs="Arial"/>
        </w:rPr>
        <w:t xml:space="preserve"> Estado de México y Municipios (</w:t>
      </w:r>
      <w:proofErr w:type="spellStart"/>
      <w:r w:rsidRPr="00D429D9">
        <w:rPr>
          <w:rFonts w:ascii="Palatino Linotype" w:eastAsia="Arial Unicode MS" w:hAnsi="Palatino Linotype" w:cs="Arial"/>
        </w:rPr>
        <w:t>ISSEMyM</w:t>
      </w:r>
      <w:proofErr w:type="spellEnd"/>
      <w:r w:rsidRPr="00D429D9">
        <w:rPr>
          <w:rFonts w:ascii="Palatino Linotype" w:eastAsia="Arial Unicode MS" w:hAnsi="Palatino Linotype" w:cs="Arial"/>
        </w:rPr>
        <w:t xml:space="preserve">), </w:t>
      </w:r>
      <w:r w:rsidRPr="00D429D9">
        <w:rPr>
          <w:rFonts w:ascii="Palatino Linotype" w:eastAsia="Arial Unicode MS" w:hAnsi="Palatino Linotype" w:cs="Arial"/>
          <w:b/>
        </w:rPr>
        <w:t xml:space="preserve">los descuentos que se realicen por pensión alimenticia o deducciones estrictamente personales o de cualquier índole siempre que, </w:t>
      </w:r>
      <w:r w:rsidRPr="00D429D9">
        <w:rPr>
          <w:rFonts w:ascii="Palatino Linotype" w:hAnsi="Palatino Linotype" w:cs="Arial"/>
          <w:b/>
        </w:rPr>
        <w:t>no se encuentren relacionados con los impuestos o las cuotas por seguridad social</w:t>
      </w:r>
      <w:r w:rsidRPr="00D429D9">
        <w:rPr>
          <w:rFonts w:ascii="Palatino Linotype" w:eastAsia="Arial Unicode MS" w:hAnsi="Palatino Linotype" w:cs="Arial"/>
        </w:rPr>
        <w:t xml:space="preserve">, número de cuenta o cualquier otro dato que ponga en riesgo la vida, seguridad y salud de dichas </w:t>
      </w:r>
      <w:r w:rsidRPr="00D429D9">
        <w:rPr>
          <w:rFonts w:ascii="Palatino Linotype" w:hAnsi="Palatino Linotype" w:cs="Arial"/>
        </w:rPr>
        <w:t>personas</w:t>
      </w:r>
      <w:r w:rsidRPr="00D429D9">
        <w:rPr>
          <w:rFonts w:ascii="Palatino Linotype" w:eastAsia="Arial Unicode MS" w:hAnsi="Palatino Linotype" w:cs="Arial"/>
        </w:rPr>
        <w:t>.</w:t>
      </w:r>
    </w:p>
    <w:p w:rsidR="005027A2" w:rsidRPr="00D429D9" w:rsidRDefault="005027A2" w:rsidP="005027A2">
      <w:pPr>
        <w:spacing w:before="100" w:beforeAutospacing="1" w:after="100" w:afterAutospacing="1" w:line="360" w:lineRule="auto"/>
        <w:jc w:val="both"/>
        <w:rPr>
          <w:rFonts w:ascii="Palatino Linotype" w:hAnsi="Palatino Linotype" w:cs="Arial"/>
          <w:lang w:eastAsia="en-US"/>
        </w:rPr>
      </w:pPr>
      <w:r w:rsidRPr="00D429D9">
        <w:rPr>
          <w:rFonts w:ascii="Palatino Linotype" w:hAnsi="Palatino Linotype"/>
        </w:rPr>
        <w:t xml:space="preserve">En el caso específico de los documentos solicitados, obran datos que son considerados </w:t>
      </w:r>
      <w:r w:rsidRPr="00D429D9">
        <w:rPr>
          <w:rFonts w:ascii="Palatino Linotype" w:hAnsi="Palatino Linotype" w:cs="Arial"/>
        </w:rPr>
        <w:t>confidenciales</w:t>
      </w:r>
      <w:r w:rsidRPr="00D429D9">
        <w:rPr>
          <w:rFonts w:ascii="Palatino Linotype" w:hAnsi="Palatino Linotype"/>
        </w:rPr>
        <w:t xml:space="preserve">, cuyo acceso </w:t>
      </w:r>
      <w:r w:rsidRPr="00D429D9">
        <w:rPr>
          <w:rFonts w:ascii="Palatino Linotype" w:hAnsi="Palatino Linotype" w:cs="Arial"/>
        </w:rPr>
        <w:t>debe</w:t>
      </w:r>
      <w:r w:rsidRPr="00D429D9">
        <w:rPr>
          <w:rFonts w:ascii="Palatino Linotype" w:hAnsi="Palatino Linotype"/>
        </w:rPr>
        <w:t xml:space="preserve"> ser restringido, los cuales </w:t>
      </w:r>
      <w:r w:rsidRPr="00D429D9">
        <w:rPr>
          <w:rFonts w:ascii="Palatino Linotype" w:hAnsi="Palatino Linotype" w:cs="Arial"/>
        </w:rPr>
        <w:t>deben testarse al momento de la elaboración de versiones públicas, como es el caso del RFC, CURP, la Clave de cualquier tipo de seguridad social (</w:t>
      </w:r>
      <w:proofErr w:type="spellStart"/>
      <w:r w:rsidRPr="00D429D9">
        <w:rPr>
          <w:rFonts w:ascii="Palatino Linotype" w:hAnsi="Palatino Linotype" w:cs="Arial"/>
        </w:rPr>
        <w:t>ISSEMyM</w:t>
      </w:r>
      <w:proofErr w:type="spellEnd"/>
      <w:r w:rsidRPr="00D429D9">
        <w:rPr>
          <w:rFonts w:ascii="Palatino Linotype" w:hAnsi="Palatino Linotype" w:cs="Arial"/>
        </w:rPr>
        <w:t>, u otros), así como, los préstamos o descuentos</w:t>
      </w:r>
      <w:r w:rsidRPr="00D429D9">
        <w:rPr>
          <w:rFonts w:ascii="Palatino Linotype" w:hAnsi="Palatino Linotype" w:cs="Arial"/>
          <w:b/>
        </w:rPr>
        <w:t xml:space="preserve"> </w:t>
      </w:r>
      <w:r w:rsidRPr="00D429D9">
        <w:rPr>
          <w:rFonts w:ascii="Palatino Linotype" w:hAnsi="Palatino Linotype" w:cs="Arial"/>
        </w:rPr>
        <w:t>que se le hagan al servidor público.</w:t>
      </w:r>
    </w:p>
    <w:p w:rsidR="005027A2" w:rsidRPr="00D429D9" w:rsidRDefault="005027A2" w:rsidP="005027A2">
      <w:pPr>
        <w:spacing w:before="100" w:beforeAutospacing="1" w:after="100" w:afterAutospacing="1" w:line="360" w:lineRule="auto"/>
        <w:jc w:val="both"/>
        <w:rPr>
          <w:rFonts w:ascii="Palatino Linotype" w:hAnsi="Palatino Linotype"/>
        </w:rPr>
      </w:pPr>
      <w:r w:rsidRPr="00D429D9">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D429D9">
        <w:rPr>
          <w:rFonts w:ascii="Palatino Linotype" w:hAnsi="Palatino Linotype" w:cs="Arial"/>
        </w:rPr>
        <w:t>del</w:t>
      </w:r>
      <w:r w:rsidRPr="00D429D9">
        <w:rPr>
          <w:rFonts w:ascii="Palatino Linotype" w:hAnsi="Palatino Linotype" w:cs="Arial"/>
          <w:lang w:eastAsia="es-MX"/>
        </w:rPr>
        <w:t xml:space="preserve"> apellido paterno; seguida de la primera letra Vocal del primer apellido; seguida de </w:t>
      </w:r>
      <w:r w:rsidRPr="00D429D9">
        <w:rPr>
          <w:rFonts w:ascii="Palatino Linotype" w:hAnsi="Palatino Linotype" w:cs="Arial"/>
          <w:lang w:eastAsia="es-MX"/>
        </w:rPr>
        <w:lastRenderedPageBreak/>
        <w:t>la primera letra del segundo apellido y por último la primera letra del nombre, posterior la fecha de nacimiento año/mes/día</w:t>
      </w:r>
      <w:r w:rsidRPr="00D429D9">
        <w:rPr>
          <w:rFonts w:ascii="Palatino Linotype" w:hAnsi="Palatino Linotype"/>
        </w:rPr>
        <w:t xml:space="preserve"> y finalmente la homoclave; la cual, para su obtención es necesario acreditar personalidad, fecha de nacimiento entre otros con documentos oficiales.</w:t>
      </w:r>
    </w:p>
    <w:p w:rsidR="005027A2" w:rsidRPr="00D429D9" w:rsidRDefault="005027A2" w:rsidP="005027A2">
      <w:pPr>
        <w:spacing w:before="100" w:beforeAutospacing="1" w:after="100" w:afterAutospacing="1" w:line="360" w:lineRule="auto"/>
        <w:jc w:val="both"/>
        <w:rPr>
          <w:rFonts w:ascii="Palatino Linotype" w:hAnsi="Palatino Linotype"/>
          <w:b/>
          <w:bCs/>
          <w:color w:val="000000"/>
        </w:rPr>
      </w:pPr>
      <w:r w:rsidRPr="00D429D9">
        <w:rPr>
          <w:rFonts w:ascii="Palatino Linotype" w:hAnsi="Palatino Linotype" w:cs="Arial"/>
          <w:lang w:eastAsia="es-MX"/>
        </w:rPr>
        <w:t xml:space="preserve">Al respecto, </w:t>
      </w:r>
      <w:r w:rsidRPr="00D429D9">
        <w:rPr>
          <w:rFonts w:ascii="Palatino Linotype" w:hAnsi="Palatino Linotype" w:cs="Arial"/>
          <w:color w:val="000000"/>
        </w:rPr>
        <w:t xml:space="preserve">es aplicable el Criterio 19/17 de la Segunda Época, emitido por </w:t>
      </w:r>
      <w:r w:rsidRPr="00D429D9">
        <w:rPr>
          <w:rFonts w:ascii="Palatino Linotype" w:eastAsia="Arial Unicode MS" w:hAnsi="Palatino Linotype" w:cs="Arial"/>
          <w:color w:val="000000"/>
        </w:rPr>
        <w:t>el INAI,</w:t>
      </w:r>
      <w:r w:rsidRPr="00D429D9">
        <w:rPr>
          <w:rFonts w:ascii="Palatino Linotype" w:hAnsi="Palatino Linotype"/>
          <w:bCs/>
          <w:color w:val="000000"/>
        </w:rPr>
        <w:t xml:space="preserve"> que dice:</w:t>
      </w:r>
      <w:r w:rsidRPr="00D429D9">
        <w:rPr>
          <w:rFonts w:ascii="Palatino Linotype" w:hAnsi="Palatino Linotype"/>
          <w:b/>
          <w:bCs/>
          <w:color w:val="000000"/>
        </w:rPr>
        <w:t xml:space="preserve"> </w:t>
      </w:r>
    </w:p>
    <w:p w:rsidR="005027A2" w:rsidRPr="00D429D9" w:rsidRDefault="005027A2" w:rsidP="005027A2">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D429D9">
        <w:rPr>
          <w:rFonts w:ascii="Palatino Linotype" w:hAnsi="Palatino Linotype" w:cs="Arial"/>
          <w:bCs/>
          <w:i/>
          <w:sz w:val="22"/>
          <w:szCs w:val="22"/>
        </w:rPr>
        <w:t>“</w:t>
      </w:r>
      <w:r w:rsidRPr="00D429D9">
        <w:rPr>
          <w:rFonts w:ascii="Palatino Linotype" w:hAnsi="Palatino Linotype" w:cs="Arial"/>
          <w:b/>
          <w:bCs/>
          <w:i/>
          <w:sz w:val="22"/>
          <w:szCs w:val="22"/>
        </w:rPr>
        <w:t>Registro</w:t>
      </w:r>
      <w:r w:rsidRPr="00D429D9">
        <w:rPr>
          <w:rFonts w:ascii="Palatino Linotype" w:hAnsi="Palatino Linotype" w:cs="Arial"/>
          <w:b/>
          <w:bCs/>
          <w:i/>
        </w:rPr>
        <w:t xml:space="preserve"> </w:t>
      </w:r>
      <w:r w:rsidRPr="00D429D9">
        <w:rPr>
          <w:rFonts w:ascii="Palatino Linotype" w:hAnsi="Palatino Linotype" w:cs="Arial"/>
          <w:b/>
          <w:bCs/>
          <w:i/>
          <w:sz w:val="22"/>
          <w:szCs w:val="22"/>
        </w:rPr>
        <w:t>Federal</w:t>
      </w:r>
      <w:r w:rsidRPr="00D429D9">
        <w:rPr>
          <w:rFonts w:ascii="Palatino Linotype" w:hAnsi="Palatino Linotype" w:cs="Arial"/>
          <w:b/>
          <w:bCs/>
          <w:i/>
        </w:rPr>
        <w:t xml:space="preserve"> </w:t>
      </w:r>
      <w:r w:rsidRPr="00D429D9">
        <w:rPr>
          <w:rFonts w:ascii="Palatino Linotype" w:hAnsi="Palatino Linotype" w:cs="Arial"/>
          <w:b/>
          <w:bCs/>
          <w:i/>
          <w:sz w:val="22"/>
          <w:szCs w:val="22"/>
        </w:rPr>
        <w:t>de</w:t>
      </w:r>
      <w:r w:rsidRPr="00D429D9">
        <w:rPr>
          <w:rFonts w:ascii="Palatino Linotype" w:hAnsi="Palatino Linotype" w:cs="Arial"/>
          <w:b/>
          <w:bCs/>
          <w:i/>
        </w:rPr>
        <w:t xml:space="preserve"> </w:t>
      </w:r>
      <w:r w:rsidRPr="00D429D9">
        <w:rPr>
          <w:rFonts w:ascii="Palatino Linotype" w:hAnsi="Palatino Linotype" w:cs="Arial"/>
          <w:b/>
          <w:bCs/>
          <w:i/>
          <w:sz w:val="22"/>
          <w:szCs w:val="22"/>
        </w:rPr>
        <w:t>Contribuyentes</w:t>
      </w:r>
      <w:r w:rsidRPr="00D429D9">
        <w:rPr>
          <w:rFonts w:ascii="Palatino Linotype" w:hAnsi="Palatino Linotype" w:cs="Arial"/>
          <w:b/>
          <w:bCs/>
          <w:i/>
        </w:rPr>
        <w:t xml:space="preserve"> </w:t>
      </w:r>
      <w:r w:rsidRPr="00D429D9">
        <w:rPr>
          <w:rFonts w:ascii="Palatino Linotype" w:hAnsi="Palatino Linotype" w:cs="Arial"/>
          <w:b/>
          <w:bCs/>
          <w:i/>
          <w:sz w:val="22"/>
          <w:szCs w:val="22"/>
        </w:rPr>
        <w:t>(RFC)</w:t>
      </w:r>
      <w:r w:rsidRPr="00D429D9">
        <w:rPr>
          <w:rFonts w:ascii="Palatino Linotype" w:hAnsi="Palatino Linotype" w:cs="Arial"/>
          <w:b/>
          <w:bCs/>
          <w:i/>
        </w:rPr>
        <w:t xml:space="preserve"> </w:t>
      </w:r>
      <w:r w:rsidRPr="00D429D9">
        <w:rPr>
          <w:rFonts w:ascii="Palatino Linotype" w:hAnsi="Palatino Linotype" w:cs="Arial"/>
          <w:b/>
          <w:bCs/>
          <w:i/>
          <w:sz w:val="22"/>
          <w:szCs w:val="22"/>
        </w:rPr>
        <w:t>de</w:t>
      </w:r>
      <w:r w:rsidRPr="00D429D9">
        <w:rPr>
          <w:rFonts w:ascii="Palatino Linotype" w:hAnsi="Palatino Linotype" w:cs="Arial"/>
          <w:b/>
          <w:bCs/>
          <w:i/>
        </w:rPr>
        <w:t xml:space="preserve"> </w:t>
      </w:r>
      <w:r w:rsidRPr="00D429D9">
        <w:rPr>
          <w:rFonts w:ascii="Palatino Linotype" w:hAnsi="Palatino Linotype" w:cs="Arial"/>
          <w:b/>
          <w:bCs/>
          <w:i/>
          <w:sz w:val="22"/>
          <w:szCs w:val="22"/>
        </w:rPr>
        <w:t>personas</w:t>
      </w:r>
      <w:r w:rsidRPr="00D429D9">
        <w:rPr>
          <w:rFonts w:ascii="Palatino Linotype" w:hAnsi="Palatino Linotype" w:cs="Arial"/>
          <w:b/>
          <w:bCs/>
          <w:i/>
        </w:rPr>
        <w:t xml:space="preserve"> </w:t>
      </w:r>
      <w:r w:rsidRPr="00D429D9">
        <w:rPr>
          <w:rFonts w:ascii="Palatino Linotype" w:hAnsi="Palatino Linotype" w:cs="Arial"/>
          <w:b/>
          <w:bCs/>
          <w:i/>
          <w:sz w:val="22"/>
          <w:szCs w:val="22"/>
        </w:rPr>
        <w:t>físicas.</w:t>
      </w:r>
      <w:r w:rsidRPr="00D429D9">
        <w:rPr>
          <w:rFonts w:ascii="Palatino Linotype" w:hAnsi="Palatino Linotype" w:cs="Arial"/>
          <w:b/>
          <w:bCs/>
          <w:i/>
        </w:rPr>
        <w:t xml:space="preserve"> </w:t>
      </w:r>
      <w:r w:rsidRPr="00D429D9">
        <w:rPr>
          <w:rFonts w:ascii="Palatino Linotype" w:hAnsi="Palatino Linotype" w:cs="Arial"/>
          <w:b/>
          <w:bCs/>
          <w:i/>
          <w:sz w:val="22"/>
          <w:szCs w:val="22"/>
        </w:rPr>
        <w:t>El</w:t>
      </w:r>
      <w:r w:rsidRPr="00D429D9">
        <w:rPr>
          <w:rFonts w:ascii="Palatino Linotype" w:hAnsi="Palatino Linotype" w:cs="Arial"/>
          <w:b/>
          <w:bCs/>
          <w:i/>
        </w:rPr>
        <w:t xml:space="preserve"> </w:t>
      </w:r>
      <w:r w:rsidRPr="00D429D9">
        <w:rPr>
          <w:rFonts w:ascii="Palatino Linotype" w:hAnsi="Palatino Linotype" w:cs="Arial"/>
          <w:b/>
          <w:bCs/>
          <w:i/>
          <w:sz w:val="22"/>
          <w:szCs w:val="22"/>
        </w:rPr>
        <w:t>RFC</w:t>
      </w:r>
      <w:r w:rsidRPr="00D429D9">
        <w:rPr>
          <w:rFonts w:ascii="Palatino Linotype" w:hAnsi="Palatino Linotype" w:cs="Arial"/>
          <w:b/>
          <w:bCs/>
          <w:i/>
        </w:rPr>
        <w:t xml:space="preserve"> </w:t>
      </w:r>
      <w:r w:rsidRPr="00D429D9">
        <w:rPr>
          <w:rFonts w:ascii="Palatino Linotype" w:hAnsi="Palatino Linotype" w:cs="Arial"/>
          <w:b/>
          <w:bCs/>
          <w:i/>
          <w:sz w:val="22"/>
          <w:szCs w:val="22"/>
        </w:rPr>
        <w:t>es</w:t>
      </w:r>
      <w:r w:rsidRPr="00D429D9">
        <w:rPr>
          <w:rFonts w:ascii="Palatino Linotype" w:hAnsi="Palatino Linotype" w:cs="Arial"/>
          <w:b/>
          <w:bCs/>
          <w:i/>
        </w:rPr>
        <w:t xml:space="preserve"> </w:t>
      </w:r>
      <w:r w:rsidRPr="00D429D9">
        <w:rPr>
          <w:rFonts w:ascii="Palatino Linotype" w:hAnsi="Palatino Linotype" w:cs="Arial"/>
          <w:b/>
          <w:bCs/>
          <w:i/>
          <w:sz w:val="22"/>
          <w:szCs w:val="22"/>
        </w:rPr>
        <w:t>una</w:t>
      </w:r>
      <w:r w:rsidRPr="00D429D9">
        <w:rPr>
          <w:rFonts w:ascii="Palatino Linotype" w:hAnsi="Palatino Linotype" w:cs="Arial"/>
          <w:b/>
          <w:bCs/>
          <w:i/>
        </w:rPr>
        <w:t xml:space="preserve"> </w:t>
      </w:r>
      <w:r w:rsidRPr="00D429D9">
        <w:rPr>
          <w:rFonts w:ascii="Palatino Linotype" w:hAnsi="Palatino Linotype" w:cs="Arial"/>
          <w:b/>
          <w:bCs/>
          <w:i/>
          <w:sz w:val="22"/>
          <w:szCs w:val="22"/>
        </w:rPr>
        <w:t>clave</w:t>
      </w:r>
      <w:r w:rsidRPr="00D429D9">
        <w:rPr>
          <w:rFonts w:ascii="Palatino Linotype" w:hAnsi="Palatino Linotype" w:cs="Arial"/>
          <w:bCs/>
          <w:i/>
        </w:rPr>
        <w:t xml:space="preserve"> </w:t>
      </w:r>
      <w:r w:rsidRPr="00D429D9">
        <w:rPr>
          <w:rFonts w:ascii="Palatino Linotype" w:hAnsi="Palatino Linotype" w:cs="Arial"/>
          <w:bCs/>
          <w:i/>
          <w:sz w:val="22"/>
          <w:szCs w:val="22"/>
        </w:rPr>
        <w:t>de</w:t>
      </w:r>
      <w:r w:rsidRPr="00D429D9">
        <w:rPr>
          <w:rFonts w:ascii="Palatino Linotype" w:hAnsi="Palatino Linotype" w:cs="Arial"/>
          <w:bCs/>
          <w:i/>
        </w:rPr>
        <w:t xml:space="preserve"> </w:t>
      </w:r>
      <w:r w:rsidRPr="00D429D9">
        <w:rPr>
          <w:rFonts w:ascii="Palatino Linotype" w:hAnsi="Palatino Linotype" w:cs="Arial"/>
          <w:bCs/>
          <w:i/>
          <w:sz w:val="22"/>
          <w:szCs w:val="22"/>
        </w:rPr>
        <w:t>carácter</w:t>
      </w:r>
      <w:r w:rsidRPr="00D429D9">
        <w:rPr>
          <w:rFonts w:ascii="Palatino Linotype" w:hAnsi="Palatino Linotype" w:cs="Arial"/>
          <w:bCs/>
          <w:i/>
        </w:rPr>
        <w:t xml:space="preserve"> </w:t>
      </w:r>
      <w:r w:rsidRPr="00D429D9">
        <w:rPr>
          <w:rFonts w:ascii="Palatino Linotype" w:hAnsi="Palatino Linotype" w:cs="Arial"/>
          <w:bCs/>
          <w:i/>
          <w:sz w:val="22"/>
          <w:szCs w:val="22"/>
        </w:rPr>
        <w:t>fiscal,</w:t>
      </w:r>
      <w:r w:rsidRPr="00D429D9">
        <w:rPr>
          <w:rFonts w:ascii="Palatino Linotype" w:hAnsi="Palatino Linotype" w:cs="Arial"/>
          <w:bCs/>
          <w:i/>
        </w:rPr>
        <w:t xml:space="preserve"> </w:t>
      </w:r>
      <w:r w:rsidRPr="00D429D9">
        <w:rPr>
          <w:rFonts w:ascii="Palatino Linotype" w:hAnsi="Palatino Linotype" w:cs="Arial"/>
          <w:bCs/>
          <w:i/>
          <w:sz w:val="22"/>
          <w:szCs w:val="22"/>
        </w:rPr>
        <w:t>única</w:t>
      </w:r>
      <w:r w:rsidRPr="00D429D9">
        <w:rPr>
          <w:rFonts w:ascii="Palatino Linotype" w:hAnsi="Palatino Linotype" w:cs="Arial"/>
          <w:bCs/>
          <w:i/>
        </w:rPr>
        <w:t xml:space="preserve"> </w:t>
      </w:r>
      <w:r w:rsidRPr="00D429D9">
        <w:rPr>
          <w:rFonts w:ascii="Palatino Linotype" w:hAnsi="Palatino Linotype" w:cs="Arial"/>
          <w:bCs/>
          <w:i/>
          <w:sz w:val="22"/>
          <w:szCs w:val="22"/>
        </w:rPr>
        <w:t>e</w:t>
      </w:r>
      <w:r w:rsidRPr="00D429D9">
        <w:rPr>
          <w:rFonts w:ascii="Palatino Linotype" w:hAnsi="Palatino Linotype" w:cs="Arial"/>
          <w:bCs/>
          <w:i/>
        </w:rPr>
        <w:t xml:space="preserve"> </w:t>
      </w:r>
      <w:r w:rsidRPr="00D429D9">
        <w:rPr>
          <w:rFonts w:ascii="Palatino Linotype" w:hAnsi="Palatino Linotype" w:cs="Arial"/>
          <w:bCs/>
          <w:i/>
          <w:sz w:val="22"/>
          <w:szCs w:val="22"/>
        </w:rPr>
        <w:t>irrepetible,</w:t>
      </w:r>
      <w:r w:rsidRPr="00D429D9">
        <w:rPr>
          <w:rFonts w:ascii="Palatino Linotype" w:hAnsi="Palatino Linotype" w:cs="Arial"/>
          <w:bCs/>
          <w:i/>
        </w:rPr>
        <w:t xml:space="preserve"> </w:t>
      </w:r>
      <w:r w:rsidRPr="00D429D9">
        <w:rPr>
          <w:rFonts w:ascii="Palatino Linotype" w:hAnsi="Palatino Linotype" w:cs="Arial"/>
          <w:b/>
          <w:bCs/>
          <w:i/>
          <w:sz w:val="22"/>
          <w:szCs w:val="22"/>
        </w:rPr>
        <w:t>que</w:t>
      </w:r>
      <w:r w:rsidRPr="00D429D9">
        <w:rPr>
          <w:rFonts w:ascii="Palatino Linotype" w:hAnsi="Palatino Linotype" w:cs="Arial"/>
          <w:b/>
          <w:bCs/>
          <w:i/>
        </w:rPr>
        <w:t xml:space="preserve"> </w:t>
      </w:r>
      <w:r w:rsidRPr="00D429D9">
        <w:rPr>
          <w:rFonts w:ascii="Palatino Linotype" w:hAnsi="Palatino Linotype" w:cs="Arial"/>
          <w:b/>
          <w:bCs/>
          <w:i/>
          <w:sz w:val="22"/>
          <w:szCs w:val="22"/>
        </w:rPr>
        <w:t>permite</w:t>
      </w:r>
      <w:r w:rsidRPr="00D429D9">
        <w:rPr>
          <w:rFonts w:ascii="Palatino Linotype" w:hAnsi="Palatino Linotype" w:cs="Arial"/>
          <w:b/>
          <w:bCs/>
          <w:i/>
        </w:rPr>
        <w:t xml:space="preserve"> </w:t>
      </w:r>
      <w:r w:rsidRPr="00D429D9">
        <w:rPr>
          <w:rFonts w:ascii="Palatino Linotype" w:hAnsi="Palatino Linotype" w:cs="Arial"/>
          <w:b/>
          <w:bCs/>
          <w:i/>
          <w:sz w:val="22"/>
          <w:szCs w:val="22"/>
        </w:rPr>
        <w:t>identificar</w:t>
      </w:r>
      <w:r w:rsidRPr="00D429D9">
        <w:rPr>
          <w:rFonts w:ascii="Palatino Linotype" w:hAnsi="Palatino Linotype" w:cs="Arial"/>
          <w:b/>
          <w:bCs/>
          <w:i/>
        </w:rPr>
        <w:t xml:space="preserve"> </w:t>
      </w:r>
      <w:r w:rsidRPr="00D429D9">
        <w:rPr>
          <w:rFonts w:ascii="Palatino Linotype" w:hAnsi="Palatino Linotype" w:cs="Arial"/>
          <w:b/>
          <w:bCs/>
          <w:i/>
          <w:sz w:val="22"/>
          <w:szCs w:val="22"/>
        </w:rPr>
        <w:t>al</w:t>
      </w:r>
      <w:r w:rsidRPr="00D429D9">
        <w:rPr>
          <w:rFonts w:ascii="Palatino Linotype" w:hAnsi="Palatino Linotype" w:cs="Arial"/>
          <w:b/>
          <w:bCs/>
          <w:i/>
        </w:rPr>
        <w:t xml:space="preserve"> </w:t>
      </w:r>
      <w:r w:rsidRPr="00D429D9">
        <w:rPr>
          <w:rFonts w:ascii="Palatino Linotype" w:hAnsi="Palatino Linotype" w:cs="Arial"/>
          <w:b/>
          <w:bCs/>
          <w:i/>
          <w:sz w:val="22"/>
          <w:szCs w:val="22"/>
        </w:rPr>
        <w:t>titular,</w:t>
      </w:r>
      <w:r w:rsidRPr="00D429D9">
        <w:rPr>
          <w:rFonts w:ascii="Palatino Linotype" w:hAnsi="Palatino Linotype" w:cs="Arial"/>
          <w:b/>
          <w:bCs/>
          <w:i/>
        </w:rPr>
        <w:t xml:space="preserve"> </w:t>
      </w:r>
      <w:r w:rsidRPr="00D429D9">
        <w:rPr>
          <w:rFonts w:ascii="Palatino Linotype" w:hAnsi="Palatino Linotype" w:cs="Arial"/>
          <w:b/>
          <w:bCs/>
          <w:i/>
          <w:sz w:val="22"/>
          <w:szCs w:val="22"/>
        </w:rPr>
        <w:t>su</w:t>
      </w:r>
      <w:r w:rsidRPr="00D429D9">
        <w:rPr>
          <w:rFonts w:ascii="Palatino Linotype" w:hAnsi="Palatino Linotype" w:cs="Arial"/>
          <w:b/>
          <w:bCs/>
          <w:i/>
        </w:rPr>
        <w:t xml:space="preserve"> </w:t>
      </w:r>
      <w:r w:rsidRPr="00D429D9">
        <w:rPr>
          <w:rFonts w:ascii="Palatino Linotype" w:hAnsi="Palatino Linotype" w:cs="Arial"/>
          <w:b/>
          <w:bCs/>
          <w:i/>
          <w:sz w:val="22"/>
          <w:szCs w:val="22"/>
        </w:rPr>
        <w:t>edad</w:t>
      </w:r>
      <w:r w:rsidRPr="00D429D9">
        <w:rPr>
          <w:rFonts w:ascii="Palatino Linotype" w:hAnsi="Palatino Linotype" w:cs="Arial"/>
          <w:b/>
          <w:bCs/>
          <w:i/>
        </w:rPr>
        <w:t xml:space="preserve"> </w:t>
      </w:r>
      <w:r w:rsidRPr="00D429D9">
        <w:rPr>
          <w:rFonts w:ascii="Palatino Linotype" w:hAnsi="Palatino Linotype" w:cs="Arial"/>
          <w:b/>
          <w:bCs/>
          <w:i/>
          <w:sz w:val="22"/>
          <w:szCs w:val="22"/>
        </w:rPr>
        <w:t>y</w:t>
      </w:r>
      <w:r w:rsidRPr="00D429D9">
        <w:rPr>
          <w:rFonts w:ascii="Palatino Linotype" w:hAnsi="Palatino Linotype" w:cs="Arial"/>
          <w:b/>
          <w:bCs/>
          <w:i/>
        </w:rPr>
        <w:t xml:space="preserve"> </w:t>
      </w:r>
      <w:r w:rsidRPr="00D429D9">
        <w:rPr>
          <w:rFonts w:ascii="Palatino Linotype" w:hAnsi="Palatino Linotype" w:cs="Arial"/>
          <w:b/>
          <w:bCs/>
          <w:i/>
          <w:sz w:val="22"/>
          <w:szCs w:val="22"/>
        </w:rPr>
        <w:t>fecha</w:t>
      </w:r>
      <w:r w:rsidRPr="00D429D9">
        <w:rPr>
          <w:rFonts w:ascii="Palatino Linotype" w:hAnsi="Palatino Linotype" w:cs="Arial"/>
          <w:b/>
          <w:bCs/>
          <w:i/>
        </w:rPr>
        <w:t xml:space="preserve"> </w:t>
      </w:r>
      <w:r w:rsidRPr="00D429D9">
        <w:rPr>
          <w:rFonts w:ascii="Palatino Linotype" w:hAnsi="Palatino Linotype" w:cs="Arial"/>
          <w:b/>
          <w:bCs/>
          <w:i/>
          <w:sz w:val="22"/>
          <w:szCs w:val="22"/>
        </w:rPr>
        <w:t>de</w:t>
      </w:r>
      <w:r w:rsidRPr="00D429D9">
        <w:rPr>
          <w:rFonts w:ascii="Palatino Linotype" w:hAnsi="Palatino Linotype" w:cs="Arial"/>
          <w:b/>
          <w:bCs/>
          <w:i/>
        </w:rPr>
        <w:t xml:space="preserve"> </w:t>
      </w:r>
      <w:r w:rsidRPr="00D429D9">
        <w:rPr>
          <w:rFonts w:ascii="Palatino Linotype" w:hAnsi="Palatino Linotype" w:cs="Arial"/>
          <w:b/>
          <w:bCs/>
          <w:i/>
          <w:sz w:val="22"/>
          <w:szCs w:val="22"/>
        </w:rPr>
        <w:t>nacimiento</w:t>
      </w:r>
      <w:r w:rsidRPr="00D429D9">
        <w:rPr>
          <w:rFonts w:ascii="Palatino Linotype" w:hAnsi="Palatino Linotype" w:cs="Arial"/>
          <w:bCs/>
          <w:i/>
          <w:sz w:val="22"/>
          <w:szCs w:val="22"/>
        </w:rPr>
        <w:t>,</w:t>
      </w:r>
      <w:r w:rsidRPr="00D429D9">
        <w:rPr>
          <w:rFonts w:ascii="Palatino Linotype" w:hAnsi="Palatino Linotype" w:cs="Arial"/>
          <w:bCs/>
          <w:i/>
        </w:rPr>
        <w:t xml:space="preserve"> </w:t>
      </w:r>
      <w:r w:rsidRPr="00D429D9">
        <w:rPr>
          <w:rFonts w:ascii="Palatino Linotype" w:hAnsi="Palatino Linotype" w:cs="Arial"/>
          <w:i/>
          <w:sz w:val="22"/>
          <w:szCs w:val="22"/>
          <w:lang w:eastAsia="es-MX"/>
        </w:rPr>
        <w:t>por</w:t>
      </w:r>
      <w:r w:rsidRPr="00D429D9">
        <w:rPr>
          <w:rFonts w:ascii="Palatino Linotype" w:hAnsi="Palatino Linotype" w:cs="Arial"/>
          <w:bCs/>
          <w:i/>
        </w:rPr>
        <w:t xml:space="preserve"> </w:t>
      </w:r>
      <w:r w:rsidRPr="00D429D9">
        <w:rPr>
          <w:rFonts w:ascii="Palatino Linotype" w:hAnsi="Palatino Linotype" w:cs="Arial"/>
          <w:bCs/>
          <w:i/>
          <w:sz w:val="22"/>
          <w:szCs w:val="22"/>
        </w:rPr>
        <w:t>lo</w:t>
      </w:r>
      <w:r w:rsidRPr="00D429D9">
        <w:rPr>
          <w:rFonts w:ascii="Palatino Linotype" w:hAnsi="Palatino Linotype" w:cs="Arial"/>
          <w:bCs/>
          <w:i/>
        </w:rPr>
        <w:t xml:space="preserve"> </w:t>
      </w:r>
      <w:r w:rsidRPr="00D429D9">
        <w:rPr>
          <w:rFonts w:ascii="Palatino Linotype" w:hAnsi="Palatino Linotype" w:cs="Arial"/>
          <w:bCs/>
          <w:i/>
          <w:sz w:val="22"/>
          <w:szCs w:val="22"/>
        </w:rPr>
        <w:t>que</w:t>
      </w:r>
      <w:r w:rsidRPr="00D429D9">
        <w:rPr>
          <w:rFonts w:ascii="Palatino Linotype" w:hAnsi="Palatino Linotype" w:cs="Arial"/>
          <w:bCs/>
          <w:i/>
        </w:rPr>
        <w:t xml:space="preserve"> </w:t>
      </w:r>
      <w:r w:rsidRPr="00D429D9">
        <w:rPr>
          <w:rFonts w:ascii="Palatino Linotype" w:hAnsi="Palatino Linotype" w:cs="Arial"/>
          <w:b/>
          <w:bCs/>
          <w:i/>
          <w:sz w:val="22"/>
          <w:szCs w:val="22"/>
        </w:rPr>
        <w:t>es</w:t>
      </w:r>
      <w:r w:rsidRPr="00D429D9">
        <w:rPr>
          <w:rFonts w:ascii="Palatino Linotype" w:hAnsi="Palatino Linotype" w:cs="Arial"/>
          <w:b/>
          <w:bCs/>
          <w:i/>
        </w:rPr>
        <w:t xml:space="preserve"> </w:t>
      </w:r>
      <w:r w:rsidRPr="00D429D9">
        <w:rPr>
          <w:rFonts w:ascii="Palatino Linotype" w:hAnsi="Palatino Linotype" w:cs="Arial"/>
          <w:b/>
          <w:bCs/>
          <w:i/>
          <w:sz w:val="22"/>
          <w:szCs w:val="22"/>
        </w:rPr>
        <w:t>un</w:t>
      </w:r>
      <w:r w:rsidRPr="00D429D9">
        <w:rPr>
          <w:rFonts w:ascii="Palatino Linotype" w:hAnsi="Palatino Linotype" w:cs="Arial"/>
          <w:b/>
          <w:bCs/>
          <w:i/>
        </w:rPr>
        <w:t xml:space="preserve"> </w:t>
      </w:r>
      <w:r w:rsidRPr="00D429D9">
        <w:rPr>
          <w:rFonts w:ascii="Palatino Linotype" w:hAnsi="Palatino Linotype" w:cs="Arial"/>
          <w:b/>
          <w:bCs/>
          <w:i/>
          <w:sz w:val="22"/>
          <w:szCs w:val="22"/>
        </w:rPr>
        <w:t>dato</w:t>
      </w:r>
      <w:r w:rsidRPr="00D429D9">
        <w:rPr>
          <w:rFonts w:ascii="Palatino Linotype" w:hAnsi="Palatino Linotype" w:cs="Arial"/>
          <w:b/>
          <w:bCs/>
          <w:i/>
        </w:rPr>
        <w:t xml:space="preserve"> </w:t>
      </w:r>
      <w:r w:rsidRPr="00D429D9">
        <w:rPr>
          <w:rFonts w:ascii="Palatino Linotype" w:hAnsi="Palatino Linotype" w:cs="Arial"/>
          <w:b/>
          <w:bCs/>
          <w:i/>
          <w:sz w:val="22"/>
          <w:szCs w:val="22"/>
        </w:rPr>
        <w:t>personal</w:t>
      </w:r>
      <w:r w:rsidRPr="00D429D9">
        <w:rPr>
          <w:rFonts w:ascii="Palatino Linotype" w:hAnsi="Palatino Linotype" w:cs="Arial"/>
          <w:b/>
          <w:bCs/>
          <w:i/>
        </w:rPr>
        <w:t xml:space="preserve"> </w:t>
      </w:r>
      <w:r w:rsidRPr="00D429D9">
        <w:rPr>
          <w:rFonts w:ascii="Palatino Linotype" w:hAnsi="Palatino Linotype" w:cs="Arial"/>
          <w:b/>
          <w:bCs/>
          <w:i/>
          <w:sz w:val="22"/>
          <w:szCs w:val="22"/>
        </w:rPr>
        <w:t>de</w:t>
      </w:r>
      <w:r w:rsidRPr="00D429D9">
        <w:rPr>
          <w:rFonts w:ascii="Palatino Linotype" w:hAnsi="Palatino Linotype" w:cs="Arial"/>
          <w:b/>
          <w:bCs/>
          <w:i/>
        </w:rPr>
        <w:t xml:space="preserve"> </w:t>
      </w:r>
      <w:r w:rsidRPr="00D429D9">
        <w:rPr>
          <w:rFonts w:ascii="Palatino Linotype" w:hAnsi="Palatino Linotype" w:cs="Arial"/>
          <w:b/>
          <w:bCs/>
          <w:i/>
          <w:sz w:val="22"/>
          <w:szCs w:val="22"/>
        </w:rPr>
        <w:t>carácter</w:t>
      </w:r>
      <w:r w:rsidRPr="00D429D9">
        <w:rPr>
          <w:rFonts w:ascii="Palatino Linotype" w:hAnsi="Palatino Linotype" w:cs="Arial"/>
          <w:b/>
          <w:bCs/>
          <w:i/>
        </w:rPr>
        <w:t xml:space="preserve"> </w:t>
      </w:r>
      <w:r w:rsidRPr="00D429D9">
        <w:rPr>
          <w:rFonts w:ascii="Palatino Linotype" w:hAnsi="Palatino Linotype" w:cs="Arial"/>
          <w:b/>
          <w:bCs/>
          <w:i/>
          <w:sz w:val="22"/>
          <w:szCs w:val="22"/>
        </w:rPr>
        <w:t>confidencial</w:t>
      </w:r>
      <w:r w:rsidRPr="00D429D9">
        <w:rPr>
          <w:rFonts w:ascii="Palatino Linotype" w:hAnsi="Palatino Linotype" w:cs="Arial"/>
          <w:i/>
          <w:sz w:val="22"/>
          <w:szCs w:val="22"/>
        </w:rPr>
        <w:t>.</w:t>
      </w:r>
    </w:p>
    <w:p w:rsidR="005027A2" w:rsidRPr="00D429D9" w:rsidRDefault="005027A2" w:rsidP="005027A2">
      <w:pPr>
        <w:tabs>
          <w:tab w:val="left" w:pos="7655"/>
        </w:tabs>
        <w:autoSpaceDE w:val="0"/>
        <w:autoSpaceDN w:val="0"/>
        <w:adjustRightInd w:val="0"/>
        <w:ind w:left="851" w:right="899"/>
        <w:jc w:val="both"/>
        <w:rPr>
          <w:rFonts w:ascii="Palatino Linotype" w:hAnsi="Palatino Linotype" w:cs="Arial"/>
          <w:bCs/>
          <w:i/>
          <w:sz w:val="22"/>
          <w:szCs w:val="22"/>
        </w:rPr>
      </w:pPr>
      <w:r w:rsidRPr="00D429D9">
        <w:rPr>
          <w:rFonts w:ascii="Palatino Linotype" w:hAnsi="Palatino Linotype" w:cs="Arial"/>
          <w:bCs/>
          <w:i/>
          <w:sz w:val="22"/>
          <w:szCs w:val="22"/>
        </w:rPr>
        <w:t>Resoluciones:</w:t>
      </w:r>
    </w:p>
    <w:p w:rsidR="005027A2" w:rsidRPr="00D429D9" w:rsidRDefault="005027A2" w:rsidP="005027A2">
      <w:pPr>
        <w:tabs>
          <w:tab w:val="left" w:pos="7655"/>
        </w:tabs>
        <w:autoSpaceDE w:val="0"/>
        <w:autoSpaceDN w:val="0"/>
        <w:adjustRightInd w:val="0"/>
        <w:ind w:left="851" w:right="899"/>
        <w:jc w:val="both"/>
        <w:rPr>
          <w:rFonts w:ascii="Palatino Linotype" w:hAnsi="Palatino Linotype" w:cs="Arial"/>
          <w:bCs/>
          <w:i/>
          <w:sz w:val="22"/>
          <w:szCs w:val="22"/>
        </w:rPr>
      </w:pPr>
      <w:r w:rsidRPr="00D429D9">
        <w:rPr>
          <w:rFonts w:ascii="Palatino Linotype" w:hAnsi="Palatino Linotype" w:cs="Arial"/>
          <w:bCs/>
          <w:i/>
          <w:sz w:val="22"/>
          <w:szCs w:val="22"/>
        </w:rPr>
        <w:t>•</w:t>
      </w:r>
      <w:r w:rsidRPr="00D429D9">
        <w:rPr>
          <w:rFonts w:ascii="Palatino Linotype" w:hAnsi="Palatino Linotype" w:cs="Arial"/>
          <w:bCs/>
          <w:i/>
        </w:rPr>
        <w:t xml:space="preserve"> </w:t>
      </w:r>
      <w:r w:rsidRPr="00D429D9">
        <w:rPr>
          <w:rFonts w:ascii="Palatino Linotype" w:hAnsi="Palatino Linotype" w:cs="Arial"/>
          <w:bCs/>
          <w:i/>
          <w:sz w:val="22"/>
          <w:szCs w:val="22"/>
        </w:rPr>
        <w:t>RRA</w:t>
      </w:r>
      <w:r w:rsidRPr="00D429D9">
        <w:rPr>
          <w:rFonts w:ascii="Palatino Linotype" w:hAnsi="Palatino Linotype" w:cs="Arial"/>
          <w:bCs/>
          <w:i/>
        </w:rPr>
        <w:t xml:space="preserve"> </w:t>
      </w:r>
      <w:r w:rsidRPr="00D429D9">
        <w:rPr>
          <w:rFonts w:ascii="Palatino Linotype" w:hAnsi="Palatino Linotype" w:cs="Arial"/>
          <w:bCs/>
          <w:i/>
          <w:sz w:val="22"/>
          <w:szCs w:val="22"/>
        </w:rPr>
        <w:t>0189/</w:t>
      </w:r>
      <w:r w:rsidRPr="00D429D9">
        <w:rPr>
          <w:rFonts w:ascii="Palatino Linotype" w:hAnsi="Palatino Linotype" w:cs="Arial"/>
          <w:i/>
          <w:sz w:val="22"/>
          <w:szCs w:val="22"/>
          <w:lang w:eastAsia="es-MX"/>
        </w:rPr>
        <w:t>17</w:t>
      </w:r>
      <w:r w:rsidRPr="00D429D9">
        <w:rPr>
          <w:rFonts w:ascii="Palatino Linotype" w:hAnsi="Palatino Linotype" w:cs="Arial"/>
          <w:bCs/>
          <w:i/>
          <w:sz w:val="22"/>
          <w:szCs w:val="22"/>
        </w:rPr>
        <w:t>.</w:t>
      </w:r>
      <w:r w:rsidRPr="00D429D9">
        <w:rPr>
          <w:rFonts w:ascii="Palatino Linotype" w:hAnsi="Palatino Linotype" w:cs="Arial"/>
          <w:bCs/>
          <w:i/>
        </w:rPr>
        <w:t xml:space="preserve"> </w:t>
      </w:r>
      <w:r w:rsidRPr="00D429D9">
        <w:rPr>
          <w:rFonts w:ascii="Palatino Linotype" w:hAnsi="Palatino Linotype" w:cs="Arial"/>
          <w:bCs/>
          <w:i/>
          <w:sz w:val="22"/>
          <w:szCs w:val="22"/>
        </w:rPr>
        <w:t>Morena.</w:t>
      </w:r>
      <w:r w:rsidRPr="00D429D9">
        <w:rPr>
          <w:rFonts w:ascii="Palatino Linotype" w:hAnsi="Palatino Linotype" w:cs="Arial"/>
          <w:bCs/>
          <w:i/>
        </w:rPr>
        <w:t xml:space="preserve"> </w:t>
      </w:r>
      <w:r w:rsidRPr="00D429D9">
        <w:rPr>
          <w:rFonts w:ascii="Palatino Linotype" w:hAnsi="Palatino Linotype" w:cs="Arial"/>
          <w:bCs/>
          <w:i/>
          <w:sz w:val="22"/>
          <w:szCs w:val="22"/>
        </w:rPr>
        <w:t>08</w:t>
      </w:r>
      <w:r w:rsidRPr="00D429D9">
        <w:rPr>
          <w:rFonts w:ascii="Palatino Linotype" w:hAnsi="Palatino Linotype" w:cs="Arial"/>
          <w:bCs/>
          <w:i/>
        </w:rPr>
        <w:t xml:space="preserve"> </w:t>
      </w:r>
      <w:r w:rsidRPr="00D429D9">
        <w:rPr>
          <w:rFonts w:ascii="Palatino Linotype" w:hAnsi="Palatino Linotype" w:cs="Arial"/>
          <w:bCs/>
          <w:i/>
          <w:sz w:val="22"/>
          <w:szCs w:val="22"/>
        </w:rPr>
        <w:t>de</w:t>
      </w:r>
      <w:r w:rsidRPr="00D429D9">
        <w:rPr>
          <w:rFonts w:ascii="Palatino Linotype" w:hAnsi="Palatino Linotype" w:cs="Arial"/>
          <w:bCs/>
          <w:i/>
        </w:rPr>
        <w:t xml:space="preserve"> </w:t>
      </w:r>
      <w:r w:rsidRPr="00D429D9">
        <w:rPr>
          <w:rFonts w:ascii="Palatino Linotype" w:hAnsi="Palatino Linotype" w:cs="Arial"/>
          <w:bCs/>
          <w:i/>
          <w:sz w:val="22"/>
          <w:szCs w:val="22"/>
        </w:rPr>
        <w:t>febrero</w:t>
      </w:r>
      <w:r w:rsidRPr="00D429D9">
        <w:rPr>
          <w:rFonts w:ascii="Palatino Linotype" w:hAnsi="Palatino Linotype" w:cs="Arial"/>
          <w:bCs/>
          <w:i/>
        </w:rPr>
        <w:t xml:space="preserve"> </w:t>
      </w:r>
      <w:r w:rsidRPr="00D429D9">
        <w:rPr>
          <w:rFonts w:ascii="Palatino Linotype" w:hAnsi="Palatino Linotype" w:cs="Arial"/>
          <w:bCs/>
          <w:i/>
          <w:sz w:val="22"/>
          <w:szCs w:val="22"/>
        </w:rPr>
        <w:t>de</w:t>
      </w:r>
      <w:r w:rsidRPr="00D429D9">
        <w:rPr>
          <w:rFonts w:ascii="Palatino Linotype" w:hAnsi="Palatino Linotype" w:cs="Arial"/>
          <w:bCs/>
          <w:i/>
        </w:rPr>
        <w:t xml:space="preserve"> </w:t>
      </w:r>
      <w:r w:rsidRPr="00D429D9">
        <w:rPr>
          <w:rFonts w:ascii="Palatino Linotype" w:hAnsi="Palatino Linotype" w:cs="Arial"/>
          <w:bCs/>
          <w:i/>
          <w:sz w:val="22"/>
          <w:szCs w:val="22"/>
        </w:rPr>
        <w:t>2017.</w:t>
      </w:r>
      <w:r w:rsidRPr="00D429D9">
        <w:rPr>
          <w:rFonts w:ascii="Palatino Linotype" w:hAnsi="Palatino Linotype" w:cs="Arial"/>
          <w:bCs/>
          <w:i/>
        </w:rPr>
        <w:t xml:space="preserve"> </w:t>
      </w:r>
      <w:r w:rsidRPr="00D429D9">
        <w:rPr>
          <w:rFonts w:ascii="Palatino Linotype" w:hAnsi="Palatino Linotype" w:cs="Arial"/>
          <w:bCs/>
          <w:i/>
          <w:sz w:val="22"/>
          <w:szCs w:val="22"/>
        </w:rPr>
        <w:t>Por</w:t>
      </w:r>
      <w:r w:rsidRPr="00D429D9">
        <w:rPr>
          <w:rFonts w:ascii="Palatino Linotype" w:hAnsi="Palatino Linotype" w:cs="Arial"/>
          <w:bCs/>
          <w:i/>
        </w:rPr>
        <w:t xml:space="preserve"> </w:t>
      </w:r>
      <w:r w:rsidRPr="00D429D9">
        <w:rPr>
          <w:rFonts w:ascii="Palatino Linotype" w:hAnsi="Palatino Linotype" w:cs="Arial"/>
          <w:bCs/>
          <w:i/>
          <w:sz w:val="22"/>
          <w:szCs w:val="22"/>
        </w:rPr>
        <w:t>unanimidad.</w:t>
      </w:r>
      <w:r w:rsidRPr="00D429D9">
        <w:rPr>
          <w:rFonts w:ascii="Palatino Linotype" w:hAnsi="Palatino Linotype" w:cs="Arial"/>
          <w:bCs/>
          <w:i/>
        </w:rPr>
        <w:t xml:space="preserve"> </w:t>
      </w:r>
      <w:r w:rsidRPr="00D429D9">
        <w:rPr>
          <w:rFonts w:ascii="Palatino Linotype" w:hAnsi="Palatino Linotype" w:cs="Arial"/>
          <w:bCs/>
          <w:i/>
          <w:sz w:val="22"/>
          <w:szCs w:val="22"/>
        </w:rPr>
        <w:t>Comisionado</w:t>
      </w:r>
      <w:r w:rsidRPr="00D429D9">
        <w:rPr>
          <w:rFonts w:ascii="Palatino Linotype" w:hAnsi="Palatino Linotype" w:cs="Arial"/>
          <w:bCs/>
          <w:i/>
        </w:rPr>
        <w:t xml:space="preserve"> </w:t>
      </w:r>
      <w:r w:rsidRPr="00D429D9">
        <w:rPr>
          <w:rFonts w:ascii="Palatino Linotype" w:hAnsi="Palatino Linotype" w:cs="Arial"/>
          <w:bCs/>
          <w:i/>
          <w:sz w:val="22"/>
          <w:szCs w:val="22"/>
        </w:rPr>
        <w:t>Ponente</w:t>
      </w:r>
      <w:r w:rsidRPr="00D429D9">
        <w:rPr>
          <w:rFonts w:ascii="Palatino Linotype" w:hAnsi="Palatino Linotype" w:cs="Arial"/>
          <w:bCs/>
          <w:i/>
        </w:rPr>
        <w:t xml:space="preserve"> </w:t>
      </w:r>
      <w:r w:rsidRPr="00D429D9">
        <w:rPr>
          <w:rFonts w:ascii="Palatino Linotype" w:hAnsi="Palatino Linotype" w:cs="Arial"/>
          <w:bCs/>
          <w:i/>
          <w:sz w:val="22"/>
          <w:szCs w:val="22"/>
        </w:rPr>
        <w:t>Joel</w:t>
      </w:r>
      <w:r w:rsidRPr="00D429D9">
        <w:rPr>
          <w:rFonts w:ascii="Palatino Linotype" w:hAnsi="Palatino Linotype" w:cs="Arial"/>
          <w:bCs/>
          <w:i/>
        </w:rPr>
        <w:t xml:space="preserve"> </w:t>
      </w:r>
      <w:r w:rsidRPr="00D429D9">
        <w:rPr>
          <w:rFonts w:ascii="Palatino Linotype" w:hAnsi="Palatino Linotype" w:cs="Arial"/>
          <w:bCs/>
          <w:i/>
          <w:sz w:val="22"/>
          <w:szCs w:val="22"/>
        </w:rPr>
        <w:t>Salas</w:t>
      </w:r>
      <w:r w:rsidRPr="00D429D9">
        <w:rPr>
          <w:rFonts w:ascii="Palatino Linotype" w:hAnsi="Palatino Linotype" w:cs="Arial"/>
          <w:bCs/>
          <w:i/>
        </w:rPr>
        <w:t xml:space="preserve"> </w:t>
      </w:r>
      <w:r w:rsidRPr="00D429D9">
        <w:rPr>
          <w:rFonts w:ascii="Palatino Linotype" w:hAnsi="Palatino Linotype" w:cs="Arial"/>
          <w:bCs/>
          <w:i/>
          <w:sz w:val="22"/>
          <w:szCs w:val="22"/>
        </w:rPr>
        <w:t>Suárez.</w:t>
      </w:r>
    </w:p>
    <w:p w:rsidR="005027A2" w:rsidRPr="00D429D9" w:rsidRDefault="005027A2" w:rsidP="005027A2">
      <w:pPr>
        <w:tabs>
          <w:tab w:val="left" w:pos="7655"/>
        </w:tabs>
        <w:autoSpaceDE w:val="0"/>
        <w:autoSpaceDN w:val="0"/>
        <w:adjustRightInd w:val="0"/>
        <w:ind w:left="851" w:right="899"/>
        <w:jc w:val="both"/>
        <w:rPr>
          <w:rFonts w:ascii="Palatino Linotype" w:hAnsi="Palatino Linotype" w:cs="Arial"/>
          <w:bCs/>
          <w:i/>
          <w:sz w:val="22"/>
          <w:szCs w:val="22"/>
        </w:rPr>
      </w:pPr>
      <w:r w:rsidRPr="00D429D9">
        <w:rPr>
          <w:rFonts w:ascii="Palatino Linotype" w:hAnsi="Palatino Linotype" w:cs="Arial"/>
          <w:bCs/>
          <w:i/>
          <w:sz w:val="22"/>
          <w:szCs w:val="22"/>
        </w:rPr>
        <w:t>•</w:t>
      </w:r>
      <w:r w:rsidRPr="00D429D9">
        <w:rPr>
          <w:rFonts w:ascii="Palatino Linotype" w:hAnsi="Palatino Linotype" w:cs="Arial"/>
          <w:bCs/>
          <w:i/>
        </w:rPr>
        <w:t xml:space="preserve"> </w:t>
      </w:r>
      <w:r w:rsidRPr="00D429D9">
        <w:rPr>
          <w:rFonts w:ascii="Palatino Linotype" w:hAnsi="Palatino Linotype" w:cs="Arial"/>
          <w:bCs/>
          <w:i/>
          <w:sz w:val="22"/>
          <w:szCs w:val="22"/>
        </w:rPr>
        <w:t>RRA</w:t>
      </w:r>
      <w:r w:rsidRPr="00D429D9">
        <w:rPr>
          <w:rFonts w:ascii="Palatino Linotype" w:hAnsi="Palatino Linotype" w:cs="Arial"/>
          <w:bCs/>
          <w:i/>
        </w:rPr>
        <w:t xml:space="preserve"> </w:t>
      </w:r>
      <w:r w:rsidRPr="00D429D9">
        <w:rPr>
          <w:rFonts w:ascii="Palatino Linotype" w:hAnsi="Palatino Linotype" w:cs="Arial"/>
          <w:bCs/>
          <w:i/>
          <w:sz w:val="22"/>
          <w:szCs w:val="22"/>
        </w:rPr>
        <w:t>0677/17.</w:t>
      </w:r>
      <w:r w:rsidRPr="00D429D9">
        <w:rPr>
          <w:rFonts w:ascii="Palatino Linotype" w:hAnsi="Palatino Linotype" w:cs="Arial"/>
          <w:bCs/>
          <w:i/>
        </w:rPr>
        <w:t xml:space="preserve"> </w:t>
      </w:r>
      <w:r w:rsidRPr="00D429D9">
        <w:rPr>
          <w:rFonts w:ascii="Palatino Linotype" w:hAnsi="Palatino Linotype" w:cs="Arial"/>
          <w:bCs/>
          <w:i/>
          <w:sz w:val="22"/>
          <w:szCs w:val="22"/>
        </w:rPr>
        <w:t>Universidad</w:t>
      </w:r>
      <w:r w:rsidRPr="00D429D9">
        <w:rPr>
          <w:rFonts w:ascii="Palatino Linotype" w:hAnsi="Palatino Linotype" w:cs="Arial"/>
          <w:bCs/>
          <w:i/>
        </w:rPr>
        <w:t xml:space="preserve"> </w:t>
      </w:r>
      <w:r w:rsidRPr="00D429D9">
        <w:rPr>
          <w:rFonts w:ascii="Palatino Linotype" w:hAnsi="Palatino Linotype" w:cs="Arial"/>
          <w:bCs/>
          <w:i/>
          <w:sz w:val="22"/>
          <w:szCs w:val="22"/>
        </w:rPr>
        <w:t>Nacional</w:t>
      </w:r>
      <w:r w:rsidRPr="00D429D9">
        <w:rPr>
          <w:rFonts w:ascii="Palatino Linotype" w:hAnsi="Palatino Linotype" w:cs="Arial"/>
          <w:bCs/>
          <w:i/>
        </w:rPr>
        <w:t xml:space="preserve"> </w:t>
      </w:r>
      <w:r w:rsidRPr="00D429D9">
        <w:rPr>
          <w:rFonts w:ascii="Palatino Linotype" w:hAnsi="Palatino Linotype" w:cs="Arial"/>
          <w:bCs/>
          <w:i/>
          <w:sz w:val="22"/>
          <w:szCs w:val="22"/>
        </w:rPr>
        <w:t>Autónoma</w:t>
      </w:r>
      <w:r w:rsidRPr="00D429D9">
        <w:rPr>
          <w:rFonts w:ascii="Palatino Linotype" w:hAnsi="Palatino Linotype" w:cs="Arial"/>
          <w:bCs/>
          <w:i/>
        </w:rPr>
        <w:t xml:space="preserve"> </w:t>
      </w:r>
      <w:r w:rsidRPr="00D429D9">
        <w:rPr>
          <w:rFonts w:ascii="Palatino Linotype" w:hAnsi="Palatino Linotype" w:cs="Arial"/>
          <w:bCs/>
          <w:i/>
          <w:sz w:val="22"/>
          <w:szCs w:val="22"/>
        </w:rPr>
        <w:t>de</w:t>
      </w:r>
      <w:r w:rsidRPr="00D429D9">
        <w:rPr>
          <w:rFonts w:ascii="Palatino Linotype" w:hAnsi="Palatino Linotype" w:cs="Arial"/>
          <w:bCs/>
          <w:i/>
        </w:rPr>
        <w:t xml:space="preserve"> </w:t>
      </w:r>
      <w:r w:rsidRPr="00D429D9">
        <w:rPr>
          <w:rFonts w:ascii="Palatino Linotype" w:hAnsi="Palatino Linotype" w:cs="Arial"/>
          <w:bCs/>
          <w:i/>
          <w:sz w:val="22"/>
          <w:szCs w:val="22"/>
        </w:rPr>
        <w:t>México.</w:t>
      </w:r>
      <w:r w:rsidRPr="00D429D9">
        <w:rPr>
          <w:rFonts w:ascii="Palatino Linotype" w:hAnsi="Palatino Linotype" w:cs="Arial"/>
          <w:bCs/>
          <w:i/>
        </w:rPr>
        <w:t xml:space="preserve"> </w:t>
      </w:r>
      <w:r w:rsidRPr="00D429D9">
        <w:rPr>
          <w:rFonts w:ascii="Palatino Linotype" w:hAnsi="Palatino Linotype" w:cs="Arial"/>
          <w:bCs/>
          <w:i/>
          <w:sz w:val="22"/>
          <w:szCs w:val="22"/>
        </w:rPr>
        <w:t>08</w:t>
      </w:r>
      <w:r w:rsidRPr="00D429D9">
        <w:rPr>
          <w:rFonts w:ascii="Palatino Linotype" w:hAnsi="Palatino Linotype" w:cs="Arial"/>
          <w:bCs/>
          <w:i/>
        </w:rPr>
        <w:t xml:space="preserve"> </w:t>
      </w:r>
      <w:r w:rsidRPr="00D429D9">
        <w:rPr>
          <w:rFonts w:ascii="Palatino Linotype" w:hAnsi="Palatino Linotype" w:cs="Arial"/>
          <w:bCs/>
          <w:i/>
          <w:sz w:val="22"/>
          <w:szCs w:val="22"/>
        </w:rPr>
        <w:t>de</w:t>
      </w:r>
      <w:r w:rsidRPr="00D429D9">
        <w:rPr>
          <w:rFonts w:ascii="Palatino Linotype" w:hAnsi="Palatino Linotype" w:cs="Arial"/>
          <w:bCs/>
          <w:i/>
        </w:rPr>
        <w:t xml:space="preserve"> </w:t>
      </w:r>
      <w:r w:rsidRPr="00D429D9">
        <w:rPr>
          <w:rFonts w:ascii="Palatino Linotype" w:hAnsi="Palatino Linotype" w:cs="Arial"/>
          <w:bCs/>
          <w:i/>
          <w:sz w:val="22"/>
          <w:szCs w:val="22"/>
        </w:rPr>
        <w:t>marzo</w:t>
      </w:r>
      <w:r w:rsidRPr="00D429D9">
        <w:rPr>
          <w:rFonts w:ascii="Palatino Linotype" w:hAnsi="Palatino Linotype" w:cs="Arial"/>
          <w:bCs/>
          <w:i/>
        </w:rPr>
        <w:t xml:space="preserve"> </w:t>
      </w:r>
      <w:r w:rsidRPr="00D429D9">
        <w:rPr>
          <w:rFonts w:ascii="Palatino Linotype" w:hAnsi="Palatino Linotype" w:cs="Arial"/>
          <w:bCs/>
          <w:i/>
          <w:sz w:val="22"/>
          <w:szCs w:val="22"/>
        </w:rPr>
        <w:t>de</w:t>
      </w:r>
      <w:r w:rsidRPr="00D429D9">
        <w:rPr>
          <w:rFonts w:ascii="Palatino Linotype" w:hAnsi="Palatino Linotype" w:cs="Arial"/>
          <w:bCs/>
          <w:i/>
        </w:rPr>
        <w:t xml:space="preserve"> </w:t>
      </w:r>
      <w:r w:rsidRPr="00D429D9">
        <w:rPr>
          <w:rFonts w:ascii="Palatino Linotype" w:hAnsi="Palatino Linotype" w:cs="Arial"/>
          <w:bCs/>
          <w:i/>
          <w:sz w:val="22"/>
          <w:szCs w:val="22"/>
        </w:rPr>
        <w:t>2017.</w:t>
      </w:r>
      <w:r w:rsidRPr="00D429D9">
        <w:rPr>
          <w:rFonts w:ascii="Palatino Linotype" w:hAnsi="Palatino Linotype" w:cs="Arial"/>
          <w:bCs/>
          <w:i/>
        </w:rPr>
        <w:t xml:space="preserve"> </w:t>
      </w:r>
      <w:r w:rsidRPr="00D429D9">
        <w:rPr>
          <w:rFonts w:ascii="Palatino Linotype" w:hAnsi="Palatino Linotype" w:cs="Arial"/>
          <w:bCs/>
          <w:i/>
          <w:sz w:val="22"/>
          <w:szCs w:val="22"/>
        </w:rPr>
        <w:t>Por</w:t>
      </w:r>
      <w:r w:rsidRPr="00D429D9">
        <w:rPr>
          <w:rFonts w:ascii="Palatino Linotype" w:hAnsi="Palatino Linotype" w:cs="Arial"/>
          <w:bCs/>
          <w:i/>
        </w:rPr>
        <w:t xml:space="preserve"> </w:t>
      </w:r>
      <w:r w:rsidRPr="00D429D9">
        <w:rPr>
          <w:rFonts w:ascii="Palatino Linotype" w:hAnsi="Palatino Linotype" w:cs="Arial"/>
          <w:bCs/>
          <w:i/>
          <w:sz w:val="22"/>
          <w:szCs w:val="22"/>
        </w:rPr>
        <w:t>unanimidad.</w:t>
      </w:r>
      <w:r w:rsidRPr="00D429D9">
        <w:rPr>
          <w:rFonts w:ascii="Palatino Linotype" w:hAnsi="Palatino Linotype" w:cs="Arial"/>
          <w:bCs/>
          <w:i/>
        </w:rPr>
        <w:t xml:space="preserve"> </w:t>
      </w:r>
      <w:r w:rsidRPr="00D429D9">
        <w:rPr>
          <w:rFonts w:ascii="Palatino Linotype" w:hAnsi="Palatino Linotype" w:cs="Arial"/>
          <w:bCs/>
          <w:i/>
          <w:sz w:val="22"/>
          <w:szCs w:val="22"/>
        </w:rPr>
        <w:t>Comisionado</w:t>
      </w:r>
      <w:r w:rsidRPr="00D429D9">
        <w:rPr>
          <w:rFonts w:ascii="Palatino Linotype" w:hAnsi="Palatino Linotype" w:cs="Arial"/>
          <w:bCs/>
          <w:i/>
        </w:rPr>
        <w:t xml:space="preserve"> </w:t>
      </w:r>
      <w:r w:rsidRPr="00D429D9">
        <w:rPr>
          <w:rFonts w:ascii="Palatino Linotype" w:hAnsi="Palatino Linotype" w:cs="Arial"/>
          <w:bCs/>
          <w:i/>
          <w:sz w:val="22"/>
          <w:szCs w:val="22"/>
        </w:rPr>
        <w:t>Ponente</w:t>
      </w:r>
      <w:r w:rsidRPr="00D429D9">
        <w:rPr>
          <w:rFonts w:ascii="Palatino Linotype" w:hAnsi="Palatino Linotype" w:cs="Arial"/>
          <w:bCs/>
          <w:i/>
        </w:rPr>
        <w:t xml:space="preserve"> </w:t>
      </w:r>
      <w:proofErr w:type="spellStart"/>
      <w:r w:rsidRPr="00D429D9">
        <w:rPr>
          <w:rFonts w:ascii="Palatino Linotype" w:hAnsi="Palatino Linotype" w:cs="Arial"/>
          <w:bCs/>
          <w:i/>
          <w:sz w:val="22"/>
          <w:szCs w:val="22"/>
        </w:rPr>
        <w:t>Rosendoevgueni</w:t>
      </w:r>
      <w:proofErr w:type="spellEnd"/>
      <w:r w:rsidRPr="00D429D9">
        <w:rPr>
          <w:rFonts w:ascii="Palatino Linotype" w:hAnsi="Palatino Linotype" w:cs="Arial"/>
          <w:bCs/>
          <w:i/>
        </w:rPr>
        <w:t xml:space="preserve"> </w:t>
      </w:r>
      <w:r w:rsidRPr="00D429D9">
        <w:rPr>
          <w:rFonts w:ascii="Palatino Linotype" w:hAnsi="Palatino Linotype" w:cs="Arial"/>
          <w:bCs/>
          <w:i/>
          <w:sz w:val="22"/>
          <w:szCs w:val="22"/>
        </w:rPr>
        <w:t>Monterrey</w:t>
      </w:r>
      <w:r w:rsidRPr="00D429D9">
        <w:rPr>
          <w:rFonts w:ascii="Palatino Linotype" w:hAnsi="Palatino Linotype" w:cs="Arial"/>
          <w:bCs/>
          <w:i/>
        </w:rPr>
        <w:t xml:space="preserve"> </w:t>
      </w:r>
      <w:proofErr w:type="spellStart"/>
      <w:r w:rsidRPr="00D429D9">
        <w:rPr>
          <w:rFonts w:ascii="Palatino Linotype" w:hAnsi="Palatino Linotype" w:cs="Arial"/>
          <w:bCs/>
          <w:i/>
          <w:sz w:val="22"/>
          <w:szCs w:val="22"/>
        </w:rPr>
        <w:t>Chepov</w:t>
      </w:r>
      <w:proofErr w:type="spellEnd"/>
      <w:r w:rsidRPr="00D429D9">
        <w:rPr>
          <w:rFonts w:ascii="Palatino Linotype" w:hAnsi="Palatino Linotype" w:cs="Arial"/>
          <w:bCs/>
          <w:i/>
          <w:sz w:val="22"/>
          <w:szCs w:val="22"/>
        </w:rPr>
        <w:t>.</w:t>
      </w:r>
      <w:r w:rsidRPr="00D429D9">
        <w:rPr>
          <w:rFonts w:ascii="Palatino Linotype" w:hAnsi="Palatino Linotype" w:cs="Arial"/>
          <w:bCs/>
          <w:i/>
        </w:rPr>
        <w:t xml:space="preserve"> </w:t>
      </w:r>
    </w:p>
    <w:p w:rsidR="005027A2" w:rsidRPr="00D429D9" w:rsidRDefault="005027A2" w:rsidP="005027A2">
      <w:pPr>
        <w:tabs>
          <w:tab w:val="left" w:pos="7655"/>
        </w:tabs>
        <w:autoSpaceDE w:val="0"/>
        <w:autoSpaceDN w:val="0"/>
        <w:adjustRightInd w:val="0"/>
        <w:ind w:left="851" w:right="899"/>
        <w:jc w:val="both"/>
        <w:rPr>
          <w:rFonts w:ascii="Palatino Linotype" w:hAnsi="Palatino Linotype" w:cs="Arial"/>
          <w:i/>
          <w:sz w:val="22"/>
          <w:szCs w:val="22"/>
        </w:rPr>
      </w:pPr>
      <w:r w:rsidRPr="00D429D9">
        <w:rPr>
          <w:rFonts w:ascii="Palatino Linotype" w:hAnsi="Palatino Linotype" w:cs="Arial"/>
          <w:bCs/>
          <w:i/>
          <w:sz w:val="22"/>
          <w:szCs w:val="22"/>
        </w:rPr>
        <w:t>•</w:t>
      </w:r>
      <w:r w:rsidRPr="00D429D9">
        <w:rPr>
          <w:rFonts w:ascii="Palatino Linotype" w:hAnsi="Palatino Linotype" w:cs="Arial"/>
          <w:bCs/>
          <w:i/>
        </w:rPr>
        <w:t xml:space="preserve"> </w:t>
      </w:r>
      <w:r w:rsidRPr="00D429D9">
        <w:rPr>
          <w:rFonts w:ascii="Palatino Linotype" w:hAnsi="Palatino Linotype" w:cs="Arial"/>
          <w:bCs/>
          <w:i/>
          <w:sz w:val="22"/>
          <w:szCs w:val="22"/>
        </w:rPr>
        <w:t>RRA</w:t>
      </w:r>
      <w:r w:rsidRPr="00D429D9">
        <w:rPr>
          <w:rFonts w:ascii="Palatino Linotype" w:hAnsi="Palatino Linotype" w:cs="Arial"/>
          <w:bCs/>
          <w:i/>
        </w:rPr>
        <w:t xml:space="preserve"> </w:t>
      </w:r>
      <w:r w:rsidRPr="00D429D9">
        <w:rPr>
          <w:rFonts w:ascii="Palatino Linotype" w:hAnsi="Palatino Linotype" w:cs="Arial"/>
          <w:bCs/>
          <w:i/>
          <w:sz w:val="22"/>
          <w:szCs w:val="22"/>
        </w:rPr>
        <w:t>1564/17.</w:t>
      </w:r>
      <w:r w:rsidRPr="00D429D9">
        <w:rPr>
          <w:rFonts w:ascii="Palatino Linotype" w:hAnsi="Palatino Linotype" w:cs="Arial"/>
          <w:bCs/>
          <w:i/>
        </w:rPr>
        <w:t xml:space="preserve"> </w:t>
      </w:r>
      <w:r w:rsidRPr="00D429D9">
        <w:rPr>
          <w:rFonts w:ascii="Palatino Linotype" w:hAnsi="Palatino Linotype" w:cs="Arial"/>
          <w:bCs/>
          <w:i/>
          <w:sz w:val="22"/>
          <w:szCs w:val="22"/>
        </w:rPr>
        <w:t>Tribunal</w:t>
      </w:r>
      <w:r w:rsidRPr="00D429D9">
        <w:rPr>
          <w:rFonts w:ascii="Palatino Linotype" w:hAnsi="Palatino Linotype" w:cs="Arial"/>
          <w:bCs/>
          <w:i/>
        </w:rPr>
        <w:t xml:space="preserve"> </w:t>
      </w:r>
      <w:r w:rsidRPr="00D429D9">
        <w:rPr>
          <w:rFonts w:ascii="Palatino Linotype" w:hAnsi="Palatino Linotype" w:cs="Arial"/>
          <w:bCs/>
          <w:i/>
          <w:sz w:val="22"/>
          <w:szCs w:val="22"/>
        </w:rPr>
        <w:t>Electoral</w:t>
      </w:r>
      <w:r w:rsidRPr="00D429D9">
        <w:rPr>
          <w:rFonts w:ascii="Palatino Linotype" w:hAnsi="Palatino Linotype" w:cs="Arial"/>
          <w:bCs/>
          <w:i/>
        </w:rPr>
        <w:t xml:space="preserve"> </w:t>
      </w:r>
      <w:r w:rsidRPr="00D429D9">
        <w:rPr>
          <w:rFonts w:ascii="Palatino Linotype" w:hAnsi="Palatino Linotype" w:cs="Arial"/>
          <w:bCs/>
          <w:i/>
          <w:sz w:val="22"/>
          <w:szCs w:val="22"/>
        </w:rPr>
        <w:t>del</w:t>
      </w:r>
      <w:r w:rsidRPr="00D429D9">
        <w:rPr>
          <w:rFonts w:ascii="Palatino Linotype" w:hAnsi="Palatino Linotype" w:cs="Arial"/>
          <w:bCs/>
          <w:i/>
        </w:rPr>
        <w:t xml:space="preserve"> </w:t>
      </w:r>
      <w:r w:rsidRPr="00D429D9">
        <w:rPr>
          <w:rFonts w:ascii="Palatino Linotype" w:hAnsi="Palatino Linotype" w:cs="Arial"/>
          <w:bCs/>
          <w:i/>
          <w:sz w:val="22"/>
          <w:szCs w:val="22"/>
        </w:rPr>
        <w:t>Poder</w:t>
      </w:r>
      <w:r w:rsidRPr="00D429D9">
        <w:rPr>
          <w:rFonts w:ascii="Palatino Linotype" w:hAnsi="Palatino Linotype" w:cs="Arial"/>
          <w:bCs/>
          <w:i/>
        </w:rPr>
        <w:t xml:space="preserve"> </w:t>
      </w:r>
      <w:r w:rsidRPr="00D429D9">
        <w:rPr>
          <w:rFonts w:ascii="Palatino Linotype" w:hAnsi="Palatino Linotype" w:cs="Arial"/>
          <w:bCs/>
          <w:i/>
          <w:sz w:val="22"/>
          <w:szCs w:val="22"/>
        </w:rPr>
        <w:t>Judicial</w:t>
      </w:r>
      <w:r w:rsidRPr="00D429D9">
        <w:rPr>
          <w:rFonts w:ascii="Palatino Linotype" w:hAnsi="Palatino Linotype" w:cs="Arial"/>
          <w:bCs/>
          <w:i/>
        </w:rPr>
        <w:t xml:space="preserve"> </w:t>
      </w:r>
      <w:r w:rsidRPr="00D429D9">
        <w:rPr>
          <w:rFonts w:ascii="Palatino Linotype" w:hAnsi="Palatino Linotype" w:cs="Arial"/>
          <w:bCs/>
          <w:i/>
          <w:sz w:val="22"/>
          <w:szCs w:val="22"/>
        </w:rPr>
        <w:t>de</w:t>
      </w:r>
      <w:r w:rsidRPr="00D429D9">
        <w:rPr>
          <w:rFonts w:ascii="Palatino Linotype" w:hAnsi="Palatino Linotype" w:cs="Arial"/>
          <w:bCs/>
          <w:i/>
        </w:rPr>
        <w:t xml:space="preserve"> </w:t>
      </w:r>
      <w:r w:rsidRPr="00D429D9">
        <w:rPr>
          <w:rFonts w:ascii="Palatino Linotype" w:hAnsi="Palatino Linotype" w:cs="Arial"/>
          <w:bCs/>
          <w:i/>
          <w:sz w:val="22"/>
          <w:szCs w:val="22"/>
        </w:rPr>
        <w:t>la</w:t>
      </w:r>
      <w:r w:rsidRPr="00D429D9">
        <w:rPr>
          <w:rFonts w:ascii="Palatino Linotype" w:hAnsi="Palatino Linotype" w:cs="Arial"/>
          <w:bCs/>
          <w:i/>
        </w:rPr>
        <w:t xml:space="preserve"> </w:t>
      </w:r>
      <w:r w:rsidRPr="00D429D9">
        <w:rPr>
          <w:rFonts w:ascii="Palatino Linotype" w:hAnsi="Palatino Linotype" w:cs="Arial"/>
          <w:bCs/>
          <w:i/>
          <w:sz w:val="22"/>
          <w:szCs w:val="22"/>
        </w:rPr>
        <w:t>Federación.</w:t>
      </w:r>
      <w:r w:rsidRPr="00D429D9">
        <w:rPr>
          <w:rFonts w:ascii="Palatino Linotype" w:hAnsi="Palatino Linotype" w:cs="Arial"/>
          <w:bCs/>
          <w:i/>
        </w:rPr>
        <w:t xml:space="preserve"> </w:t>
      </w:r>
      <w:r w:rsidRPr="00D429D9">
        <w:rPr>
          <w:rFonts w:ascii="Palatino Linotype" w:hAnsi="Palatino Linotype" w:cs="Arial"/>
          <w:bCs/>
          <w:i/>
          <w:sz w:val="22"/>
          <w:szCs w:val="22"/>
        </w:rPr>
        <w:t>26</w:t>
      </w:r>
      <w:r w:rsidRPr="00D429D9">
        <w:rPr>
          <w:rFonts w:ascii="Palatino Linotype" w:hAnsi="Palatino Linotype" w:cs="Arial"/>
          <w:bCs/>
          <w:i/>
        </w:rPr>
        <w:t xml:space="preserve"> </w:t>
      </w:r>
      <w:r w:rsidRPr="00D429D9">
        <w:rPr>
          <w:rFonts w:ascii="Palatino Linotype" w:hAnsi="Palatino Linotype" w:cs="Arial"/>
          <w:bCs/>
          <w:i/>
          <w:sz w:val="22"/>
          <w:szCs w:val="22"/>
        </w:rPr>
        <w:t>de</w:t>
      </w:r>
      <w:r w:rsidRPr="00D429D9">
        <w:rPr>
          <w:rFonts w:ascii="Palatino Linotype" w:hAnsi="Palatino Linotype" w:cs="Arial"/>
          <w:bCs/>
          <w:i/>
        </w:rPr>
        <w:t xml:space="preserve"> </w:t>
      </w:r>
      <w:r w:rsidRPr="00D429D9">
        <w:rPr>
          <w:rFonts w:ascii="Palatino Linotype" w:hAnsi="Palatino Linotype" w:cs="Arial"/>
          <w:bCs/>
          <w:i/>
          <w:sz w:val="22"/>
          <w:szCs w:val="22"/>
        </w:rPr>
        <w:t>abril</w:t>
      </w:r>
      <w:r w:rsidRPr="00D429D9">
        <w:rPr>
          <w:rFonts w:ascii="Palatino Linotype" w:hAnsi="Palatino Linotype" w:cs="Arial"/>
          <w:bCs/>
          <w:i/>
        </w:rPr>
        <w:t xml:space="preserve"> </w:t>
      </w:r>
      <w:r w:rsidRPr="00D429D9">
        <w:rPr>
          <w:rFonts w:ascii="Palatino Linotype" w:hAnsi="Palatino Linotype" w:cs="Arial"/>
          <w:bCs/>
          <w:i/>
          <w:sz w:val="22"/>
          <w:szCs w:val="22"/>
        </w:rPr>
        <w:t>de</w:t>
      </w:r>
      <w:r w:rsidRPr="00D429D9">
        <w:rPr>
          <w:rFonts w:ascii="Palatino Linotype" w:hAnsi="Palatino Linotype" w:cs="Arial"/>
          <w:bCs/>
          <w:i/>
        </w:rPr>
        <w:t xml:space="preserve"> </w:t>
      </w:r>
      <w:r w:rsidRPr="00D429D9">
        <w:rPr>
          <w:rFonts w:ascii="Palatino Linotype" w:hAnsi="Palatino Linotype" w:cs="Arial"/>
          <w:bCs/>
          <w:i/>
          <w:sz w:val="22"/>
          <w:szCs w:val="22"/>
        </w:rPr>
        <w:t>2017.</w:t>
      </w:r>
      <w:r w:rsidRPr="00D429D9">
        <w:rPr>
          <w:rFonts w:ascii="Palatino Linotype" w:hAnsi="Palatino Linotype" w:cs="Arial"/>
          <w:bCs/>
          <w:i/>
        </w:rPr>
        <w:t xml:space="preserve"> </w:t>
      </w:r>
      <w:r w:rsidRPr="00D429D9">
        <w:rPr>
          <w:rFonts w:ascii="Palatino Linotype" w:hAnsi="Palatino Linotype" w:cs="Arial"/>
          <w:bCs/>
          <w:i/>
          <w:sz w:val="22"/>
          <w:szCs w:val="22"/>
        </w:rPr>
        <w:t>Por</w:t>
      </w:r>
      <w:r w:rsidRPr="00D429D9">
        <w:rPr>
          <w:rFonts w:ascii="Palatino Linotype" w:hAnsi="Palatino Linotype" w:cs="Arial"/>
          <w:bCs/>
          <w:i/>
        </w:rPr>
        <w:t xml:space="preserve"> </w:t>
      </w:r>
      <w:r w:rsidRPr="00D429D9">
        <w:rPr>
          <w:rFonts w:ascii="Palatino Linotype" w:hAnsi="Palatino Linotype" w:cs="Arial"/>
          <w:i/>
          <w:sz w:val="22"/>
          <w:szCs w:val="22"/>
          <w:lang w:eastAsia="es-MX"/>
        </w:rPr>
        <w:t>unanimidad</w:t>
      </w:r>
      <w:r w:rsidRPr="00D429D9">
        <w:rPr>
          <w:rFonts w:ascii="Palatino Linotype" w:hAnsi="Palatino Linotype" w:cs="Arial"/>
          <w:bCs/>
          <w:i/>
          <w:sz w:val="22"/>
          <w:szCs w:val="22"/>
        </w:rPr>
        <w:t>.</w:t>
      </w:r>
      <w:r w:rsidRPr="00D429D9">
        <w:rPr>
          <w:rFonts w:ascii="Palatino Linotype" w:hAnsi="Palatino Linotype" w:cs="Arial"/>
          <w:bCs/>
          <w:i/>
        </w:rPr>
        <w:t xml:space="preserve"> </w:t>
      </w:r>
      <w:r w:rsidRPr="00D429D9">
        <w:rPr>
          <w:rFonts w:ascii="Palatino Linotype" w:hAnsi="Palatino Linotype" w:cs="Arial"/>
          <w:bCs/>
          <w:i/>
          <w:sz w:val="22"/>
          <w:szCs w:val="22"/>
        </w:rPr>
        <w:t>Comisionado</w:t>
      </w:r>
      <w:r w:rsidRPr="00D429D9">
        <w:rPr>
          <w:rFonts w:ascii="Palatino Linotype" w:hAnsi="Palatino Linotype" w:cs="Arial"/>
          <w:bCs/>
          <w:i/>
        </w:rPr>
        <w:t xml:space="preserve"> </w:t>
      </w:r>
      <w:r w:rsidRPr="00D429D9">
        <w:rPr>
          <w:rFonts w:ascii="Palatino Linotype" w:hAnsi="Palatino Linotype" w:cs="Arial"/>
          <w:bCs/>
          <w:i/>
          <w:sz w:val="22"/>
          <w:szCs w:val="22"/>
        </w:rPr>
        <w:t>Ponente</w:t>
      </w:r>
      <w:r w:rsidRPr="00D429D9">
        <w:rPr>
          <w:rFonts w:ascii="Palatino Linotype" w:hAnsi="Palatino Linotype" w:cs="Arial"/>
          <w:bCs/>
          <w:i/>
        </w:rPr>
        <w:t xml:space="preserve"> </w:t>
      </w:r>
      <w:r w:rsidRPr="00D429D9">
        <w:rPr>
          <w:rFonts w:ascii="Palatino Linotype" w:hAnsi="Palatino Linotype" w:cs="Arial"/>
          <w:bCs/>
          <w:i/>
          <w:sz w:val="22"/>
          <w:szCs w:val="22"/>
        </w:rPr>
        <w:t>Oscar</w:t>
      </w:r>
      <w:r w:rsidRPr="00D429D9">
        <w:rPr>
          <w:rFonts w:ascii="Palatino Linotype" w:hAnsi="Palatino Linotype" w:cs="Arial"/>
          <w:bCs/>
          <w:i/>
        </w:rPr>
        <w:t xml:space="preserve"> </w:t>
      </w:r>
      <w:r w:rsidRPr="00D429D9">
        <w:rPr>
          <w:rFonts w:ascii="Palatino Linotype" w:hAnsi="Palatino Linotype" w:cs="Arial"/>
          <w:bCs/>
          <w:i/>
          <w:sz w:val="22"/>
          <w:szCs w:val="22"/>
        </w:rPr>
        <w:t>Mauricio</w:t>
      </w:r>
      <w:r w:rsidRPr="00D429D9">
        <w:rPr>
          <w:rFonts w:ascii="Palatino Linotype" w:hAnsi="Palatino Linotype" w:cs="Arial"/>
          <w:bCs/>
          <w:i/>
        </w:rPr>
        <w:t xml:space="preserve"> </w:t>
      </w:r>
      <w:r w:rsidRPr="00D429D9">
        <w:rPr>
          <w:rFonts w:ascii="Palatino Linotype" w:hAnsi="Palatino Linotype" w:cs="Arial"/>
          <w:bCs/>
          <w:i/>
          <w:sz w:val="22"/>
          <w:szCs w:val="22"/>
        </w:rPr>
        <w:t>Guerra</w:t>
      </w:r>
      <w:r w:rsidRPr="00D429D9">
        <w:rPr>
          <w:rFonts w:ascii="Palatino Linotype" w:hAnsi="Palatino Linotype" w:cs="Arial"/>
          <w:bCs/>
          <w:i/>
        </w:rPr>
        <w:t xml:space="preserve"> </w:t>
      </w:r>
      <w:r w:rsidRPr="00D429D9">
        <w:rPr>
          <w:rFonts w:ascii="Palatino Linotype" w:hAnsi="Palatino Linotype" w:cs="Arial"/>
          <w:bCs/>
          <w:i/>
          <w:sz w:val="22"/>
          <w:szCs w:val="22"/>
        </w:rPr>
        <w:t>Ford.</w:t>
      </w:r>
      <w:r w:rsidRPr="00D429D9">
        <w:rPr>
          <w:rFonts w:ascii="Palatino Linotype" w:hAnsi="Palatino Linotype" w:cs="Arial"/>
          <w:i/>
          <w:sz w:val="22"/>
          <w:szCs w:val="22"/>
        </w:rPr>
        <w:t>”</w:t>
      </w:r>
      <w:r w:rsidRPr="00D429D9">
        <w:rPr>
          <w:rFonts w:ascii="Palatino Linotype" w:hAnsi="Palatino Linotype" w:cs="Arial"/>
          <w:i/>
        </w:rPr>
        <w:t xml:space="preserve"> </w:t>
      </w:r>
      <w:r w:rsidRPr="00D429D9">
        <w:rPr>
          <w:rFonts w:ascii="Palatino Linotype" w:hAnsi="Palatino Linotype" w:cs="Arial"/>
          <w:i/>
          <w:sz w:val="22"/>
          <w:szCs w:val="22"/>
        </w:rPr>
        <w:t>(Sic)</w:t>
      </w:r>
    </w:p>
    <w:p w:rsidR="005027A2" w:rsidRPr="00D429D9" w:rsidRDefault="005027A2" w:rsidP="005027A2">
      <w:pPr>
        <w:tabs>
          <w:tab w:val="left" w:pos="7655"/>
        </w:tabs>
        <w:autoSpaceDE w:val="0"/>
        <w:autoSpaceDN w:val="0"/>
        <w:adjustRightInd w:val="0"/>
        <w:ind w:left="851" w:right="899"/>
        <w:jc w:val="both"/>
        <w:rPr>
          <w:rFonts w:ascii="Palatino Linotype" w:hAnsi="Palatino Linotype" w:cs="Arial"/>
          <w:sz w:val="22"/>
          <w:szCs w:val="22"/>
        </w:rPr>
      </w:pPr>
      <w:r w:rsidRPr="00D429D9">
        <w:rPr>
          <w:rFonts w:ascii="Palatino Linotype" w:hAnsi="Palatino Linotype" w:cs="Arial"/>
          <w:sz w:val="22"/>
          <w:szCs w:val="22"/>
        </w:rPr>
        <w:t>(Énfasis</w:t>
      </w:r>
      <w:r w:rsidRPr="00D429D9">
        <w:rPr>
          <w:rFonts w:ascii="Palatino Linotype" w:hAnsi="Palatino Linotype" w:cs="Arial"/>
        </w:rPr>
        <w:t xml:space="preserve"> </w:t>
      </w:r>
      <w:r w:rsidRPr="00D429D9">
        <w:rPr>
          <w:rFonts w:ascii="Palatino Linotype" w:hAnsi="Palatino Linotype" w:cs="Arial"/>
          <w:sz w:val="22"/>
          <w:szCs w:val="22"/>
        </w:rPr>
        <w:t>añadido)</w:t>
      </w:r>
    </w:p>
    <w:p w:rsidR="005027A2" w:rsidRPr="00D429D9" w:rsidRDefault="005027A2" w:rsidP="005027A2">
      <w:pPr>
        <w:spacing w:before="100" w:beforeAutospacing="1" w:after="100" w:afterAutospacing="1" w:line="360" w:lineRule="auto"/>
        <w:jc w:val="both"/>
        <w:rPr>
          <w:rFonts w:ascii="Palatino Linotype" w:hAnsi="Palatino Linotype" w:cs="Arial"/>
          <w:sz w:val="28"/>
          <w:lang w:eastAsia="es-MX"/>
        </w:rPr>
      </w:pPr>
      <w:r w:rsidRPr="00D429D9">
        <w:rPr>
          <w:rFonts w:ascii="Palatino Linotype" w:hAnsi="Palatino Linotype" w:cs="Arial"/>
          <w:lang w:eastAsia="es-MX"/>
        </w:rPr>
        <w:t xml:space="preserve">De lo anterior, se desprende que el RFC se vincula al nombre de su </w:t>
      </w:r>
      <w:r w:rsidRPr="00D429D9">
        <w:rPr>
          <w:rFonts w:ascii="Palatino Linotype" w:hAnsi="Palatino Linotype"/>
          <w:bCs/>
        </w:rPr>
        <w:t>titular</w:t>
      </w:r>
      <w:r w:rsidRPr="00D429D9">
        <w:rPr>
          <w:rFonts w:ascii="Palatino Linotype" w:hAnsi="Palatino Linotype" w:cs="Arial"/>
          <w:lang w:eastAsia="es-MX"/>
        </w:rPr>
        <w:t xml:space="preserve">, permitiendo identificar la edad de la persona y fecha de nacimiento, determinando </w:t>
      </w:r>
      <w:r w:rsidRPr="00D429D9">
        <w:rPr>
          <w:rFonts w:ascii="Palatino Linotype" w:hAnsi="Palatino Linotype" w:cs="Arial"/>
        </w:rPr>
        <w:t>la</w:t>
      </w:r>
      <w:r w:rsidRPr="00D429D9">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D429D9">
        <w:rPr>
          <w:rFonts w:ascii="Palatino Linotype" w:hAnsi="Palatino Linotype"/>
          <w:lang w:eastAsia="es-MX"/>
        </w:rPr>
        <w:t>Municipios</w:t>
      </w:r>
      <w:r w:rsidRPr="00D429D9">
        <w:rPr>
          <w:rFonts w:ascii="Palatino Linotype" w:hAnsi="Palatino Linotype" w:cs="Arial"/>
          <w:lang w:eastAsia="es-MX"/>
        </w:rPr>
        <w:t xml:space="preserve"> y </w:t>
      </w:r>
      <w:r w:rsidRPr="00D429D9">
        <w:rPr>
          <w:rFonts w:ascii="Palatino Linotype" w:hAnsi="Palatino Linotype" w:cs="Arial"/>
        </w:rPr>
        <w:t>4, fracción XI</w:t>
      </w:r>
      <w:r w:rsidRPr="00D429D9">
        <w:rPr>
          <w:rFonts w:ascii="Palatino Linotype" w:hAnsi="Palatino Linotype" w:cs="Arial"/>
          <w:lang w:eastAsia="es-MX"/>
        </w:rPr>
        <w:t xml:space="preserve"> </w:t>
      </w:r>
      <w:r w:rsidRPr="00D429D9">
        <w:rPr>
          <w:rFonts w:ascii="Palatino Linotype" w:hAnsi="Palatino Linotype" w:cs="Arial"/>
        </w:rPr>
        <w:t>de la Ley de Protección de Datos Personales en Posesión de Sujetos Obligados del Estado de México y Municipios.</w:t>
      </w:r>
    </w:p>
    <w:p w:rsidR="005027A2" w:rsidRPr="00D429D9" w:rsidRDefault="005027A2" w:rsidP="005027A2">
      <w:pPr>
        <w:spacing w:before="100" w:beforeAutospacing="1" w:after="100" w:afterAutospacing="1" w:line="360" w:lineRule="auto"/>
        <w:jc w:val="both"/>
        <w:rPr>
          <w:rFonts w:ascii="Palatino Linotype" w:hAnsi="Palatino Linotype" w:cs="Arial"/>
          <w:lang w:eastAsia="es-MX"/>
        </w:rPr>
      </w:pPr>
      <w:r w:rsidRPr="00D429D9">
        <w:rPr>
          <w:rFonts w:ascii="Palatino Linotype" w:hAnsi="Palatino Linotype" w:cs="Arial"/>
          <w:lang w:eastAsia="es-MX"/>
        </w:rPr>
        <w:lastRenderedPageBreak/>
        <w:t xml:space="preserve">Por cuanto hace a la </w:t>
      </w:r>
      <w:r w:rsidRPr="00D429D9">
        <w:rPr>
          <w:rFonts w:ascii="Palatino Linotype" w:hAnsi="Palatino Linotype" w:cs="Arial"/>
        </w:rPr>
        <w:t>CURP</w:t>
      </w:r>
      <w:r w:rsidRPr="00D429D9">
        <w:rPr>
          <w:rFonts w:ascii="Palatino Linotype" w:hAnsi="Palatino Linotype" w:cs="Arial"/>
          <w:b/>
        </w:rPr>
        <w:t xml:space="preserve">, </w:t>
      </w:r>
      <w:r w:rsidRPr="00D429D9">
        <w:rPr>
          <w:rFonts w:ascii="Palatino Linotype" w:hAnsi="Palatino Linotype" w:cs="Arial"/>
          <w:lang w:eastAsia="es-MX"/>
        </w:rPr>
        <w:t xml:space="preserve">constituye un dato personal, ya que </w:t>
      </w:r>
      <w:r w:rsidRPr="00D429D9">
        <w:rPr>
          <w:rFonts w:ascii="Palatino Linotype" w:hAnsi="Palatino Linotype"/>
          <w:lang w:eastAsia="es-MX"/>
        </w:rPr>
        <w:t>tiene</w:t>
      </w:r>
      <w:r w:rsidRPr="00D429D9">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5027A2" w:rsidRPr="00D429D9" w:rsidRDefault="005027A2" w:rsidP="005027A2">
      <w:pPr>
        <w:spacing w:before="100" w:beforeAutospacing="1" w:after="100" w:afterAutospacing="1" w:line="360" w:lineRule="auto"/>
        <w:jc w:val="both"/>
        <w:rPr>
          <w:rFonts w:ascii="Palatino Linotype" w:hAnsi="Palatino Linotype" w:cs="Arial"/>
          <w:lang w:eastAsia="es-MX"/>
        </w:rPr>
      </w:pPr>
      <w:r w:rsidRPr="00D429D9">
        <w:rPr>
          <w:rFonts w:ascii="Palatino Linotype" w:hAnsi="Palatino Linotype" w:cs="Arial"/>
          <w:lang w:eastAsia="es-MX"/>
        </w:rPr>
        <w:t xml:space="preserve">Lo </w:t>
      </w:r>
      <w:r w:rsidRPr="00D429D9">
        <w:rPr>
          <w:rFonts w:ascii="Palatino Linotype" w:hAnsi="Palatino Linotype"/>
          <w:lang w:eastAsia="es-MX"/>
        </w:rPr>
        <w:t>anterior</w:t>
      </w:r>
      <w:r w:rsidRPr="00D429D9">
        <w:rPr>
          <w:rFonts w:ascii="Palatino Linotype" w:hAnsi="Palatino Linotype" w:cs="Arial"/>
          <w:lang w:eastAsia="es-MX"/>
        </w:rPr>
        <w:t xml:space="preserve">, </w:t>
      </w:r>
      <w:r w:rsidRPr="00D429D9">
        <w:rPr>
          <w:rFonts w:ascii="Palatino Linotype" w:hAnsi="Palatino Linotype" w:cs="Arial"/>
        </w:rPr>
        <w:t>tiene</w:t>
      </w:r>
      <w:r w:rsidRPr="00D429D9">
        <w:rPr>
          <w:rFonts w:ascii="Palatino Linotype" w:hAnsi="Palatino Linotype" w:cs="Arial"/>
          <w:lang w:eastAsia="es-MX"/>
        </w:rPr>
        <w:t xml:space="preserve"> sustento en los artículos 86 y 91 de la Ley General de Población, la cual señala lo siguiente:</w:t>
      </w:r>
    </w:p>
    <w:p w:rsidR="005027A2" w:rsidRPr="00D429D9" w:rsidRDefault="005027A2" w:rsidP="005027A2">
      <w:pPr>
        <w:autoSpaceDE w:val="0"/>
        <w:autoSpaceDN w:val="0"/>
        <w:adjustRightInd w:val="0"/>
        <w:ind w:left="851" w:right="899"/>
        <w:jc w:val="both"/>
        <w:rPr>
          <w:rFonts w:ascii="Palatino Linotype" w:hAnsi="Palatino Linotype" w:cs="Arial"/>
          <w:i/>
          <w:sz w:val="22"/>
          <w:szCs w:val="22"/>
          <w:lang w:eastAsia="es-MX"/>
        </w:rPr>
      </w:pPr>
      <w:r w:rsidRPr="00D429D9">
        <w:rPr>
          <w:rFonts w:ascii="Palatino Linotype" w:hAnsi="Palatino Linotype" w:cs="Arial,Bold"/>
          <w:bCs/>
          <w:i/>
          <w:sz w:val="22"/>
          <w:szCs w:val="22"/>
          <w:lang w:eastAsia="es-MX"/>
        </w:rPr>
        <w:t>“</w:t>
      </w:r>
      <w:r w:rsidRPr="00D429D9">
        <w:rPr>
          <w:rFonts w:ascii="Palatino Linotype" w:hAnsi="Palatino Linotype" w:cs="Arial,Bold"/>
          <w:b/>
          <w:bCs/>
          <w:i/>
          <w:sz w:val="22"/>
          <w:szCs w:val="22"/>
          <w:lang w:eastAsia="es-MX"/>
        </w:rPr>
        <w:t>Artículo</w:t>
      </w:r>
      <w:r w:rsidRPr="00D429D9">
        <w:rPr>
          <w:rFonts w:ascii="Palatino Linotype" w:hAnsi="Palatino Linotype" w:cs="Arial,Bold"/>
          <w:b/>
          <w:bCs/>
          <w:i/>
          <w:lang w:eastAsia="es-MX"/>
        </w:rPr>
        <w:t xml:space="preserve"> </w:t>
      </w:r>
      <w:r w:rsidRPr="00D429D9">
        <w:rPr>
          <w:rFonts w:ascii="Palatino Linotype" w:hAnsi="Palatino Linotype" w:cs="Arial,Bold"/>
          <w:b/>
          <w:bCs/>
          <w:i/>
          <w:sz w:val="22"/>
          <w:szCs w:val="22"/>
          <w:lang w:eastAsia="es-MX"/>
        </w:rPr>
        <w:t>86.</w:t>
      </w:r>
      <w:r w:rsidRPr="00D429D9">
        <w:rPr>
          <w:rFonts w:ascii="Palatino Linotype" w:hAnsi="Palatino Linotype" w:cs="Arial,Bold"/>
          <w:b/>
          <w:bCs/>
          <w:i/>
          <w:lang w:eastAsia="es-MX"/>
        </w:rPr>
        <w:t xml:space="preserve"> </w:t>
      </w:r>
      <w:r w:rsidRPr="00D429D9">
        <w:rPr>
          <w:rFonts w:ascii="Palatino Linotype" w:hAnsi="Palatino Linotype" w:cs="Arial"/>
          <w:i/>
          <w:sz w:val="22"/>
          <w:szCs w:val="22"/>
          <w:lang w:eastAsia="es-MX"/>
        </w:rPr>
        <w:t>El</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Registro</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Nacional</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de</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Población</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tiene</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como</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finalidad</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registrar</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a</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cada</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una</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de</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las</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personas</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que</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integran</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la</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población</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del</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país,</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con</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los</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datos</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que</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permitan</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certificar</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y</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acreditar</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fehacientemente</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su</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identidad.</w:t>
      </w:r>
    </w:p>
    <w:p w:rsidR="005027A2" w:rsidRPr="00D429D9" w:rsidRDefault="005027A2" w:rsidP="005027A2">
      <w:pPr>
        <w:autoSpaceDE w:val="0"/>
        <w:autoSpaceDN w:val="0"/>
        <w:adjustRightInd w:val="0"/>
        <w:ind w:left="851" w:right="899"/>
        <w:jc w:val="both"/>
        <w:rPr>
          <w:rFonts w:ascii="Palatino Linotype" w:hAnsi="Palatino Linotype" w:cs="Arial"/>
          <w:i/>
          <w:sz w:val="22"/>
          <w:szCs w:val="22"/>
          <w:lang w:eastAsia="es-MX"/>
        </w:rPr>
      </w:pPr>
      <w:r w:rsidRPr="00D429D9">
        <w:rPr>
          <w:rFonts w:ascii="Palatino Linotype" w:hAnsi="Palatino Linotype" w:cs="Arial,Bold"/>
          <w:b/>
          <w:bCs/>
          <w:i/>
          <w:sz w:val="22"/>
          <w:szCs w:val="22"/>
          <w:lang w:eastAsia="es-MX"/>
        </w:rPr>
        <w:t>Artículo</w:t>
      </w:r>
      <w:r w:rsidRPr="00D429D9">
        <w:rPr>
          <w:rFonts w:ascii="Palatino Linotype" w:hAnsi="Palatino Linotype" w:cs="Arial,Bold"/>
          <w:b/>
          <w:bCs/>
          <w:i/>
          <w:lang w:eastAsia="es-MX"/>
        </w:rPr>
        <w:t xml:space="preserve"> </w:t>
      </w:r>
      <w:r w:rsidRPr="00D429D9">
        <w:rPr>
          <w:rFonts w:ascii="Palatino Linotype" w:hAnsi="Palatino Linotype" w:cs="Arial,Bold"/>
          <w:b/>
          <w:bCs/>
          <w:i/>
          <w:sz w:val="22"/>
          <w:szCs w:val="22"/>
          <w:lang w:eastAsia="es-MX"/>
        </w:rPr>
        <w:t>91.</w:t>
      </w:r>
      <w:r w:rsidRPr="00D429D9">
        <w:rPr>
          <w:rFonts w:ascii="Palatino Linotype" w:hAnsi="Palatino Linotype" w:cs="Arial,Bold"/>
          <w:b/>
          <w:bCs/>
          <w:i/>
          <w:lang w:eastAsia="es-MX"/>
        </w:rPr>
        <w:t xml:space="preserve"> </w:t>
      </w:r>
      <w:r w:rsidRPr="00D429D9">
        <w:rPr>
          <w:rFonts w:ascii="Palatino Linotype" w:hAnsi="Palatino Linotype" w:cs="Arial"/>
          <w:b/>
          <w:i/>
          <w:sz w:val="22"/>
          <w:szCs w:val="22"/>
          <w:lang w:eastAsia="es-MX"/>
        </w:rPr>
        <w:t>Al</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incorporar</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a</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una</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persona</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en</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el</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Registro</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Nacional</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de</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Población</w:t>
      </w:r>
      <w:r w:rsidRPr="00D429D9">
        <w:rPr>
          <w:rFonts w:ascii="Palatino Linotype" w:hAnsi="Palatino Linotype" w:cs="Arial"/>
          <w:i/>
          <w:sz w:val="22"/>
          <w:szCs w:val="22"/>
          <w:lang w:eastAsia="es-MX"/>
        </w:rPr>
        <w:t>,</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se</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le</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asignará</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una</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clave</w:t>
      </w:r>
      <w:r w:rsidRPr="00D429D9">
        <w:rPr>
          <w:rFonts w:ascii="Palatino Linotype" w:hAnsi="Palatino Linotype" w:cs="Arial"/>
          <w:i/>
          <w:lang w:eastAsia="es-MX"/>
        </w:rPr>
        <w:t xml:space="preserve"> </w:t>
      </w:r>
      <w:r w:rsidRPr="00D429D9">
        <w:rPr>
          <w:rFonts w:ascii="Palatino Linotype" w:hAnsi="Palatino Linotype" w:cs="Arial"/>
          <w:b/>
          <w:i/>
          <w:sz w:val="22"/>
          <w:szCs w:val="22"/>
          <w:lang w:eastAsia="es-MX"/>
        </w:rPr>
        <w:t>que</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se</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denominará</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Clave</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Única</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de</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Registro</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de</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Población</w:t>
      </w:r>
      <w:r w:rsidRPr="00D429D9">
        <w:rPr>
          <w:rFonts w:ascii="Palatino Linotype" w:hAnsi="Palatino Linotype" w:cs="Arial"/>
          <w:i/>
          <w:sz w:val="22"/>
          <w:szCs w:val="22"/>
          <w:lang w:eastAsia="es-MX"/>
        </w:rPr>
        <w:t>.</w:t>
      </w:r>
      <w:r w:rsidRPr="00D429D9">
        <w:rPr>
          <w:rFonts w:ascii="Palatino Linotype" w:hAnsi="Palatino Linotype" w:cs="Arial"/>
          <w:i/>
          <w:lang w:eastAsia="es-MX"/>
        </w:rPr>
        <w:t xml:space="preserve"> </w:t>
      </w:r>
      <w:r w:rsidRPr="00D429D9">
        <w:rPr>
          <w:rFonts w:ascii="Palatino Linotype" w:hAnsi="Palatino Linotype" w:cs="Arial"/>
          <w:b/>
          <w:i/>
          <w:sz w:val="22"/>
          <w:szCs w:val="22"/>
          <w:lang w:eastAsia="es-MX"/>
        </w:rPr>
        <w:t>Esta</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servirá</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para</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registrarla</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e</w:t>
      </w:r>
      <w:r w:rsidRPr="00D429D9">
        <w:rPr>
          <w:rFonts w:ascii="Palatino Linotype" w:hAnsi="Palatino Linotype" w:cs="Arial"/>
          <w:i/>
          <w:lang w:eastAsia="es-MX"/>
        </w:rPr>
        <w:t xml:space="preserve"> </w:t>
      </w:r>
      <w:r w:rsidRPr="00D429D9">
        <w:rPr>
          <w:rFonts w:ascii="Palatino Linotype" w:hAnsi="Palatino Linotype" w:cs="Arial"/>
          <w:b/>
          <w:i/>
          <w:sz w:val="22"/>
          <w:szCs w:val="22"/>
          <w:lang w:eastAsia="es-MX"/>
        </w:rPr>
        <w:t>identificarla</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en</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forma</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individual</w:t>
      </w:r>
      <w:r w:rsidRPr="00D429D9">
        <w:rPr>
          <w:rFonts w:ascii="Palatino Linotype" w:hAnsi="Palatino Linotype" w:cs="Arial"/>
          <w:i/>
          <w:sz w:val="22"/>
          <w:szCs w:val="22"/>
          <w:lang w:eastAsia="es-MX"/>
        </w:rPr>
        <w:t>.”</w:t>
      </w:r>
      <w:r w:rsidRPr="00D429D9">
        <w:rPr>
          <w:rFonts w:ascii="Palatino Linotype" w:hAnsi="Palatino Linotype" w:cs="Arial"/>
          <w:i/>
          <w:lang w:eastAsia="es-MX"/>
        </w:rPr>
        <w:t xml:space="preserve"> </w:t>
      </w:r>
    </w:p>
    <w:p w:rsidR="005027A2" w:rsidRPr="00D429D9" w:rsidRDefault="005027A2" w:rsidP="005027A2">
      <w:pPr>
        <w:autoSpaceDE w:val="0"/>
        <w:autoSpaceDN w:val="0"/>
        <w:adjustRightInd w:val="0"/>
        <w:ind w:left="851" w:right="899"/>
        <w:jc w:val="both"/>
        <w:rPr>
          <w:rFonts w:ascii="Palatino Linotype" w:hAnsi="Palatino Linotype" w:cs="Arial"/>
          <w:sz w:val="22"/>
          <w:szCs w:val="22"/>
        </w:rPr>
      </w:pPr>
      <w:r w:rsidRPr="00D429D9">
        <w:rPr>
          <w:rFonts w:ascii="Palatino Linotype" w:hAnsi="Palatino Linotype" w:cs="Arial"/>
          <w:sz w:val="22"/>
          <w:szCs w:val="22"/>
        </w:rPr>
        <w:t>(Énfasis</w:t>
      </w:r>
      <w:r w:rsidRPr="00D429D9">
        <w:rPr>
          <w:rFonts w:ascii="Palatino Linotype" w:hAnsi="Palatino Linotype" w:cs="Arial"/>
        </w:rPr>
        <w:t xml:space="preserve"> </w:t>
      </w:r>
      <w:r w:rsidRPr="00D429D9">
        <w:rPr>
          <w:rFonts w:ascii="Palatino Linotype" w:hAnsi="Palatino Linotype" w:cs="Arial"/>
          <w:sz w:val="22"/>
          <w:szCs w:val="22"/>
        </w:rPr>
        <w:t>añadido)</w:t>
      </w:r>
    </w:p>
    <w:p w:rsidR="005027A2" w:rsidRPr="00D429D9" w:rsidRDefault="005027A2" w:rsidP="005027A2">
      <w:pPr>
        <w:spacing w:before="100" w:beforeAutospacing="1" w:after="100" w:afterAutospacing="1" w:line="360" w:lineRule="auto"/>
        <w:jc w:val="both"/>
        <w:rPr>
          <w:rFonts w:ascii="Palatino Linotype" w:hAnsi="Palatino Linotype"/>
          <w:sz w:val="28"/>
          <w:lang w:eastAsia="es-MX"/>
        </w:rPr>
      </w:pPr>
      <w:r w:rsidRPr="00D429D9">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D429D9">
        <w:rPr>
          <w:rFonts w:ascii="Palatino Linotype" w:hAnsi="Palatino Linotype"/>
          <w:bCs/>
        </w:rPr>
        <w:t>identidad</w:t>
      </w:r>
      <w:r w:rsidRPr="00D429D9">
        <w:rPr>
          <w:rFonts w:ascii="Palatino Linotype" w:hAnsi="Palatino Linotype"/>
          <w:lang w:eastAsia="es-MX"/>
        </w:rPr>
        <w:t xml:space="preserve"> (acta de nacimiento, carta de naturalización o documento migratorio), la </w:t>
      </w:r>
      <w:r w:rsidRPr="00D429D9">
        <w:rPr>
          <w:rFonts w:ascii="Palatino Linotype" w:hAnsi="Palatino Linotype" w:cs="Arial"/>
        </w:rPr>
        <w:t>cual</w:t>
      </w:r>
      <w:r w:rsidRPr="00D429D9">
        <w:rPr>
          <w:rFonts w:ascii="Palatino Linotype" w:hAnsi="Palatino Linotype"/>
          <w:lang w:eastAsia="es-MX"/>
        </w:rPr>
        <w:t xml:space="preserve"> se integra de</w:t>
      </w:r>
      <w:r w:rsidRPr="00D429D9">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D429D9">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5027A2" w:rsidRPr="00D429D9" w:rsidRDefault="005027A2" w:rsidP="005027A2">
      <w:pPr>
        <w:spacing w:before="100" w:beforeAutospacing="1" w:after="100" w:afterAutospacing="1" w:line="360" w:lineRule="auto"/>
        <w:jc w:val="both"/>
        <w:rPr>
          <w:rFonts w:ascii="Palatino Linotype" w:hAnsi="Palatino Linotype" w:cs="Arial"/>
          <w:lang w:eastAsia="es-MX"/>
        </w:rPr>
      </w:pPr>
      <w:r w:rsidRPr="00D429D9">
        <w:rPr>
          <w:rFonts w:ascii="Palatino Linotype" w:hAnsi="Palatino Linotype" w:cs="Arial"/>
          <w:lang w:eastAsia="es-MX"/>
        </w:rPr>
        <w:t xml:space="preserve">Al respecto, el </w:t>
      </w:r>
      <w:r w:rsidRPr="00D429D9">
        <w:rPr>
          <w:rFonts w:ascii="Palatino Linotype" w:eastAsia="Arial Unicode MS" w:hAnsi="Palatino Linotype" w:cs="Arial"/>
        </w:rPr>
        <w:t>INAI,</w:t>
      </w:r>
      <w:r w:rsidRPr="00D429D9">
        <w:rPr>
          <w:rFonts w:ascii="Palatino Linotype" w:hAnsi="Palatino Linotype" w:cs="Arial"/>
          <w:lang w:eastAsia="es-MX"/>
        </w:rPr>
        <w:t xml:space="preserve"> a través del Criterio 18/17 de la Segunda Época, señala literalmente lo siguiente:</w:t>
      </w:r>
    </w:p>
    <w:p w:rsidR="005027A2" w:rsidRPr="00D429D9" w:rsidRDefault="005027A2" w:rsidP="005027A2">
      <w:pPr>
        <w:autoSpaceDE w:val="0"/>
        <w:autoSpaceDN w:val="0"/>
        <w:adjustRightInd w:val="0"/>
        <w:ind w:left="851" w:right="899"/>
        <w:jc w:val="both"/>
        <w:rPr>
          <w:rFonts w:ascii="Palatino Linotype" w:hAnsi="Palatino Linotype" w:cs="Arial"/>
          <w:i/>
          <w:sz w:val="22"/>
          <w:szCs w:val="22"/>
          <w:lang w:eastAsia="es-MX"/>
        </w:rPr>
      </w:pPr>
      <w:r w:rsidRPr="00D429D9">
        <w:rPr>
          <w:rFonts w:ascii="Palatino Linotype" w:hAnsi="Palatino Linotype" w:cs="Arial"/>
          <w:i/>
          <w:sz w:val="22"/>
          <w:szCs w:val="22"/>
          <w:lang w:eastAsia="es-MX"/>
        </w:rPr>
        <w:lastRenderedPageBreak/>
        <w:t>“</w:t>
      </w:r>
      <w:r w:rsidRPr="00D429D9">
        <w:rPr>
          <w:rFonts w:ascii="Palatino Linotype" w:hAnsi="Palatino Linotype" w:cs="Arial"/>
          <w:b/>
          <w:i/>
          <w:sz w:val="22"/>
          <w:szCs w:val="22"/>
          <w:lang w:eastAsia="es-MX"/>
        </w:rPr>
        <w:t>Clave</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Única</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de</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Registro</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de</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Población</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(CURP).</w:t>
      </w:r>
      <w:r w:rsidRPr="00D429D9">
        <w:rPr>
          <w:rFonts w:ascii="Palatino Linotype" w:hAnsi="Palatino Linotype" w:cs="Arial"/>
          <w:i/>
          <w:lang w:eastAsia="es-MX"/>
        </w:rPr>
        <w:t xml:space="preserve"> </w:t>
      </w:r>
      <w:r w:rsidRPr="00D429D9">
        <w:rPr>
          <w:rFonts w:ascii="Palatino Linotype" w:hAnsi="Palatino Linotype" w:cs="Arial"/>
          <w:b/>
          <w:i/>
          <w:sz w:val="22"/>
          <w:szCs w:val="22"/>
          <w:lang w:eastAsia="es-MX"/>
        </w:rPr>
        <w:t>La</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Clave</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Única</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de</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Registro</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de</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Población</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se</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integra</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por</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datos</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personales</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que</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sólo</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conciernen</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al</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particular</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titular</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de</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la</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misma,</w:t>
      </w:r>
      <w:r w:rsidRPr="00D429D9">
        <w:rPr>
          <w:rFonts w:ascii="Palatino Linotype" w:hAnsi="Palatino Linotype" w:cs="Arial"/>
          <w:i/>
          <w:lang w:eastAsia="es-MX"/>
        </w:rPr>
        <w:t xml:space="preserve"> </w:t>
      </w:r>
      <w:r w:rsidRPr="00D429D9">
        <w:rPr>
          <w:rFonts w:ascii="Palatino Linotype" w:hAnsi="Palatino Linotype" w:cs="Arial"/>
          <w:b/>
          <w:i/>
          <w:sz w:val="22"/>
          <w:szCs w:val="22"/>
          <w:lang w:eastAsia="es-MX"/>
        </w:rPr>
        <w:t>como</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lo</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son</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su</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nombre,</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apellidos,</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fecha</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de</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nacimiento,</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lugar</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de</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nacimiento</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y</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sexo</w:t>
      </w:r>
      <w:r w:rsidRPr="00D429D9">
        <w:rPr>
          <w:rFonts w:ascii="Palatino Linotype" w:hAnsi="Palatino Linotype" w:cs="Arial"/>
          <w:i/>
          <w:sz w:val="22"/>
          <w:szCs w:val="22"/>
          <w:lang w:eastAsia="es-MX"/>
        </w:rPr>
        <w:t>.</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Dichos</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datos,</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constituyen</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información</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que</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distingue</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plenamente</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a</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una</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persona</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física</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del</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resto</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de</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los</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habitantes</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del</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país,</w:t>
      </w:r>
      <w:r w:rsidRPr="00D429D9">
        <w:rPr>
          <w:rFonts w:ascii="Palatino Linotype" w:hAnsi="Palatino Linotype" w:cs="Arial"/>
          <w:i/>
          <w:lang w:eastAsia="es-MX"/>
        </w:rPr>
        <w:t xml:space="preserve"> </w:t>
      </w:r>
      <w:r w:rsidRPr="00D429D9">
        <w:rPr>
          <w:rFonts w:ascii="Palatino Linotype" w:hAnsi="Palatino Linotype" w:cs="Arial"/>
          <w:b/>
          <w:i/>
          <w:sz w:val="22"/>
          <w:szCs w:val="22"/>
          <w:lang w:eastAsia="es-MX"/>
        </w:rPr>
        <w:t>por</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lo</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que</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la</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CURP</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está</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considerada</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como</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información</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confidencial</w:t>
      </w:r>
      <w:r w:rsidRPr="00D429D9">
        <w:rPr>
          <w:rFonts w:ascii="Palatino Linotype" w:hAnsi="Palatino Linotype" w:cs="Arial"/>
          <w:i/>
          <w:sz w:val="22"/>
          <w:szCs w:val="22"/>
          <w:lang w:eastAsia="es-MX"/>
        </w:rPr>
        <w:t>.</w:t>
      </w:r>
      <w:r w:rsidRPr="00D429D9">
        <w:rPr>
          <w:rFonts w:ascii="Palatino Linotype" w:hAnsi="Palatino Linotype" w:cs="Arial"/>
          <w:i/>
          <w:lang w:eastAsia="es-MX"/>
        </w:rPr>
        <w:t xml:space="preserve"> </w:t>
      </w:r>
    </w:p>
    <w:p w:rsidR="005027A2" w:rsidRPr="00D429D9" w:rsidRDefault="005027A2" w:rsidP="005027A2">
      <w:pPr>
        <w:autoSpaceDE w:val="0"/>
        <w:autoSpaceDN w:val="0"/>
        <w:adjustRightInd w:val="0"/>
        <w:ind w:left="851" w:right="899"/>
        <w:jc w:val="both"/>
        <w:rPr>
          <w:rFonts w:ascii="Palatino Linotype" w:hAnsi="Palatino Linotype" w:cs="Arial"/>
          <w:bCs/>
          <w:i/>
          <w:sz w:val="22"/>
          <w:szCs w:val="22"/>
          <w:lang w:eastAsia="es-MX"/>
        </w:rPr>
      </w:pPr>
      <w:r w:rsidRPr="00D429D9">
        <w:rPr>
          <w:rFonts w:ascii="Palatino Linotype" w:hAnsi="Palatino Linotype" w:cs="Arial"/>
          <w:bCs/>
          <w:i/>
          <w:sz w:val="22"/>
          <w:szCs w:val="22"/>
          <w:lang w:eastAsia="es-MX"/>
        </w:rPr>
        <w:t>Resoluciones:</w:t>
      </w:r>
    </w:p>
    <w:p w:rsidR="005027A2" w:rsidRPr="00D429D9" w:rsidRDefault="005027A2" w:rsidP="005027A2">
      <w:pPr>
        <w:autoSpaceDE w:val="0"/>
        <w:autoSpaceDN w:val="0"/>
        <w:adjustRightInd w:val="0"/>
        <w:ind w:left="851" w:right="899"/>
        <w:jc w:val="both"/>
        <w:rPr>
          <w:rFonts w:ascii="Palatino Linotype" w:hAnsi="Palatino Linotype" w:cs="Arial"/>
          <w:bCs/>
          <w:i/>
          <w:sz w:val="22"/>
          <w:szCs w:val="22"/>
          <w:lang w:eastAsia="es-MX"/>
        </w:rPr>
      </w:pPr>
      <w:r w:rsidRPr="00D429D9">
        <w:rPr>
          <w:rFonts w:ascii="Palatino Linotype" w:hAnsi="Palatino Linotype" w:cs="Arial"/>
          <w:bCs/>
          <w:i/>
          <w:sz w:val="22"/>
          <w:szCs w:val="22"/>
          <w:lang w:eastAsia="es-MX"/>
        </w:rPr>
        <w:t>•</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RRA</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3995/16.</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Secretaría</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de</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la</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Defensa</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Nacional.</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1</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de</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febrero</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de</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2017.</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Por</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unanimidad.</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Comisionado</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Ponente</w:t>
      </w:r>
      <w:r w:rsidRPr="00D429D9">
        <w:rPr>
          <w:rFonts w:ascii="Palatino Linotype" w:hAnsi="Palatino Linotype" w:cs="Arial"/>
          <w:bCs/>
          <w:i/>
          <w:lang w:eastAsia="es-MX"/>
        </w:rPr>
        <w:t xml:space="preserve"> </w:t>
      </w:r>
      <w:proofErr w:type="spellStart"/>
      <w:r w:rsidRPr="00D429D9">
        <w:rPr>
          <w:rFonts w:ascii="Palatino Linotype" w:hAnsi="Palatino Linotype" w:cs="Arial"/>
          <w:bCs/>
          <w:i/>
          <w:sz w:val="22"/>
          <w:szCs w:val="22"/>
          <w:lang w:eastAsia="es-MX"/>
        </w:rPr>
        <w:t>Rosendoevgueni</w:t>
      </w:r>
      <w:proofErr w:type="spellEnd"/>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Monterrey</w:t>
      </w:r>
      <w:r w:rsidRPr="00D429D9">
        <w:rPr>
          <w:rFonts w:ascii="Palatino Linotype" w:hAnsi="Palatino Linotype" w:cs="Arial"/>
          <w:bCs/>
          <w:i/>
          <w:lang w:eastAsia="es-MX"/>
        </w:rPr>
        <w:t xml:space="preserve"> </w:t>
      </w:r>
      <w:proofErr w:type="spellStart"/>
      <w:r w:rsidRPr="00D429D9">
        <w:rPr>
          <w:rFonts w:ascii="Palatino Linotype" w:hAnsi="Palatino Linotype" w:cs="Arial"/>
          <w:bCs/>
          <w:i/>
          <w:sz w:val="22"/>
          <w:szCs w:val="22"/>
          <w:lang w:eastAsia="es-MX"/>
        </w:rPr>
        <w:t>Chepov</w:t>
      </w:r>
      <w:proofErr w:type="spellEnd"/>
      <w:r w:rsidRPr="00D429D9">
        <w:rPr>
          <w:rFonts w:ascii="Palatino Linotype" w:hAnsi="Palatino Linotype" w:cs="Arial"/>
          <w:bCs/>
          <w:i/>
          <w:sz w:val="22"/>
          <w:szCs w:val="22"/>
          <w:lang w:eastAsia="es-MX"/>
        </w:rPr>
        <w:t>.</w:t>
      </w:r>
    </w:p>
    <w:p w:rsidR="005027A2" w:rsidRPr="00D429D9" w:rsidRDefault="005027A2" w:rsidP="005027A2">
      <w:pPr>
        <w:autoSpaceDE w:val="0"/>
        <w:autoSpaceDN w:val="0"/>
        <w:adjustRightInd w:val="0"/>
        <w:ind w:left="851" w:right="899"/>
        <w:jc w:val="both"/>
        <w:rPr>
          <w:rFonts w:ascii="Palatino Linotype" w:hAnsi="Palatino Linotype" w:cs="Arial"/>
          <w:bCs/>
          <w:i/>
          <w:sz w:val="22"/>
          <w:szCs w:val="22"/>
          <w:lang w:eastAsia="es-MX"/>
        </w:rPr>
      </w:pPr>
      <w:r w:rsidRPr="00D429D9">
        <w:rPr>
          <w:rFonts w:ascii="Palatino Linotype" w:hAnsi="Palatino Linotype" w:cs="Arial"/>
          <w:bCs/>
          <w:i/>
          <w:sz w:val="22"/>
          <w:szCs w:val="22"/>
          <w:lang w:eastAsia="es-MX"/>
        </w:rPr>
        <w:t>•</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RRA</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0937/17.</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Senado</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de</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la</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República.</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15</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de</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marzo</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de</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2017.</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Por</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unanimidad.</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Comisionada</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Ponente</w:t>
      </w:r>
      <w:r w:rsidRPr="00D429D9">
        <w:rPr>
          <w:rFonts w:ascii="Palatino Linotype" w:hAnsi="Palatino Linotype" w:cs="Arial"/>
          <w:bCs/>
          <w:i/>
          <w:lang w:eastAsia="es-MX"/>
        </w:rPr>
        <w:t xml:space="preserve"> </w:t>
      </w:r>
      <w:r w:rsidRPr="00D429D9">
        <w:rPr>
          <w:rFonts w:ascii="Palatino Linotype" w:hAnsi="Palatino Linotype" w:cs="Arial"/>
          <w:i/>
          <w:sz w:val="22"/>
          <w:szCs w:val="22"/>
          <w:lang w:eastAsia="es-MX"/>
        </w:rPr>
        <w:t>Ximena</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Puente</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de</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la</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Mora.</w:t>
      </w:r>
      <w:r w:rsidRPr="00D429D9">
        <w:rPr>
          <w:rFonts w:ascii="Palatino Linotype" w:hAnsi="Palatino Linotype" w:cs="Arial"/>
          <w:bCs/>
          <w:i/>
          <w:lang w:eastAsia="es-MX"/>
        </w:rPr>
        <w:t xml:space="preserve"> </w:t>
      </w:r>
    </w:p>
    <w:p w:rsidR="005027A2" w:rsidRPr="00D429D9" w:rsidRDefault="005027A2" w:rsidP="005027A2">
      <w:pPr>
        <w:autoSpaceDE w:val="0"/>
        <w:autoSpaceDN w:val="0"/>
        <w:adjustRightInd w:val="0"/>
        <w:ind w:left="851" w:right="899"/>
        <w:jc w:val="both"/>
        <w:rPr>
          <w:rFonts w:ascii="Palatino Linotype" w:hAnsi="Palatino Linotype" w:cs="Arial"/>
          <w:i/>
          <w:sz w:val="22"/>
          <w:szCs w:val="22"/>
          <w:lang w:eastAsia="es-MX"/>
        </w:rPr>
      </w:pPr>
      <w:r w:rsidRPr="00D429D9">
        <w:rPr>
          <w:rFonts w:ascii="Palatino Linotype" w:hAnsi="Palatino Linotype" w:cs="Arial"/>
          <w:bCs/>
          <w:i/>
          <w:sz w:val="22"/>
          <w:szCs w:val="22"/>
          <w:lang w:eastAsia="es-MX"/>
        </w:rPr>
        <w:t>•</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RRA</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0478/17.</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Secretaría</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de</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Relaciones</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Exteriores.</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26</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de</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abril</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de</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2017.</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Por</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unanimidad.</w:t>
      </w:r>
      <w:r w:rsidRPr="00D429D9">
        <w:rPr>
          <w:rFonts w:ascii="Palatino Linotype" w:hAnsi="Palatino Linotype" w:cs="Arial"/>
          <w:bCs/>
          <w:i/>
          <w:lang w:eastAsia="es-MX"/>
        </w:rPr>
        <w:t xml:space="preserve"> </w:t>
      </w:r>
      <w:r w:rsidRPr="00D429D9">
        <w:rPr>
          <w:rFonts w:ascii="Palatino Linotype" w:hAnsi="Palatino Linotype" w:cs="Arial"/>
          <w:i/>
          <w:sz w:val="22"/>
          <w:szCs w:val="22"/>
          <w:lang w:eastAsia="es-MX"/>
        </w:rPr>
        <w:t>Comisionada</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Ponente</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Areli</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Cano</w:t>
      </w:r>
      <w:r w:rsidRPr="00D429D9">
        <w:rPr>
          <w:rFonts w:ascii="Palatino Linotype" w:hAnsi="Palatino Linotype" w:cs="Arial"/>
          <w:bCs/>
          <w:i/>
          <w:lang w:eastAsia="es-MX"/>
        </w:rPr>
        <w:t xml:space="preserve"> </w:t>
      </w:r>
      <w:r w:rsidRPr="00D429D9">
        <w:rPr>
          <w:rFonts w:ascii="Palatino Linotype" w:hAnsi="Palatino Linotype" w:cs="Arial"/>
          <w:bCs/>
          <w:i/>
          <w:sz w:val="22"/>
          <w:szCs w:val="22"/>
          <w:lang w:eastAsia="es-MX"/>
        </w:rPr>
        <w:t>Guadiana.</w:t>
      </w:r>
      <w:r w:rsidRPr="00D429D9">
        <w:rPr>
          <w:rFonts w:ascii="Palatino Linotype" w:hAnsi="Palatino Linotype" w:cs="Arial"/>
          <w:i/>
          <w:sz w:val="22"/>
          <w:szCs w:val="22"/>
          <w:lang w:eastAsia="es-MX"/>
        </w:rPr>
        <w:t>”</w:t>
      </w:r>
      <w:r w:rsidRPr="00D429D9">
        <w:rPr>
          <w:rFonts w:ascii="Palatino Linotype" w:hAnsi="Palatino Linotype" w:cs="Arial"/>
          <w:i/>
          <w:lang w:eastAsia="es-MX"/>
        </w:rPr>
        <w:t xml:space="preserve"> </w:t>
      </w:r>
      <w:r w:rsidRPr="00D429D9">
        <w:rPr>
          <w:rFonts w:ascii="Palatino Linotype" w:hAnsi="Palatino Linotype" w:cs="Arial"/>
          <w:i/>
          <w:sz w:val="22"/>
          <w:szCs w:val="22"/>
        </w:rPr>
        <w:t>(Sic)</w:t>
      </w:r>
    </w:p>
    <w:p w:rsidR="005027A2" w:rsidRPr="00D429D9" w:rsidRDefault="005027A2" w:rsidP="005027A2">
      <w:pPr>
        <w:autoSpaceDE w:val="0"/>
        <w:autoSpaceDN w:val="0"/>
        <w:adjustRightInd w:val="0"/>
        <w:ind w:left="851" w:right="899"/>
        <w:jc w:val="both"/>
        <w:rPr>
          <w:rFonts w:ascii="Palatino Linotype" w:hAnsi="Palatino Linotype" w:cs="Arial"/>
          <w:sz w:val="22"/>
          <w:szCs w:val="22"/>
        </w:rPr>
      </w:pPr>
      <w:r w:rsidRPr="00D429D9">
        <w:rPr>
          <w:rFonts w:ascii="Palatino Linotype" w:hAnsi="Palatino Linotype" w:cs="Arial"/>
          <w:sz w:val="22"/>
          <w:szCs w:val="22"/>
        </w:rPr>
        <w:t>(Énfasis</w:t>
      </w:r>
      <w:r w:rsidRPr="00D429D9">
        <w:rPr>
          <w:rFonts w:ascii="Palatino Linotype" w:hAnsi="Palatino Linotype" w:cs="Arial"/>
        </w:rPr>
        <w:t xml:space="preserve"> </w:t>
      </w:r>
      <w:r w:rsidRPr="00D429D9">
        <w:rPr>
          <w:rFonts w:ascii="Palatino Linotype" w:hAnsi="Palatino Linotype" w:cs="Arial"/>
          <w:sz w:val="22"/>
          <w:szCs w:val="22"/>
        </w:rPr>
        <w:t>añadido)</w:t>
      </w:r>
    </w:p>
    <w:p w:rsidR="005027A2" w:rsidRPr="00D429D9" w:rsidRDefault="005027A2" w:rsidP="005027A2">
      <w:pPr>
        <w:spacing w:before="100" w:beforeAutospacing="1" w:after="100" w:afterAutospacing="1" w:line="360" w:lineRule="auto"/>
        <w:jc w:val="both"/>
        <w:rPr>
          <w:rFonts w:ascii="Palatino Linotype" w:hAnsi="Palatino Linotype" w:cs="Arial"/>
          <w:sz w:val="28"/>
          <w:lang w:eastAsia="es-MX"/>
        </w:rPr>
      </w:pPr>
      <w:r w:rsidRPr="00D429D9">
        <w:rPr>
          <w:rFonts w:ascii="Palatino Linotype" w:hAnsi="Palatino Linotype" w:cs="Arial"/>
          <w:lang w:eastAsia="es-MX"/>
        </w:rPr>
        <w:t xml:space="preserve">De lo anterior, se desprende que la </w:t>
      </w:r>
      <w:r w:rsidRPr="00D429D9">
        <w:rPr>
          <w:rFonts w:ascii="Palatino Linotype" w:hAnsi="Palatino Linotype"/>
          <w:lang w:eastAsia="es-MX"/>
        </w:rPr>
        <w:t xml:space="preserve">CURP </w:t>
      </w:r>
      <w:r w:rsidRPr="00D429D9">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D429D9">
        <w:rPr>
          <w:rFonts w:ascii="Palatino Linotype" w:hAnsi="Palatino Linotype"/>
          <w:bCs/>
        </w:rPr>
        <w:t>personal</w:t>
      </w:r>
      <w:r w:rsidRPr="00D429D9">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D429D9">
        <w:rPr>
          <w:rFonts w:ascii="Palatino Linotype" w:hAnsi="Palatino Linotype" w:cs="Arial"/>
        </w:rPr>
        <w:t>4, fracción XI</w:t>
      </w:r>
      <w:r w:rsidRPr="00D429D9">
        <w:rPr>
          <w:rFonts w:ascii="Palatino Linotype" w:hAnsi="Palatino Linotype" w:cs="Arial"/>
          <w:lang w:eastAsia="es-MX"/>
        </w:rPr>
        <w:t xml:space="preserve"> </w:t>
      </w:r>
      <w:r w:rsidRPr="00D429D9">
        <w:rPr>
          <w:rFonts w:ascii="Palatino Linotype" w:hAnsi="Palatino Linotype" w:cs="Arial"/>
        </w:rPr>
        <w:t>de la Ley de Protección de Datos Personales en Posesión de Sujetos Obligados del Estado de México y Municipios</w:t>
      </w:r>
      <w:r w:rsidRPr="00D429D9">
        <w:rPr>
          <w:rFonts w:ascii="Palatino Linotype" w:hAnsi="Palatino Linotype" w:cs="Arial"/>
          <w:lang w:eastAsia="es-MX"/>
        </w:rPr>
        <w:t>.</w:t>
      </w:r>
    </w:p>
    <w:p w:rsidR="005027A2" w:rsidRPr="00D429D9" w:rsidRDefault="005027A2" w:rsidP="005027A2">
      <w:pPr>
        <w:spacing w:before="100" w:beforeAutospacing="1" w:after="100" w:afterAutospacing="1" w:line="360" w:lineRule="auto"/>
        <w:jc w:val="both"/>
        <w:rPr>
          <w:rFonts w:ascii="Palatino Linotype" w:hAnsi="Palatino Linotype" w:cs="Arial"/>
          <w:lang w:eastAsia="es-MX"/>
        </w:rPr>
      </w:pPr>
      <w:r w:rsidRPr="00D429D9">
        <w:rPr>
          <w:rFonts w:ascii="Palatino Linotype" w:hAnsi="Palatino Linotype" w:cs="Arial"/>
          <w:lang w:eastAsia="es-MX"/>
        </w:rPr>
        <w:t xml:space="preserve">Por cuanto hace a la </w:t>
      </w:r>
      <w:r w:rsidRPr="00D429D9">
        <w:rPr>
          <w:rFonts w:ascii="Palatino Linotype" w:hAnsi="Palatino Linotype" w:cs="Arial"/>
        </w:rPr>
        <w:t>Clave de cualquier tipo de seguridad social (</w:t>
      </w:r>
      <w:proofErr w:type="spellStart"/>
      <w:r w:rsidRPr="00D429D9">
        <w:rPr>
          <w:rFonts w:ascii="Palatino Linotype" w:hAnsi="Palatino Linotype" w:cs="Arial"/>
        </w:rPr>
        <w:t>ISSEMyM</w:t>
      </w:r>
      <w:proofErr w:type="spellEnd"/>
      <w:r w:rsidRPr="00D429D9">
        <w:rPr>
          <w:rFonts w:ascii="Palatino Linotype" w:hAnsi="Palatino Linotype" w:cs="Arial"/>
        </w:rPr>
        <w:t xml:space="preserve">, u otros), está integrado por una </w:t>
      </w:r>
      <w:r w:rsidRPr="00D429D9">
        <w:rPr>
          <w:rFonts w:ascii="Palatino Linotype" w:hAnsi="Palatino Linotype" w:cs="Arial"/>
          <w:bCs/>
          <w:lang w:eastAsia="es-MX"/>
        </w:rPr>
        <w:t xml:space="preserve">secuencia de números con los que se identifica a los trabajadores que </w:t>
      </w:r>
      <w:r w:rsidRPr="00D429D9">
        <w:rPr>
          <w:rFonts w:ascii="Palatino Linotype" w:hAnsi="Palatino Linotype"/>
          <w:lang w:eastAsia="es-MX"/>
        </w:rPr>
        <w:t>cubren</w:t>
      </w:r>
      <w:r w:rsidRPr="00D429D9">
        <w:rPr>
          <w:rFonts w:ascii="Palatino Linotype" w:hAnsi="Palatino Linotype" w:cs="Arial"/>
          <w:bCs/>
          <w:lang w:eastAsia="es-MX"/>
        </w:rPr>
        <w:t xml:space="preserve"> las cuotas respectivas, asimismo, lo identifica con la fuente de trabajo; por lo que al ser una clave de </w:t>
      </w:r>
      <w:r w:rsidRPr="00D429D9">
        <w:rPr>
          <w:rFonts w:ascii="Palatino Linotype" w:hAnsi="Palatino Linotype" w:cs="Arial"/>
        </w:rPr>
        <w:t>identificación</w:t>
      </w:r>
      <w:r w:rsidRPr="00D429D9">
        <w:rPr>
          <w:rFonts w:ascii="Palatino Linotype" w:hAnsi="Palatino Linotype" w:cs="Arial"/>
          <w:bCs/>
          <w:lang w:eastAsia="es-MX"/>
        </w:rPr>
        <w:t xml:space="preserve"> de los trabajadores, constituye información confidencial, </w:t>
      </w:r>
      <w:r w:rsidRPr="00D429D9">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w:t>
      </w:r>
      <w:r w:rsidRPr="00D429D9">
        <w:rPr>
          <w:rFonts w:ascii="Palatino Linotype" w:hAnsi="Palatino Linotype" w:cs="Arial"/>
          <w:lang w:eastAsia="es-MX"/>
        </w:rPr>
        <w:lastRenderedPageBreak/>
        <w:t xml:space="preserve">Información Pública del Estado de México y Municipios y </w:t>
      </w:r>
      <w:r w:rsidRPr="00D429D9">
        <w:rPr>
          <w:rFonts w:ascii="Palatino Linotype" w:hAnsi="Palatino Linotype" w:cs="Arial"/>
        </w:rPr>
        <w:t>4, fracción XI</w:t>
      </w:r>
      <w:r w:rsidRPr="00D429D9">
        <w:rPr>
          <w:rFonts w:ascii="Palatino Linotype" w:hAnsi="Palatino Linotype" w:cs="Arial"/>
          <w:lang w:eastAsia="es-MX"/>
        </w:rPr>
        <w:t xml:space="preserve"> </w:t>
      </w:r>
      <w:r w:rsidRPr="00D429D9">
        <w:rPr>
          <w:rFonts w:ascii="Palatino Linotype" w:hAnsi="Palatino Linotype" w:cs="Arial"/>
        </w:rPr>
        <w:t>de la Ley de Protección de Datos Personales en Posesión de Sujetos Obligados del Estado de México y Municipios</w:t>
      </w:r>
      <w:r w:rsidRPr="00D429D9">
        <w:rPr>
          <w:rFonts w:ascii="Palatino Linotype" w:hAnsi="Palatino Linotype" w:cs="Arial"/>
          <w:lang w:eastAsia="es-MX"/>
        </w:rPr>
        <w:t>.</w:t>
      </w:r>
    </w:p>
    <w:p w:rsidR="005027A2" w:rsidRPr="00D429D9" w:rsidRDefault="005027A2" w:rsidP="005027A2">
      <w:pPr>
        <w:spacing w:before="100" w:beforeAutospacing="1" w:after="100" w:afterAutospacing="1" w:line="360" w:lineRule="auto"/>
        <w:jc w:val="both"/>
        <w:rPr>
          <w:rFonts w:ascii="Palatino Linotype" w:hAnsi="Palatino Linotype" w:cs="Arial"/>
          <w:lang w:eastAsia="es-MX"/>
        </w:rPr>
      </w:pPr>
      <w:r w:rsidRPr="00D429D9">
        <w:rPr>
          <w:rFonts w:ascii="Palatino Linotype" w:hAnsi="Palatino Linotype" w:cs="Arial"/>
        </w:rPr>
        <w:t xml:space="preserve">Respecto de los </w:t>
      </w:r>
      <w:r w:rsidRPr="00D429D9">
        <w:rPr>
          <w:rFonts w:ascii="Palatino Linotype" w:hAnsi="Palatino Linotype" w:cs="Arial"/>
          <w:b/>
        </w:rPr>
        <w:t>préstamos o descuentos</w:t>
      </w:r>
      <w:r w:rsidRPr="00D429D9">
        <w:rPr>
          <w:rFonts w:ascii="Palatino Linotype" w:hAnsi="Palatino Linotype" w:cs="Arial"/>
        </w:rPr>
        <w:t xml:space="preserve"> </w:t>
      </w:r>
      <w:r w:rsidRPr="00D429D9">
        <w:rPr>
          <w:rFonts w:ascii="Palatino Linotype" w:hAnsi="Palatino Linotype" w:cs="Arial"/>
          <w:b/>
        </w:rPr>
        <w:t>de carácter personal</w:t>
      </w:r>
      <w:r w:rsidRPr="00D429D9">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D429D9">
        <w:rPr>
          <w:rFonts w:ascii="Palatino Linotype" w:hAnsi="Palatino Linotype" w:cs="Arial"/>
          <w:lang w:eastAsia="es-MX"/>
        </w:rPr>
        <w:t>favorecer en la transparencia y rendición de cuentas, sino, por el contrario con ello se violentaría la</w:t>
      </w:r>
      <w:r w:rsidRPr="00D429D9">
        <w:rPr>
          <w:rFonts w:ascii="Palatino Linotype" w:hAnsi="Palatino Linotype"/>
        </w:rPr>
        <w:t xml:space="preserve"> </w:t>
      </w:r>
      <w:r w:rsidRPr="00D429D9">
        <w:rPr>
          <w:rFonts w:ascii="Palatino Linotype" w:hAnsi="Palatino Linotype" w:cs="Arial"/>
          <w:lang w:eastAsia="es-MX"/>
        </w:rPr>
        <w:t>protección de información confidencial, porque incide en la intimidad de un individuo</w:t>
      </w:r>
      <w:r w:rsidRPr="00D429D9">
        <w:rPr>
          <w:rFonts w:ascii="Palatino Linotype" w:hAnsi="Palatino Linotype"/>
        </w:rPr>
        <w:t xml:space="preserve"> </w:t>
      </w:r>
      <w:r w:rsidRPr="00D429D9">
        <w:rPr>
          <w:rFonts w:ascii="Palatino Linotype" w:hAnsi="Palatino Linotype" w:cs="Arial"/>
          <w:lang w:eastAsia="es-MX"/>
        </w:rPr>
        <w:t>identificado.</w:t>
      </w:r>
    </w:p>
    <w:p w:rsidR="005027A2" w:rsidRPr="00D429D9" w:rsidRDefault="005027A2" w:rsidP="005027A2">
      <w:pPr>
        <w:spacing w:before="100" w:beforeAutospacing="1" w:after="100" w:afterAutospacing="1" w:line="360" w:lineRule="auto"/>
        <w:jc w:val="both"/>
        <w:rPr>
          <w:rFonts w:ascii="Palatino Linotype" w:hAnsi="Palatino Linotype" w:cs="Arial"/>
          <w:lang w:eastAsia="es-MX"/>
        </w:rPr>
      </w:pPr>
      <w:r w:rsidRPr="00D429D9">
        <w:rPr>
          <w:rFonts w:ascii="Palatino Linotype" w:hAnsi="Palatino Linotype" w:cs="Arial"/>
          <w:lang w:eastAsia="es-MX"/>
        </w:rPr>
        <w:t xml:space="preserve">Por su </w:t>
      </w:r>
      <w:r w:rsidRPr="00D429D9">
        <w:rPr>
          <w:rFonts w:ascii="Palatino Linotype" w:hAnsi="Palatino Linotype"/>
          <w:lang w:eastAsia="es-MX"/>
        </w:rPr>
        <w:t>parte</w:t>
      </w:r>
      <w:r w:rsidRPr="00D429D9">
        <w:rPr>
          <w:rFonts w:ascii="Palatino Linotype" w:hAnsi="Palatino Linotype" w:cs="Arial"/>
          <w:lang w:eastAsia="es-MX"/>
        </w:rPr>
        <w:t xml:space="preserve">, el </w:t>
      </w:r>
      <w:r w:rsidRPr="00D429D9">
        <w:rPr>
          <w:rFonts w:ascii="Palatino Linotype" w:hAnsi="Palatino Linotype" w:cs="Arial"/>
        </w:rPr>
        <w:t>artículo 84 de la Ley del Trabajo de los Servidores Públicos del Estado y Municipios, señala:</w:t>
      </w:r>
    </w:p>
    <w:p w:rsidR="005027A2" w:rsidRPr="00D429D9" w:rsidRDefault="005027A2" w:rsidP="005027A2">
      <w:pPr>
        <w:autoSpaceDE w:val="0"/>
        <w:autoSpaceDN w:val="0"/>
        <w:adjustRightInd w:val="0"/>
        <w:ind w:left="851" w:right="899"/>
        <w:jc w:val="both"/>
        <w:rPr>
          <w:rFonts w:ascii="Palatino Linotype" w:hAnsi="Palatino Linotype" w:cs="Arial"/>
          <w:b/>
          <w:bCs/>
          <w:i/>
          <w:noProof/>
          <w:sz w:val="22"/>
          <w:szCs w:val="22"/>
        </w:rPr>
      </w:pPr>
      <w:r w:rsidRPr="00D429D9">
        <w:rPr>
          <w:rFonts w:ascii="Palatino Linotype" w:hAnsi="Palatino Linotype" w:cs="Arial"/>
          <w:bCs/>
          <w:i/>
          <w:noProof/>
          <w:sz w:val="22"/>
          <w:szCs w:val="22"/>
        </w:rPr>
        <w:t>“</w:t>
      </w:r>
      <w:r w:rsidRPr="00D429D9">
        <w:rPr>
          <w:rFonts w:ascii="Palatino Linotype" w:hAnsi="Palatino Linotype" w:cs="Arial"/>
          <w:b/>
          <w:bCs/>
          <w:i/>
          <w:noProof/>
          <w:sz w:val="22"/>
          <w:szCs w:val="22"/>
        </w:rPr>
        <w:t>ARTICULO</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84.</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Sólo</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podrán</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hacerse</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retenciones,</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descuentos</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o</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deducciones</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al</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sueldo</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de</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los</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servidores</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públicos</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por</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concepto</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de:</w:t>
      </w:r>
    </w:p>
    <w:p w:rsidR="005027A2" w:rsidRPr="00D429D9" w:rsidRDefault="005027A2" w:rsidP="005027A2">
      <w:pPr>
        <w:autoSpaceDE w:val="0"/>
        <w:autoSpaceDN w:val="0"/>
        <w:adjustRightInd w:val="0"/>
        <w:ind w:left="851" w:right="899"/>
        <w:jc w:val="both"/>
        <w:rPr>
          <w:rFonts w:ascii="Palatino Linotype" w:hAnsi="Palatino Linotype" w:cs="Arial"/>
          <w:i/>
          <w:sz w:val="22"/>
          <w:szCs w:val="22"/>
          <w:lang w:eastAsia="es-MX"/>
        </w:rPr>
      </w:pPr>
      <w:r w:rsidRPr="00D429D9">
        <w:rPr>
          <w:rFonts w:ascii="Palatino Linotype" w:hAnsi="Palatino Linotype" w:cs="Arial"/>
          <w:bCs/>
          <w:i/>
          <w:noProof/>
          <w:sz w:val="22"/>
          <w:szCs w:val="22"/>
        </w:rPr>
        <w:t>I.</w:t>
      </w:r>
      <w:r w:rsidRPr="00D429D9">
        <w:rPr>
          <w:rFonts w:ascii="Palatino Linotype" w:hAnsi="Palatino Linotype" w:cs="Arial"/>
          <w:bCs/>
          <w:i/>
          <w:noProof/>
        </w:rPr>
        <w:t xml:space="preserve"> </w:t>
      </w:r>
      <w:r w:rsidRPr="00D429D9">
        <w:rPr>
          <w:rFonts w:ascii="Palatino Linotype" w:hAnsi="Palatino Linotype" w:cs="Arial"/>
          <w:i/>
          <w:sz w:val="22"/>
          <w:szCs w:val="22"/>
          <w:lang w:eastAsia="es-MX"/>
        </w:rPr>
        <w:t>Gravámenes</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fiscales</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relacionados</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con</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el</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sueldo;</w:t>
      </w:r>
    </w:p>
    <w:p w:rsidR="005027A2" w:rsidRPr="00D429D9" w:rsidRDefault="005027A2" w:rsidP="005027A2">
      <w:pPr>
        <w:autoSpaceDE w:val="0"/>
        <w:autoSpaceDN w:val="0"/>
        <w:adjustRightInd w:val="0"/>
        <w:ind w:left="851" w:right="899"/>
        <w:jc w:val="both"/>
        <w:rPr>
          <w:rFonts w:ascii="Palatino Linotype" w:hAnsi="Palatino Linotype" w:cs="Arial"/>
          <w:i/>
          <w:sz w:val="22"/>
          <w:szCs w:val="22"/>
          <w:lang w:eastAsia="es-MX"/>
        </w:rPr>
      </w:pPr>
      <w:r w:rsidRPr="00D429D9">
        <w:rPr>
          <w:rFonts w:ascii="Palatino Linotype" w:hAnsi="Palatino Linotype" w:cs="Arial"/>
          <w:b/>
          <w:i/>
          <w:sz w:val="22"/>
          <w:szCs w:val="22"/>
          <w:lang w:eastAsia="es-MX"/>
        </w:rPr>
        <w:t>II.</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Deudas</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contraídas</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con</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las</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instituciones</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públicas</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o</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dependencias</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por</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concepto</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de</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anticipos</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de</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sueldo,</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pagos</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hechos</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con</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exceso,</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errores</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o</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pérdidas</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debidamente</w:t>
      </w:r>
      <w:r w:rsidRPr="00D429D9">
        <w:rPr>
          <w:rFonts w:ascii="Palatino Linotype" w:hAnsi="Palatino Linotype" w:cs="Arial"/>
          <w:i/>
          <w:lang w:eastAsia="es-MX"/>
        </w:rPr>
        <w:t xml:space="preserve"> </w:t>
      </w:r>
      <w:r w:rsidRPr="00D429D9">
        <w:rPr>
          <w:rFonts w:ascii="Palatino Linotype" w:hAnsi="Palatino Linotype" w:cs="Arial"/>
          <w:i/>
          <w:sz w:val="22"/>
          <w:szCs w:val="22"/>
          <w:lang w:eastAsia="es-MX"/>
        </w:rPr>
        <w:t>comprobados;</w:t>
      </w:r>
    </w:p>
    <w:p w:rsidR="005027A2" w:rsidRPr="00D429D9" w:rsidRDefault="005027A2" w:rsidP="005027A2">
      <w:pPr>
        <w:autoSpaceDE w:val="0"/>
        <w:autoSpaceDN w:val="0"/>
        <w:adjustRightInd w:val="0"/>
        <w:ind w:left="851" w:right="899"/>
        <w:jc w:val="both"/>
        <w:rPr>
          <w:rFonts w:ascii="Palatino Linotype" w:hAnsi="Palatino Linotype" w:cs="Arial"/>
          <w:bCs/>
          <w:i/>
          <w:noProof/>
          <w:sz w:val="22"/>
          <w:szCs w:val="22"/>
        </w:rPr>
      </w:pPr>
      <w:r w:rsidRPr="00D429D9">
        <w:rPr>
          <w:rFonts w:ascii="Palatino Linotype" w:hAnsi="Palatino Linotype" w:cs="Arial"/>
          <w:b/>
          <w:i/>
          <w:sz w:val="22"/>
          <w:szCs w:val="22"/>
          <w:lang w:eastAsia="es-MX"/>
        </w:rPr>
        <w:t>III.</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Cuotas</w:t>
      </w:r>
      <w:r w:rsidRPr="00D429D9">
        <w:rPr>
          <w:rFonts w:ascii="Palatino Linotype" w:hAnsi="Palatino Linotype" w:cs="Arial"/>
          <w:b/>
          <w:i/>
          <w:lang w:eastAsia="es-MX"/>
        </w:rPr>
        <w:t xml:space="preserve"> </w:t>
      </w:r>
      <w:r w:rsidRPr="00D429D9">
        <w:rPr>
          <w:rFonts w:ascii="Palatino Linotype" w:hAnsi="Palatino Linotype" w:cs="Arial"/>
          <w:b/>
          <w:i/>
          <w:sz w:val="22"/>
          <w:szCs w:val="22"/>
          <w:lang w:eastAsia="es-MX"/>
        </w:rPr>
        <w:t>sindicales</w:t>
      </w:r>
      <w:r w:rsidRPr="00D429D9">
        <w:rPr>
          <w:rFonts w:ascii="Palatino Linotype" w:hAnsi="Palatino Linotype" w:cs="Arial"/>
          <w:bCs/>
          <w:i/>
          <w:noProof/>
          <w:sz w:val="22"/>
          <w:szCs w:val="22"/>
        </w:rPr>
        <w:t>;</w:t>
      </w:r>
    </w:p>
    <w:p w:rsidR="005027A2" w:rsidRPr="00D429D9" w:rsidRDefault="005027A2" w:rsidP="005027A2">
      <w:pPr>
        <w:autoSpaceDE w:val="0"/>
        <w:autoSpaceDN w:val="0"/>
        <w:adjustRightInd w:val="0"/>
        <w:ind w:left="851" w:right="899"/>
        <w:jc w:val="both"/>
        <w:rPr>
          <w:rFonts w:ascii="Palatino Linotype" w:hAnsi="Palatino Linotype" w:cs="Arial"/>
          <w:bCs/>
          <w:i/>
          <w:noProof/>
          <w:sz w:val="22"/>
          <w:szCs w:val="22"/>
        </w:rPr>
      </w:pPr>
      <w:r w:rsidRPr="00D429D9">
        <w:rPr>
          <w:rFonts w:ascii="Palatino Linotype" w:hAnsi="Palatino Linotype" w:cs="Arial"/>
          <w:bCs/>
          <w:i/>
          <w:noProof/>
          <w:sz w:val="22"/>
          <w:szCs w:val="22"/>
        </w:rPr>
        <w:t>IV.</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Cuotas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w:t>
      </w:r>
      <w:r w:rsidRPr="00D429D9">
        <w:rPr>
          <w:rFonts w:ascii="Palatino Linotype" w:hAnsi="Palatino Linotype" w:cs="Arial"/>
          <w:bCs/>
          <w:i/>
          <w:noProof/>
        </w:rPr>
        <w:t xml:space="preserve"> </w:t>
      </w:r>
      <w:r w:rsidRPr="00D429D9">
        <w:rPr>
          <w:rFonts w:ascii="Palatino Linotype" w:hAnsi="Palatino Linotype" w:cs="Arial"/>
          <w:i/>
          <w:sz w:val="22"/>
          <w:szCs w:val="22"/>
          <w:lang w:eastAsia="es-MX"/>
        </w:rPr>
        <w:t>aportación</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a</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fondos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para</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la</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constitución</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cooperativas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y</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cajas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ahorro,</w:t>
      </w:r>
      <w:r w:rsidRPr="00D429D9">
        <w:rPr>
          <w:rFonts w:ascii="Palatino Linotype" w:hAnsi="Palatino Linotype" w:cs="Arial"/>
          <w:bCs/>
          <w:i/>
          <w:noProof/>
        </w:rPr>
        <w:t xml:space="preserve"> </w:t>
      </w:r>
      <w:r w:rsidRPr="00D429D9">
        <w:rPr>
          <w:rFonts w:ascii="Palatino Linotype" w:hAnsi="Palatino Linotype" w:cs="Arial"/>
          <w:i/>
          <w:sz w:val="22"/>
          <w:szCs w:val="22"/>
          <w:lang w:eastAsia="es-MX"/>
        </w:rPr>
        <w:t>siempre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que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el</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servidor</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público</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hubiese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manifestado</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previamente,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manera</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expresa,</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su</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conformidad;</w:t>
      </w:r>
    </w:p>
    <w:p w:rsidR="005027A2" w:rsidRPr="00D429D9" w:rsidRDefault="005027A2" w:rsidP="005027A2">
      <w:pPr>
        <w:autoSpaceDE w:val="0"/>
        <w:autoSpaceDN w:val="0"/>
        <w:adjustRightInd w:val="0"/>
        <w:ind w:left="851" w:right="899"/>
        <w:jc w:val="both"/>
        <w:rPr>
          <w:rFonts w:ascii="Palatino Linotype" w:hAnsi="Palatino Linotype" w:cs="Arial"/>
          <w:bCs/>
          <w:i/>
          <w:noProof/>
          <w:sz w:val="22"/>
          <w:szCs w:val="22"/>
        </w:rPr>
      </w:pPr>
      <w:r w:rsidRPr="00D429D9">
        <w:rPr>
          <w:rFonts w:ascii="Palatino Linotype" w:hAnsi="Palatino Linotype" w:cs="Arial"/>
          <w:bCs/>
          <w:i/>
          <w:noProof/>
          <w:sz w:val="22"/>
          <w:szCs w:val="22"/>
        </w:rPr>
        <w:t>V.</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Descuentos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ordenados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por</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el</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Instituto</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Seguridad</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Social</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del</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Estado</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México</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y</w:t>
      </w:r>
      <w:r w:rsidRPr="00D429D9">
        <w:rPr>
          <w:rFonts w:ascii="Palatino Linotype" w:hAnsi="Palatino Linotype" w:cs="Arial"/>
          <w:bCs/>
          <w:i/>
          <w:noProof/>
        </w:rPr>
        <w:t xml:space="preserve"> </w:t>
      </w:r>
      <w:r w:rsidRPr="00D429D9">
        <w:rPr>
          <w:rFonts w:ascii="Palatino Linotype" w:hAnsi="Palatino Linotype" w:cs="Arial"/>
          <w:i/>
          <w:sz w:val="22"/>
          <w:szCs w:val="22"/>
          <w:lang w:eastAsia="es-MX"/>
        </w:rPr>
        <w:t>Municipios</w:t>
      </w:r>
      <w:r w:rsidRPr="00D429D9">
        <w:rPr>
          <w:rFonts w:ascii="Palatino Linotype" w:hAnsi="Palatino Linotype" w:cs="Arial"/>
          <w:bCs/>
          <w:i/>
          <w:noProof/>
          <w:sz w:val="22"/>
          <w:szCs w:val="22"/>
        </w:rPr>
        <w:t>,</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con</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motivo</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cuotas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y</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obligaciones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contraídas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con</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éste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por</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los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servidores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públicos;</w:t>
      </w:r>
    </w:p>
    <w:p w:rsidR="005027A2" w:rsidRPr="00D429D9" w:rsidRDefault="005027A2" w:rsidP="005027A2">
      <w:pPr>
        <w:autoSpaceDE w:val="0"/>
        <w:autoSpaceDN w:val="0"/>
        <w:adjustRightInd w:val="0"/>
        <w:ind w:left="851" w:right="899"/>
        <w:jc w:val="both"/>
        <w:rPr>
          <w:rFonts w:ascii="Palatino Linotype" w:hAnsi="Palatino Linotype" w:cs="Arial"/>
          <w:b/>
          <w:bCs/>
          <w:i/>
          <w:noProof/>
          <w:sz w:val="22"/>
          <w:szCs w:val="22"/>
        </w:rPr>
      </w:pPr>
      <w:r w:rsidRPr="00D429D9">
        <w:rPr>
          <w:rFonts w:ascii="Palatino Linotype" w:hAnsi="Palatino Linotype" w:cs="Arial"/>
          <w:b/>
          <w:bCs/>
          <w:i/>
          <w:noProof/>
          <w:sz w:val="22"/>
          <w:szCs w:val="22"/>
        </w:rPr>
        <w:t>VI.</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Obligaciones</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a</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cargo</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del</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servidor</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público</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con</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las</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que</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haya</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consentido</w:t>
      </w:r>
      <w:r w:rsidRPr="00D429D9">
        <w:rPr>
          <w:rFonts w:ascii="Palatino Linotype" w:hAnsi="Palatino Linotype" w:cs="Arial"/>
          <w:bCs/>
          <w:i/>
          <w:noProof/>
          <w:sz w:val="22"/>
          <w:szCs w:val="22"/>
        </w:rPr>
        <w:t>,</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derivadas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la</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adquisición</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o</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del</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uso</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habitaciones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consideradas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como</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interés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social;</w:t>
      </w:r>
    </w:p>
    <w:p w:rsidR="005027A2" w:rsidRPr="00D429D9" w:rsidRDefault="005027A2" w:rsidP="005027A2">
      <w:pPr>
        <w:autoSpaceDE w:val="0"/>
        <w:autoSpaceDN w:val="0"/>
        <w:adjustRightInd w:val="0"/>
        <w:ind w:left="851" w:right="899"/>
        <w:jc w:val="both"/>
        <w:rPr>
          <w:rFonts w:ascii="Palatino Linotype" w:hAnsi="Palatino Linotype" w:cs="Arial"/>
          <w:bCs/>
          <w:i/>
          <w:noProof/>
          <w:sz w:val="22"/>
          <w:szCs w:val="22"/>
        </w:rPr>
      </w:pPr>
      <w:r w:rsidRPr="00D429D9">
        <w:rPr>
          <w:rFonts w:ascii="Palatino Linotype" w:hAnsi="Palatino Linotype" w:cs="Arial"/>
          <w:bCs/>
          <w:i/>
          <w:noProof/>
          <w:sz w:val="22"/>
          <w:szCs w:val="22"/>
        </w:rPr>
        <w:t>VII.</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Faltas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w:t>
      </w:r>
      <w:r w:rsidRPr="00D429D9">
        <w:rPr>
          <w:rFonts w:ascii="Palatino Linotype" w:hAnsi="Palatino Linotype" w:cs="Arial"/>
          <w:bCs/>
          <w:i/>
          <w:noProof/>
        </w:rPr>
        <w:t xml:space="preserve"> </w:t>
      </w:r>
      <w:r w:rsidRPr="00D429D9">
        <w:rPr>
          <w:rFonts w:ascii="Palatino Linotype" w:hAnsi="Palatino Linotype" w:cs="Arial"/>
          <w:i/>
          <w:sz w:val="22"/>
          <w:szCs w:val="22"/>
          <w:lang w:eastAsia="es-MX"/>
        </w:rPr>
        <w:t>puntualidad</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o</w:t>
      </w:r>
      <w:r w:rsidRPr="00D429D9">
        <w:rPr>
          <w:rFonts w:ascii="Palatino Linotype" w:hAnsi="Palatino Linotype" w:cs="Arial"/>
          <w:bCs/>
          <w:i/>
          <w:noProof/>
        </w:rPr>
        <w:t xml:space="preserve"> </w:t>
      </w:r>
      <w:r w:rsidRPr="00D429D9">
        <w:rPr>
          <w:rFonts w:ascii="Palatino Linotype" w:hAnsi="Palatino Linotype" w:cs="Arial"/>
          <w:i/>
          <w:sz w:val="22"/>
          <w:szCs w:val="22"/>
          <w:lang w:eastAsia="es-MX"/>
        </w:rPr>
        <w:t>de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asistencia</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injustificadas;</w:t>
      </w:r>
    </w:p>
    <w:p w:rsidR="005027A2" w:rsidRPr="00D429D9" w:rsidRDefault="005027A2" w:rsidP="005027A2">
      <w:pPr>
        <w:autoSpaceDE w:val="0"/>
        <w:autoSpaceDN w:val="0"/>
        <w:adjustRightInd w:val="0"/>
        <w:ind w:left="851" w:right="899"/>
        <w:jc w:val="both"/>
        <w:rPr>
          <w:rFonts w:ascii="Palatino Linotype" w:hAnsi="Palatino Linotype" w:cs="Arial"/>
          <w:bCs/>
          <w:i/>
          <w:noProof/>
          <w:sz w:val="22"/>
          <w:szCs w:val="22"/>
        </w:rPr>
      </w:pPr>
      <w:r w:rsidRPr="00D429D9">
        <w:rPr>
          <w:rFonts w:ascii="Palatino Linotype" w:hAnsi="Palatino Linotype" w:cs="Arial"/>
          <w:b/>
          <w:bCs/>
          <w:i/>
          <w:noProof/>
          <w:sz w:val="22"/>
          <w:szCs w:val="22"/>
        </w:rPr>
        <w:t>VIII.</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Pensiones</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alimenticias</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ordenadas</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por</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la</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autoridad</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judicial;</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o</w:t>
      </w:r>
    </w:p>
    <w:p w:rsidR="005027A2" w:rsidRPr="00D429D9" w:rsidRDefault="005027A2" w:rsidP="005027A2">
      <w:pPr>
        <w:autoSpaceDE w:val="0"/>
        <w:autoSpaceDN w:val="0"/>
        <w:adjustRightInd w:val="0"/>
        <w:ind w:left="851" w:right="899"/>
        <w:jc w:val="both"/>
        <w:rPr>
          <w:rFonts w:ascii="Palatino Linotype" w:hAnsi="Palatino Linotype" w:cs="Arial"/>
          <w:b/>
          <w:bCs/>
          <w:i/>
          <w:noProof/>
          <w:sz w:val="22"/>
          <w:szCs w:val="22"/>
        </w:rPr>
      </w:pPr>
      <w:r w:rsidRPr="00D429D9">
        <w:rPr>
          <w:rFonts w:ascii="Palatino Linotype" w:hAnsi="Palatino Linotype" w:cs="Arial"/>
          <w:b/>
          <w:bCs/>
          <w:i/>
          <w:noProof/>
          <w:sz w:val="22"/>
          <w:szCs w:val="22"/>
        </w:rPr>
        <w:lastRenderedPageBreak/>
        <w:t>IX.</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Cualquier</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otro</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convenido</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con</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instituciones</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de</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servicios</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y</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aceptado</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por</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el</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servidor</w:t>
      </w:r>
      <w:r w:rsidRPr="00D429D9">
        <w:rPr>
          <w:rFonts w:ascii="Palatino Linotype" w:hAnsi="Palatino Linotype" w:cs="Arial"/>
          <w:b/>
          <w:bCs/>
          <w:i/>
          <w:noProof/>
        </w:rPr>
        <w:t xml:space="preserve"> </w:t>
      </w:r>
      <w:r w:rsidRPr="00D429D9">
        <w:rPr>
          <w:rFonts w:ascii="Palatino Linotype" w:hAnsi="Palatino Linotype" w:cs="Arial"/>
          <w:b/>
          <w:bCs/>
          <w:i/>
          <w:noProof/>
          <w:sz w:val="22"/>
          <w:szCs w:val="22"/>
        </w:rPr>
        <w:t>público.</w:t>
      </w:r>
    </w:p>
    <w:p w:rsidR="005027A2" w:rsidRPr="00D429D9" w:rsidRDefault="005027A2" w:rsidP="005027A2">
      <w:pPr>
        <w:autoSpaceDE w:val="0"/>
        <w:autoSpaceDN w:val="0"/>
        <w:adjustRightInd w:val="0"/>
        <w:ind w:left="851" w:right="899"/>
        <w:jc w:val="both"/>
        <w:rPr>
          <w:rFonts w:ascii="Palatino Linotype" w:hAnsi="Palatino Linotype" w:cs="Arial"/>
          <w:sz w:val="22"/>
          <w:szCs w:val="22"/>
        </w:rPr>
      </w:pPr>
      <w:r w:rsidRPr="00D429D9">
        <w:rPr>
          <w:rFonts w:ascii="Palatino Linotype" w:hAnsi="Palatino Linotype" w:cs="Arial"/>
          <w:bCs/>
          <w:i/>
          <w:noProof/>
          <w:sz w:val="22"/>
          <w:szCs w:val="22"/>
        </w:rPr>
        <w:t>El</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monto</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total</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las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retenciones,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descuentos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o</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deducciones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no</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podrá</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exceder</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del</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30%</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la</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remuneración</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total,</w:t>
      </w:r>
      <w:r w:rsidRPr="00D429D9">
        <w:rPr>
          <w:rFonts w:ascii="Palatino Linotype" w:hAnsi="Palatino Linotype" w:cs="Arial"/>
          <w:bCs/>
          <w:i/>
          <w:noProof/>
        </w:rPr>
        <w:t xml:space="preserve"> </w:t>
      </w:r>
      <w:r w:rsidRPr="00D429D9">
        <w:rPr>
          <w:rFonts w:ascii="Palatino Linotype" w:hAnsi="Palatino Linotype" w:cs="Arial"/>
          <w:i/>
          <w:sz w:val="22"/>
          <w:szCs w:val="22"/>
          <w:lang w:eastAsia="es-MX"/>
        </w:rPr>
        <w:t>excepto</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en</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los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casos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a</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que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se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refieren</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las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fracciones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IV,</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V</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y</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VI</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este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artículo,</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en</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que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podrán</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ser</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hasta</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el</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50%,</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salvo</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en</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los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casos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en</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que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se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demuestre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que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el</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crédito</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se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concedió</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con</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base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en</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los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ingresos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familiares</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para</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hacer</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posible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el</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derecho</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constitucional</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a</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una</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vivienda</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digna,</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o</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se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refieran</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a</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lo</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establecido</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en</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la</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fracción</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VIII</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este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artículo,</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en</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que</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se</w:t>
      </w:r>
      <w:r w:rsidRPr="00D429D9">
        <w:rPr>
          <w:rFonts w:ascii="Palatino Linotype" w:hAnsi="Palatino Linotype" w:cs="Arial"/>
          <w:bCs/>
          <w:i/>
          <w:noProof/>
        </w:rPr>
        <w:t xml:space="preserve"> </w:t>
      </w:r>
      <w:r w:rsidRPr="00D429D9">
        <w:rPr>
          <w:rFonts w:ascii="Palatino Linotype" w:hAnsi="Palatino Linotype" w:cs="Arial"/>
          <w:i/>
          <w:sz w:val="22"/>
          <w:szCs w:val="22"/>
          <w:lang w:eastAsia="es-MX"/>
        </w:rPr>
        <w:t>ajustará</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a</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lo</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determinado</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por</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la</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autoridad</w:t>
      </w:r>
      <w:r w:rsidRPr="00D429D9">
        <w:rPr>
          <w:rFonts w:ascii="Palatino Linotype" w:hAnsi="Palatino Linotype" w:cs="Arial"/>
          <w:bCs/>
          <w:i/>
          <w:noProof/>
        </w:rPr>
        <w:t xml:space="preserve"> </w:t>
      </w:r>
      <w:r w:rsidRPr="00D429D9">
        <w:rPr>
          <w:rFonts w:ascii="Palatino Linotype" w:hAnsi="Palatino Linotype" w:cs="Arial"/>
          <w:bCs/>
          <w:i/>
          <w:noProof/>
          <w:sz w:val="22"/>
          <w:szCs w:val="22"/>
        </w:rPr>
        <w:t>judicial.”</w:t>
      </w:r>
      <w:r w:rsidRPr="00D429D9">
        <w:rPr>
          <w:rFonts w:ascii="Palatino Linotype" w:hAnsi="Palatino Linotype" w:cs="Arial"/>
          <w:bCs/>
          <w:i/>
          <w:noProof/>
        </w:rPr>
        <w:t xml:space="preserve"> </w:t>
      </w:r>
    </w:p>
    <w:p w:rsidR="005027A2" w:rsidRPr="00D429D9" w:rsidRDefault="005027A2" w:rsidP="005027A2">
      <w:pPr>
        <w:autoSpaceDE w:val="0"/>
        <w:autoSpaceDN w:val="0"/>
        <w:adjustRightInd w:val="0"/>
        <w:ind w:left="851" w:right="899"/>
        <w:jc w:val="both"/>
        <w:rPr>
          <w:rFonts w:ascii="Palatino Linotype" w:hAnsi="Palatino Linotype" w:cs="Arial"/>
          <w:sz w:val="22"/>
          <w:szCs w:val="22"/>
        </w:rPr>
      </w:pPr>
      <w:r w:rsidRPr="00D429D9">
        <w:rPr>
          <w:rFonts w:ascii="Palatino Linotype" w:hAnsi="Palatino Linotype" w:cs="Arial"/>
          <w:sz w:val="22"/>
          <w:szCs w:val="22"/>
        </w:rPr>
        <w:t>(Énfasis</w:t>
      </w:r>
      <w:r w:rsidRPr="00D429D9">
        <w:rPr>
          <w:rFonts w:ascii="Palatino Linotype" w:hAnsi="Palatino Linotype" w:cs="Arial"/>
        </w:rPr>
        <w:t xml:space="preserve"> </w:t>
      </w:r>
      <w:r w:rsidRPr="00D429D9">
        <w:rPr>
          <w:rFonts w:ascii="Palatino Linotype" w:hAnsi="Palatino Linotype" w:cs="Arial"/>
          <w:sz w:val="22"/>
          <w:szCs w:val="22"/>
        </w:rPr>
        <w:t>añadido)</w:t>
      </w:r>
    </w:p>
    <w:p w:rsidR="005027A2" w:rsidRPr="00D429D9" w:rsidRDefault="005027A2" w:rsidP="005027A2">
      <w:pPr>
        <w:spacing w:before="100" w:beforeAutospacing="1" w:after="100" w:afterAutospacing="1" w:line="360" w:lineRule="auto"/>
        <w:jc w:val="both"/>
        <w:rPr>
          <w:rFonts w:ascii="Palatino Linotype" w:hAnsi="Palatino Linotype" w:cs="Arial"/>
        </w:rPr>
      </w:pPr>
      <w:r w:rsidRPr="00D429D9">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D429D9">
        <w:rPr>
          <w:rFonts w:ascii="Palatino Linotype" w:hAnsi="Palatino Linotype" w:cs="Arial"/>
          <w:b/>
        </w:rPr>
        <w:t>únicamente inciden en su vida privada</w:t>
      </w:r>
      <w:r w:rsidRPr="00D429D9">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5027A2" w:rsidRPr="00D429D9" w:rsidRDefault="005027A2" w:rsidP="005027A2">
      <w:pPr>
        <w:spacing w:before="100" w:beforeAutospacing="1" w:after="100" w:afterAutospacing="1" w:line="360" w:lineRule="auto"/>
        <w:jc w:val="both"/>
        <w:rPr>
          <w:rFonts w:ascii="Palatino Linotype" w:hAnsi="Palatino Linotype" w:cs="Arial"/>
        </w:rPr>
      </w:pPr>
      <w:r w:rsidRPr="00D429D9">
        <w:rPr>
          <w:rFonts w:ascii="Palatino Linotype" w:hAnsi="Palatino Linotype" w:cs="Arial"/>
        </w:rPr>
        <w:t xml:space="preserve">Finalmente, este Órgano Garante de la Protección de Datos Personales no omite mencionar que si dentro de la información que se ordena su entrega, </w:t>
      </w:r>
      <w:r w:rsidRPr="00D429D9">
        <w:rPr>
          <w:rFonts w:ascii="Palatino Linotype" w:hAnsi="Palatino Linotype" w:cs="Arial"/>
          <w:b/>
        </w:rPr>
        <w:t xml:space="preserve">EL SUJETO OBLIGADO </w:t>
      </w:r>
      <w:r w:rsidRPr="00D429D9">
        <w:rPr>
          <w:rFonts w:ascii="Palatino Linotype" w:hAnsi="Palatino Linotype" w:cs="Arial"/>
        </w:rPr>
        <w:t>advierte documentos que por su propia y especial naturaleza son privados, deberá efectuar el Acuerdo de Clasificación como confidencial, en términos de la legislación aplicable.</w:t>
      </w:r>
    </w:p>
    <w:p w:rsidR="005027A2" w:rsidRPr="00D429D9" w:rsidRDefault="005027A2" w:rsidP="005027A2">
      <w:pPr>
        <w:spacing w:before="100" w:beforeAutospacing="1" w:after="100" w:afterAutospacing="1" w:line="360" w:lineRule="auto"/>
        <w:jc w:val="both"/>
        <w:rPr>
          <w:rFonts w:ascii="Palatino Linotype" w:hAnsi="Palatino Linotype" w:cs="Arial"/>
        </w:rPr>
      </w:pPr>
      <w:r w:rsidRPr="00D429D9">
        <w:rPr>
          <w:rFonts w:ascii="Palatino Linotype" w:hAnsi="Palatino Linotype" w:cs="Arial"/>
        </w:rPr>
        <w:t>Por lo tanto,</w:t>
      </w:r>
      <w:r w:rsidRPr="00D429D9">
        <w:rPr>
          <w:rFonts w:ascii="Palatino Linotype" w:hAnsi="Palatino Linotype"/>
        </w:rPr>
        <w:t xml:space="preserve"> es importante referir que </w:t>
      </w:r>
      <w:r w:rsidRPr="00D429D9">
        <w:rPr>
          <w:rFonts w:ascii="Palatino Linotype" w:hAnsi="Palatino Linotype"/>
          <w:b/>
        </w:rPr>
        <w:t>EL SUJETO OBLIGADO</w:t>
      </w:r>
      <w:r w:rsidRPr="00D429D9">
        <w:rPr>
          <w:rFonts w:ascii="Palatino Linotype" w:hAnsi="Palatino Linotype"/>
        </w:rPr>
        <w:t xml:space="preserve"> deberá seguir el procedimiento legal establecido para su </w:t>
      </w:r>
      <w:r w:rsidRPr="00D429D9">
        <w:rPr>
          <w:rFonts w:ascii="Palatino Linotype" w:hAnsi="Palatino Linotype"/>
          <w:lang w:eastAsia="es-MX"/>
        </w:rPr>
        <w:t>clasificación</w:t>
      </w:r>
      <w:r w:rsidRPr="00D429D9">
        <w:rPr>
          <w:rFonts w:ascii="Palatino Linotype" w:hAnsi="Palatino Linotype"/>
        </w:rPr>
        <w:t>, esto es, que su Comité de</w:t>
      </w:r>
      <w:r w:rsidRPr="00D429D9">
        <w:rPr>
          <w:rFonts w:ascii="Palatino Linotype" w:hAnsi="Palatino Linotype" w:cs="Arial"/>
        </w:rPr>
        <w:t xml:space="preserve"> Transparencia emita </w:t>
      </w:r>
      <w:r w:rsidRPr="00D429D9">
        <w:rPr>
          <w:rFonts w:ascii="Palatino Linotype" w:hAnsi="Palatino Linotype" w:cs="Arial"/>
          <w:lang w:val="es-ES_tradnl"/>
        </w:rPr>
        <w:t>un</w:t>
      </w:r>
      <w:r w:rsidRPr="00D429D9">
        <w:rPr>
          <w:rFonts w:ascii="Palatino Linotype" w:hAnsi="Palatino Linotype" w:cs="Arial"/>
        </w:rPr>
        <w:t xml:space="preserve"> Acuerdo de Clasificación que cumpla con las formalidades antes citadas</w:t>
      </w:r>
      <w:r w:rsidRPr="00D429D9">
        <w:rPr>
          <w:rFonts w:ascii="Palatino Linotype" w:hAnsi="Palatino Linotype" w:cs="Arial"/>
          <w:b/>
        </w:rPr>
        <w:t xml:space="preserve"> </w:t>
      </w:r>
      <w:r w:rsidRPr="00D429D9">
        <w:rPr>
          <w:rFonts w:ascii="Palatino Linotype" w:hAnsi="Palatino Linotype" w:cs="Arial"/>
        </w:rPr>
        <w:t xml:space="preserve">que la sustente, en el </w:t>
      </w:r>
      <w:r w:rsidRPr="00D429D9">
        <w:rPr>
          <w:rFonts w:ascii="Palatino Linotype" w:hAnsi="Palatino Linotype" w:cs="Arial"/>
          <w:lang w:eastAsia="es-MX"/>
        </w:rPr>
        <w:t>que</w:t>
      </w:r>
      <w:r w:rsidRPr="00D429D9">
        <w:rPr>
          <w:rFonts w:ascii="Palatino Linotype" w:hAnsi="Palatino Linotype" w:cs="Arial"/>
        </w:rPr>
        <w:t xml:space="preserve"> se expongan los fundamentos y razones que llevaron a la autoridad a clasificar la información, de lo contrario, implica dejar al </w:t>
      </w:r>
      <w:r w:rsidRPr="00D429D9">
        <w:rPr>
          <w:rFonts w:ascii="Palatino Linotype" w:hAnsi="Palatino Linotype" w:cs="Arial"/>
        </w:rPr>
        <w:lastRenderedPageBreak/>
        <w:t>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485E4F" w:rsidRPr="00D429D9" w:rsidRDefault="00485E4F" w:rsidP="00125EA4">
      <w:pPr>
        <w:pStyle w:val="Prrafodelista"/>
        <w:widowControl w:val="0"/>
        <w:tabs>
          <w:tab w:val="left" w:pos="1701"/>
          <w:tab w:val="left" w:pos="1843"/>
        </w:tabs>
        <w:autoSpaceDE w:val="0"/>
        <w:autoSpaceDN w:val="0"/>
        <w:adjustRightInd w:val="0"/>
        <w:spacing w:line="360" w:lineRule="auto"/>
        <w:ind w:left="0"/>
        <w:jc w:val="both"/>
      </w:pPr>
      <w:r w:rsidRPr="00D429D9">
        <w:rPr>
          <w:rFonts w:ascii="Palatino Linotype" w:hAnsi="Palatino Linotype" w:cs="Arial"/>
        </w:rPr>
        <w:t xml:space="preserve">En razón de lo anteriormente expuesto, este Instituto estima que las razones o motivos de inconformidad hechos valer por </w:t>
      </w:r>
      <w:r w:rsidRPr="00D429D9">
        <w:rPr>
          <w:rFonts w:ascii="Palatino Linotype" w:hAnsi="Palatino Linotype" w:cs="Arial"/>
          <w:b/>
        </w:rPr>
        <w:t>EL RECURRENTE</w:t>
      </w:r>
      <w:r w:rsidRPr="00D429D9">
        <w:rPr>
          <w:rFonts w:ascii="Palatino Linotype" w:hAnsi="Palatino Linotype" w:cs="Arial"/>
        </w:rPr>
        <w:t xml:space="preserve"> deviene</w:t>
      </w:r>
      <w:r w:rsidR="007F6D2E" w:rsidRPr="00D429D9">
        <w:rPr>
          <w:rFonts w:ascii="Palatino Linotype" w:hAnsi="Palatino Linotype" w:cs="Arial"/>
        </w:rPr>
        <w:t>n</w:t>
      </w:r>
      <w:r w:rsidRPr="00D429D9">
        <w:rPr>
          <w:rFonts w:ascii="Palatino Linotype" w:hAnsi="Palatino Linotype" w:cs="Arial"/>
        </w:rPr>
        <w:t xml:space="preserve"> </w:t>
      </w:r>
      <w:r w:rsidRPr="00D429D9">
        <w:rPr>
          <w:rFonts w:ascii="Palatino Linotype" w:hAnsi="Palatino Linotype" w:cs="Arial"/>
          <w:b/>
        </w:rPr>
        <w:t>fundados</w:t>
      </w:r>
      <w:r w:rsidRPr="00D429D9">
        <w:rPr>
          <w:rFonts w:ascii="Palatino Linotype" w:hAnsi="Palatino Linotype" w:cs="Arial"/>
        </w:rPr>
        <w:t xml:space="preserve"> pero suficientes para </w:t>
      </w:r>
      <w:r w:rsidRPr="00D429D9">
        <w:rPr>
          <w:rFonts w:ascii="Palatino Linotype" w:hAnsi="Palatino Linotype" w:cs="Arial"/>
          <w:b/>
        </w:rPr>
        <w:t>MODIFICAR</w:t>
      </w:r>
      <w:r w:rsidRPr="00D429D9">
        <w:rPr>
          <w:rFonts w:ascii="Palatino Linotype" w:hAnsi="Palatino Linotype" w:cs="Arial"/>
        </w:rPr>
        <w:t xml:space="preserve"> la respuesta del </w:t>
      </w:r>
      <w:r w:rsidRPr="00D429D9">
        <w:rPr>
          <w:rFonts w:ascii="Palatino Linotype" w:hAnsi="Palatino Linotype" w:cs="Arial"/>
          <w:b/>
        </w:rPr>
        <w:t>SUJETO OBLIGADO</w:t>
      </w:r>
      <w:r w:rsidRPr="00D429D9">
        <w:rPr>
          <w:rFonts w:ascii="Palatino Linotype" w:hAnsi="Palatino Linotype" w:cs="Arial"/>
        </w:rPr>
        <w:t xml:space="preserve"> y ordenarle haga entrega de la información descrita en el presente Considerando, en </w:t>
      </w:r>
      <w:r w:rsidRPr="00D429D9">
        <w:rPr>
          <w:rFonts w:ascii="Palatino Linotype" w:hAnsi="Palatino Linotype" w:cs="Arial"/>
          <w:b/>
        </w:rPr>
        <w:t>versión pública</w:t>
      </w:r>
      <w:r w:rsidR="005027A2" w:rsidRPr="00D429D9">
        <w:rPr>
          <w:rFonts w:ascii="Palatino Linotype" w:hAnsi="Palatino Linotype" w:cs="Arial"/>
        </w:rPr>
        <w:t>, de ser procedente</w:t>
      </w:r>
      <w:r w:rsidRPr="00D429D9">
        <w:rPr>
          <w:rFonts w:ascii="Palatino Linotype" w:hAnsi="Palatino Linotype" w:cs="Arial"/>
        </w:rPr>
        <w:t>.</w:t>
      </w:r>
    </w:p>
    <w:p w:rsidR="005417DC" w:rsidRPr="00D429D9"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D429D9">
        <w:rPr>
          <w:rFonts w:ascii="Palatino Linotype" w:eastAsia="Calibri" w:hAnsi="Palatino Linotype" w:cs="Arial"/>
        </w:rPr>
        <w:t xml:space="preserve">Así, con </w:t>
      </w:r>
      <w:r w:rsidRPr="00D429D9">
        <w:rPr>
          <w:rFonts w:ascii="Palatino Linotype" w:hAnsi="Palatino Linotype" w:cs="Arial"/>
        </w:rPr>
        <w:t>fundamento</w:t>
      </w:r>
      <w:r w:rsidRPr="00D429D9">
        <w:rPr>
          <w:rFonts w:ascii="Palatino Linotype" w:eastAsia="Calibri" w:hAnsi="Palatino Linotype" w:cs="Arial"/>
        </w:rPr>
        <w:t xml:space="preserve"> en lo prescrito en los artículos 5</w:t>
      </w:r>
      <w:r w:rsidR="009661B8" w:rsidRPr="00D429D9">
        <w:rPr>
          <w:rFonts w:ascii="Palatino Linotype" w:eastAsia="Calibri" w:hAnsi="Palatino Linotype" w:cs="Arial"/>
        </w:rPr>
        <w:t>,</w:t>
      </w:r>
      <w:r w:rsidRPr="00D429D9">
        <w:rPr>
          <w:rFonts w:ascii="Palatino Linotype" w:eastAsia="Calibri" w:hAnsi="Palatino Linotype" w:cs="Arial"/>
        </w:rPr>
        <w:t xml:space="preserve"> </w:t>
      </w:r>
      <w:r w:rsidRPr="00D429D9">
        <w:rPr>
          <w:rFonts w:ascii="Palatino Linotype" w:hAnsi="Palatino Linotype"/>
        </w:rPr>
        <w:t>párrafos vigésimo</w:t>
      </w:r>
      <w:r w:rsidR="004B1602" w:rsidRPr="00D429D9">
        <w:rPr>
          <w:rFonts w:ascii="Palatino Linotype" w:hAnsi="Palatino Linotype"/>
        </w:rPr>
        <w:t xml:space="preserve"> segundo</w:t>
      </w:r>
      <w:r w:rsidRPr="00D429D9">
        <w:rPr>
          <w:rFonts w:ascii="Palatino Linotype" w:hAnsi="Palatino Linotype"/>
        </w:rPr>
        <w:t xml:space="preserve">, vigésimo </w:t>
      </w:r>
      <w:r w:rsidR="004B1602" w:rsidRPr="00D429D9">
        <w:rPr>
          <w:rFonts w:ascii="Palatino Linotype" w:hAnsi="Palatino Linotype"/>
        </w:rPr>
        <w:t>tercero</w:t>
      </w:r>
      <w:r w:rsidRPr="00D429D9">
        <w:rPr>
          <w:rFonts w:ascii="Palatino Linotype" w:hAnsi="Palatino Linotype"/>
        </w:rPr>
        <w:t xml:space="preserve"> y vigésimo </w:t>
      </w:r>
      <w:r w:rsidR="004B1602" w:rsidRPr="00D429D9">
        <w:rPr>
          <w:rFonts w:ascii="Palatino Linotype" w:hAnsi="Palatino Linotype" w:cs="Arial"/>
        </w:rPr>
        <w:t>cuarto</w:t>
      </w:r>
      <w:r w:rsidRPr="00D429D9">
        <w:rPr>
          <w:rFonts w:ascii="Palatino Linotype" w:hAnsi="Palatino Linotype" w:cs="Arial"/>
        </w:rPr>
        <w:t>,</w:t>
      </w:r>
      <w:r w:rsidRPr="00D429D9">
        <w:rPr>
          <w:rFonts w:ascii="Palatino Linotype" w:hAnsi="Palatino Linotype"/>
        </w:rPr>
        <w:t xml:space="preserve"> </w:t>
      </w:r>
      <w:r w:rsidRPr="00D429D9">
        <w:rPr>
          <w:rFonts w:ascii="Palatino Linotype" w:hAnsi="Palatino Linotype" w:cs="Arial"/>
        </w:rPr>
        <w:t>fracciones</w:t>
      </w:r>
      <w:r w:rsidRPr="00D429D9">
        <w:rPr>
          <w:rFonts w:ascii="Palatino Linotype" w:hAnsi="Palatino Linotype"/>
        </w:rPr>
        <w:t xml:space="preserve"> IV y V,</w:t>
      </w:r>
      <w:r w:rsidRPr="00D429D9">
        <w:rPr>
          <w:rFonts w:ascii="Palatino Linotype" w:eastAsia="Calibri" w:hAnsi="Palatino Linotype" w:cs="Arial"/>
        </w:rPr>
        <w:t xml:space="preserve"> de la Constitución Política del Estado Libre y Soberano de México, y los artículos </w:t>
      </w:r>
      <w:r w:rsidRPr="00D429D9">
        <w:rPr>
          <w:rFonts w:ascii="Palatino Linotype" w:hAnsi="Palatino Linotype"/>
        </w:rPr>
        <w:t xml:space="preserve">2, </w:t>
      </w:r>
      <w:r w:rsidRPr="00D429D9">
        <w:rPr>
          <w:rFonts w:ascii="Palatino Linotype" w:hAnsi="Palatino Linotype" w:cs="Arial"/>
        </w:rPr>
        <w:t>fracción</w:t>
      </w:r>
      <w:r w:rsidRPr="00D429D9">
        <w:rPr>
          <w:rFonts w:ascii="Palatino Linotype" w:hAnsi="Palatino Linotype"/>
        </w:rPr>
        <w:t xml:space="preserve"> II, 9, </w:t>
      </w:r>
      <w:r w:rsidRPr="00D429D9">
        <w:rPr>
          <w:rFonts w:ascii="Palatino Linotype" w:hAnsi="Palatino Linotype" w:cs="Arial"/>
          <w:lang w:val="es-ES_tradnl"/>
        </w:rPr>
        <w:t>29</w:t>
      </w:r>
      <w:r w:rsidRPr="00D429D9">
        <w:rPr>
          <w:rFonts w:ascii="Palatino Linotype" w:hAnsi="Palatino Linotype"/>
        </w:rPr>
        <w:t xml:space="preserve">, 36, fracciones I y II, 176, 178, </w:t>
      </w:r>
      <w:r w:rsidR="00CA6A2C" w:rsidRPr="00D429D9">
        <w:rPr>
          <w:rFonts w:ascii="Palatino Linotype" w:hAnsi="Palatino Linotype"/>
        </w:rPr>
        <w:t>179, 181, 185, fracción I, 186, 188 y 192, fracción III</w:t>
      </w:r>
      <w:r w:rsidRPr="00D429D9">
        <w:rPr>
          <w:rFonts w:ascii="Palatino Linotype" w:eastAsia="Calibri" w:hAnsi="Palatino Linotype" w:cs="Arial"/>
        </w:rPr>
        <w:t xml:space="preserve"> de la Ley de Transparencia y Acceso a la Información Pública del Estado de México y </w:t>
      </w:r>
      <w:r w:rsidRPr="00D429D9">
        <w:rPr>
          <w:rFonts w:ascii="Palatino Linotype" w:hAnsi="Palatino Linotype" w:cs="Arial"/>
        </w:rPr>
        <w:t>Municipios</w:t>
      </w:r>
      <w:r w:rsidRPr="00D429D9">
        <w:rPr>
          <w:rFonts w:ascii="Palatino Linotype" w:eastAsia="Calibri" w:hAnsi="Palatino Linotype" w:cs="Arial"/>
        </w:rPr>
        <w:t xml:space="preserve">, </w:t>
      </w:r>
      <w:r w:rsidRPr="00D429D9">
        <w:rPr>
          <w:rFonts w:ascii="Palatino Linotype" w:hAnsi="Palatino Linotype"/>
        </w:rPr>
        <w:t>este</w:t>
      </w:r>
      <w:r w:rsidRPr="00D429D9">
        <w:rPr>
          <w:rFonts w:ascii="Palatino Linotype" w:eastAsia="Calibri" w:hAnsi="Palatino Linotype" w:cs="Arial"/>
        </w:rPr>
        <w:t xml:space="preserve"> Pleno:</w:t>
      </w:r>
    </w:p>
    <w:p w:rsidR="009377D0" w:rsidRPr="00D429D9" w:rsidRDefault="009377D0" w:rsidP="00751404">
      <w:pPr>
        <w:spacing w:before="240" w:after="100" w:afterAutospacing="1" w:line="360" w:lineRule="auto"/>
        <w:jc w:val="center"/>
        <w:rPr>
          <w:rFonts w:ascii="Palatino Linotype" w:hAnsi="Palatino Linotype"/>
          <w:b/>
          <w:bCs/>
          <w:spacing w:val="60"/>
          <w:sz w:val="28"/>
        </w:rPr>
      </w:pPr>
      <w:r w:rsidRPr="00D429D9">
        <w:rPr>
          <w:rFonts w:ascii="Palatino Linotype" w:hAnsi="Palatino Linotype"/>
          <w:b/>
          <w:bCs/>
          <w:spacing w:val="60"/>
          <w:sz w:val="28"/>
        </w:rPr>
        <w:t>RESUELVE</w:t>
      </w:r>
    </w:p>
    <w:p w:rsidR="00485E4F" w:rsidRPr="00D429D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D429D9">
        <w:rPr>
          <w:rFonts w:ascii="Palatino Linotype" w:hAnsi="Palatino Linotype" w:cs="Arial"/>
        </w:rPr>
        <w:t xml:space="preserve">Resultan </w:t>
      </w:r>
      <w:r w:rsidRPr="00D429D9">
        <w:rPr>
          <w:rFonts w:ascii="Palatino Linotype" w:hAnsi="Palatino Linotype" w:cs="Arial"/>
          <w:b/>
        </w:rPr>
        <w:t>fundadas</w:t>
      </w:r>
      <w:r w:rsidRPr="00D429D9">
        <w:rPr>
          <w:rFonts w:ascii="Palatino Linotype" w:hAnsi="Palatino Linotype" w:cs="Arial"/>
        </w:rPr>
        <w:t xml:space="preserve"> las </w:t>
      </w:r>
      <w:r w:rsidRPr="00D429D9">
        <w:rPr>
          <w:rFonts w:ascii="Palatino Linotype" w:hAnsi="Palatino Linotype"/>
          <w:shd w:val="clear" w:color="auto" w:fill="FFFFFF"/>
        </w:rPr>
        <w:t>razones</w:t>
      </w:r>
      <w:r w:rsidRPr="00D429D9">
        <w:rPr>
          <w:rFonts w:ascii="Palatino Linotype" w:hAnsi="Palatino Linotype" w:cs="Arial"/>
        </w:rPr>
        <w:t xml:space="preserve"> o motivos de inconformidad hechas valer por </w:t>
      </w:r>
      <w:r w:rsidRPr="00D429D9">
        <w:rPr>
          <w:rFonts w:ascii="Palatino Linotype" w:hAnsi="Palatino Linotype" w:cs="Arial"/>
          <w:b/>
        </w:rPr>
        <w:t>EL RECURRENTE,</w:t>
      </w:r>
      <w:r w:rsidRPr="00D429D9">
        <w:rPr>
          <w:rFonts w:ascii="Palatino Linotype" w:hAnsi="Palatino Linotype" w:cs="Arial"/>
        </w:rPr>
        <w:t xml:space="preserve"> en términos del Considerando </w:t>
      </w:r>
      <w:r w:rsidRPr="00D429D9">
        <w:rPr>
          <w:rFonts w:ascii="Palatino Linotype" w:hAnsi="Palatino Linotype" w:cs="Arial"/>
          <w:b/>
        </w:rPr>
        <w:t>QUINTO</w:t>
      </w:r>
      <w:r w:rsidRPr="00D429D9">
        <w:rPr>
          <w:rFonts w:ascii="Palatino Linotype" w:hAnsi="Palatino Linotype" w:cs="Arial"/>
        </w:rPr>
        <w:t xml:space="preserve"> de la presente resolución.</w:t>
      </w:r>
    </w:p>
    <w:p w:rsidR="00485E4F" w:rsidRPr="00D429D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D429D9">
        <w:rPr>
          <w:rFonts w:ascii="Palatino Linotype" w:hAnsi="Palatino Linotype" w:cs="Arial"/>
        </w:rPr>
        <w:t xml:space="preserve">Se </w:t>
      </w:r>
      <w:r w:rsidRPr="00D429D9">
        <w:rPr>
          <w:rFonts w:ascii="Palatino Linotype" w:hAnsi="Palatino Linotype" w:cs="Arial"/>
          <w:b/>
        </w:rPr>
        <w:t xml:space="preserve">MODIFICA </w:t>
      </w:r>
      <w:r w:rsidRPr="00D429D9">
        <w:rPr>
          <w:rFonts w:ascii="Palatino Linotype" w:hAnsi="Palatino Linotype" w:cs="Arial"/>
        </w:rPr>
        <w:t xml:space="preserve">la respuesta del </w:t>
      </w:r>
      <w:r w:rsidRPr="00D429D9">
        <w:rPr>
          <w:rFonts w:ascii="Palatino Linotype" w:hAnsi="Palatino Linotype" w:cs="Arial"/>
          <w:b/>
        </w:rPr>
        <w:t>SUJETO OBLIGADO</w:t>
      </w:r>
      <w:r w:rsidRPr="00D429D9">
        <w:rPr>
          <w:rFonts w:ascii="Palatino Linotype" w:hAnsi="Palatino Linotype" w:cs="Arial"/>
        </w:rPr>
        <w:t xml:space="preserve"> y se </w:t>
      </w:r>
      <w:r w:rsidRPr="00D429D9">
        <w:rPr>
          <w:rFonts w:ascii="Palatino Linotype" w:hAnsi="Palatino Linotype" w:cs="Arial"/>
          <w:b/>
        </w:rPr>
        <w:t>ordena</w:t>
      </w:r>
      <w:r w:rsidRPr="00D429D9">
        <w:rPr>
          <w:rFonts w:ascii="Palatino Linotype" w:hAnsi="Palatino Linotype" w:cs="Arial"/>
        </w:rPr>
        <w:t xml:space="preserve"> atienda la solicitud de información pública </w:t>
      </w:r>
      <w:r w:rsidR="008264CD" w:rsidRPr="00D429D9">
        <w:rPr>
          <w:rFonts w:ascii="Palatino Linotype" w:hAnsi="Palatino Linotype" w:cs="Arial"/>
          <w:b/>
          <w:bCs/>
        </w:rPr>
        <w:t>00338/ATIZARA</w:t>
      </w:r>
      <w:r w:rsidRPr="00D429D9">
        <w:rPr>
          <w:rFonts w:ascii="Palatino Linotype" w:hAnsi="Palatino Linotype" w:cs="Arial"/>
          <w:b/>
          <w:bCs/>
        </w:rPr>
        <w:t>/IP/2019</w:t>
      </w:r>
      <w:r w:rsidRPr="00D429D9">
        <w:rPr>
          <w:rFonts w:ascii="Palatino Linotype" w:hAnsi="Palatino Linotype" w:cs="Arial"/>
        </w:rPr>
        <w:t xml:space="preserve"> y haga entrega al </w:t>
      </w:r>
      <w:r w:rsidRPr="00D429D9">
        <w:rPr>
          <w:rFonts w:ascii="Palatino Linotype" w:hAnsi="Palatino Linotype" w:cs="Arial"/>
          <w:b/>
        </w:rPr>
        <w:lastRenderedPageBreak/>
        <w:t>RECURRENTE</w:t>
      </w:r>
      <w:r w:rsidRPr="00D429D9">
        <w:rPr>
          <w:rFonts w:ascii="Palatino Linotype" w:hAnsi="Palatino Linotype" w:cs="Arial"/>
        </w:rPr>
        <w:t>,</w:t>
      </w:r>
      <w:r w:rsidR="00D429D9" w:rsidRPr="00D429D9">
        <w:rPr>
          <w:rFonts w:ascii="Palatino Linotype" w:hAnsi="Palatino Linotype"/>
        </w:rPr>
        <w:t xml:space="preserve"> de ser procedente</w:t>
      </w:r>
      <w:r w:rsidRPr="00D429D9">
        <w:rPr>
          <w:rFonts w:ascii="Palatino Linotype" w:hAnsi="Palatino Linotype" w:cs="Arial"/>
        </w:rPr>
        <w:t xml:space="preserve"> </w:t>
      </w:r>
      <w:r w:rsidRPr="00D429D9">
        <w:rPr>
          <w:rFonts w:ascii="Palatino Linotype" w:hAnsi="Palatino Linotype"/>
        </w:rPr>
        <w:t xml:space="preserve">en </w:t>
      </w:r>
      <w:r w:rsidRPr="00D429D9">
        <w:rPr>
          <w:rFonts w:ascii="Palatino Linotype" w:hAnsi="Palatino Linotype"/>
          <w:b/>
        </w:rPr>
        <w:t>versión pública</w:t>
      </w:r>
      <w:r w:rsidRPr="00D429D9">
        <w:rPr>
          <w:rFonts w:ascii="Palatino Linotype" w:hAnsi="Palatino Linotype" w:cs="Arial"/>
        </w:rPr>
        <w:t xml:space="preserve">, vía </w:t>
      </w:r>
      <w:r w:rsidRPr="00D429D9">
        <w:rPr>
          <w:rFonts w:ascii="Palatino Linotype" w:hAnsi="Palatino Linotype" w:cs="Arial"/>
          <w:b/>
        </w:rPr>
        <w:t>EL</w:t>
      </w:r>
      <w:r w:rsidRPr="00D429D9">
        <w:rPr>
          <w:rFonts w:ascii="Palatino Linotype" w:hAnsi="Palatino Linotype" w:cs="Arial"/>
        </w:rPr>
        <w:t xml:space="preserve"> </w:t>
      </w:r>
      <w:r w:rsidRPr="00D429D9">
        <w:rPr>
          <w:rFonts w:ascii="Palatino Linotype" w:hAnsi="Palatino Linotype" w:cs="Arial"/>
          <w:b/>
        </w:rPr>
        <w:t>SAIMEX</w:t>
      </w:r>
      <w:r w:rsidRPr="00D429D9">
        <w:rPr>
          <w:rFonts w:ascii="Palatino Linotype" w:hAnsi="Palatino Linotype" w:cs="Arial"/>
        </w:rPr>
        <w:t xml:space="preserve">, en </w:t>
      </w:r>
      <w:r w:rsidRPr="00D429D9">
        <w:rPr>
          <w:rFonts w:ascii="Palatino Linotype" w:hAnsi="Palatino Linotype"/>
          <w:szCs w:val="17"/>
          <w:lang w:eastAsia="es-ES_tradnl"/>
        </w:rPr>
        <w:t>términos</w:t>
      </w:r>
      <w:r w:rsidRPr="00D429D9">
        <w:rPr>
          <w:rFonts w:ascii="Palatino Linotype" w:hAnsi="Palatino Linotype" w:cs="Arial"/>
        </w:rPr>
        <w:t xml:space="preserve"> del Considerando </w:t>
      </w:r>
      <w:r w:rsidRPr="00D429D9">
        <w:rPr>
          <w:rFonts w:ascii="Palatino Linotype" w:hAnsi="Palatino Linotype" w:cs="Arial"/>
          <w:b/>
        </w:rPr>
        <w:t>QUINTO</w:t>
      </w:r>
      <w:r w:rsidRPr="00D429D9">
        <w:rPr>
          <w:rFonts w:ascii="Palatino Linotype" w:hAnsi="Palatino Linotype" w:cs="Arial"/>
        </w:rPr>
        <w:t xml:space="preserve"> </w:t>
      </w:r>
      <w:r w:rsidR="00BF4C13" w:rsidRPr="00D429D9">
        <w:rPr>
          <w:rFonts w:ascii="Palatino Linotype" w:hAnsi="Palatino Linotype"/>
        </w:rPr>
        <w:t>de la presente resolución, de la</w:t>
      </w:r>
      <w:r w:rsidRPr="00D429D9">
        <w:rPr>
          <w:rFonts w:ascii="Palatino Linotype" w:hAnsi="Palatino Linotype"/>
        </w:rPr>
        <w:t xml:space="preserve"> siguiente</w:t>
      </w:r>
      <w:r w:rsidR="00BF4C13" w:rsidRPr="00D429D9">
        <w:rPr>
          <w:rFonts w:ascii="Palatino Linotype" w:hAnsi="Palatino Linotype"/>
        </w:rPr>
        <w:t xml:space="preserve"> información del servidor público referido en la solicitud de acceso a la información</w:t>
      </w:r>
      <w:r w:rsidRPr="00D429D9">
        <w:rPr>
          <w:rFonts w:ascii="Palatino Linotype" w:hAnsi="Palatino Linotype"/>
        </w:rPr>
        <w:t xml:space="preserve">: </w:t>
      </w:r>
    </w:p>
    <w:p w:rsidR="003D6F04" w:rsidRPr="00D429D9" w:rsidRDefault="00485E4F" w:rsidP="00CE2C43">
      <w:pPr>
        <w:spacing w:before="100" w:beforeAutospacing="1" w:after="100" w:afterAutospacing="1"/>
        <w:ind w:left="851" w:right="902" w:hanging="142"/>
        <w:jc w:val="both"/>
        <w:rPr>
          <w:rFonts w:ascii="Palatino Linotype" w:hAnsi="Palatino Linotype"/>
          <w:i/>
          <w:iCs/>
          <w:color w:val="222222"/>
          <w:sz w:val="22"/>
          <w:szCs w:val="22"/>
          <w:lang w:eastAsia="es-MX"/>
        </w:rPr>
      </w:pPr>
      <w:r w:rsidRPr="00D429D9">
        <w:rPr>
          <w:rFonts w:ascii="Palatino Linotype" w:hAnsi="Palatino Linotype"/>
          <w:i/>
          <w:iCs/>
          <w:color w:val="222222"/>
          <w:sz w:val="22"/>
          <w:szCs w:val="22"/>
          <w:lang w:eastAsia="es-MX"/>
        </w:rPr>
        <w:t>“</w:t>
      </w:r>
      <w:r w:rsidR="003D6F04" w:rsidRPr="00D429D9">
        <w:rPr>
          <w:rFonts w:ascii="Palatino Linotype" w:hAnsi="Palatino Linotype"/>
          <w:i/>
          <w:iCs/>
          <w:color w:val="222222"/>
          <w:sz w:val="22"/>
          <w:szCs w:val="22"/>
          <w:lang w:eastAsia="es-MX"/>
        </w:rPr>
        <w:t xml:space="preserve">a) El </w:t>
      </w:r>
      <w:r w:rsidR="004833CB" w:rsidRPr="00D429D9">
        <w:rPr>
          <w:rFonts w:ascii="Palatino Linotype" w:hAnsi="Palatino Linotype"/>
          <w:i/>
          <w:iCs/>
          <w:color w:val="222222"/>
          <w:sz w:val="22"/>
          <w:szCs w:val="22"/>
          <w:lang w:eastAsia="es-MX"/>
        </w:rPr>
        <w:t xml:space="preserve">documento donde conste </w:t>
      </w:r>
      <w:r w:rsidR="008E0F19" w:rsidRPr="00D429D9">
        <w:rPr>
          <w:rFonts w:ascii="Palatino Linotype" w:hAnsi="Palatino Linotype"/>
          <w:i/>
          <w:iCs/>
          <w:color w:val="222222"/>
          <w:sz w:val="22"/>
          <w:szCs w:val="22"/>
          <w:lang w:eastAsia="es-MX"/>
        </w:rPr>
        <w:t>el nivel académico</w:t>
      </w:r>
      <w:r w:rsidR="004833CB" w:rsidRPr="00D429D9">
        <w:rPr>
          <w:rFonts w:ascii="Palatino Linotype" w:hAnsi="Palatino Linotype"/>
          <w:i/>
          <w:iCs/>
          <w:color w:val="222222"/>
          <w:sz w:val="22"/>
          <w:szCs w:val="22"/>
          <w:lang w:eastAsia="es-MX"/>
        </w:rPr>
        <w:t>,</w:t>
      </w:r>
      <w:r w:rsidR="003D6F04" w:rsidRPr="00D429D9">
        <w:rPr>
          <w:rFonts w:ascii="Palatino Linotype" w:hAnsi="Palatino Linotype"/>
          <w:i/>
          <w:iCs/>
          <w:color w:val="222222"/>
          <w:sz w:val="22"/>
          <w:szCs w:val="22"/>
          <w:lang w:eastAsia="es-MX"/>
        </w:rPr>
        <w:t xml:space="preserve"> al veintitrés de abril</w:t>
      </w:r>
      <w:r w:rsidR="00CE2C43" w:rsidRPr="00D429D9">
        <w:rPr>
          <w:rFonts w:ascii="Palatino Linotype" w:hAnsi="Palatino Linotype"/>
          <w:i/>
          <w:iCs/>
          <w:color w:val="222222"/>
          <w:sz w:val="22"/>
          <w:szCs w:val="22"/>
          <w:lang w:eastAsia="es-MX"/>
        </w:rPr>
        <w:t xml:space="preserve"> de dos mil diecinueve;</w:t>
      </w:r>
    </w:p>
    <w:p w:rsidR="00CE2C43" w:rsidRPr="00D429D9" w:rsidRDefault="00CE2C43" w:rsidP="003D6F04">
      <w:pPr>
        <w:spacing w:before="100" w:beforeAutospacing="1" w:after="100" w:afterAutospacing="1"/>
        <w:ind w:left="851" w:right="902"/>
        <w:jc w:val="both"/>
        <w:rPr>
          <w:rFonts w:ascii="Palatino Linotype" w:hAnsi="Palatino Linotype"/>
          <w:i/>
          <w:iCs/>
          <w:color w:val="222222"/>
          <w:sz w:val="22"/>
          <w:szCs w:val="22"/>
          <w:lang w:eastAsia="es-MX"/>
        </w:rPr>
      </w:pPr>
      <w:r w:rsidRPr="00D429D9">
        <w:rPr>
          <w:rFonts w:ascii="Palatino Linotype" w:hAnsi="Palatino Linotype"/>
          <w:i/>
          <w:iCs/>
          <w:color w:val="222222"/>
          <w:sz w:val="22"/>
          <w:szCs w:val="22"/>
          <w:lang w:eastAsia="es-MX"/>
        </w:rPr>
        <w:t xml:space="preserve">b) El documento donde conste el perfil del puesto, </w:t>
      </w:r>
      <w:r w:rsidR="004833CB" w:rsidRPr="00D429D9">
        <w:rPr>
          <w:rFonts w:ascii="Palatino Linotype" w:hAnsi="Palatino Linotype"/>
          <w:i/>
          <w:iCs/>
          <w:color w:val="222222"/>
          <w:sz w:val="22"/>
          <w:szCs w:val="22"/>
          <w:lang w:eastAsia="es-MX"/>
        </w:rPr>
        <w:t>vigente</w:t>
      </w:r>
      <w:r w:rsidRPr="00D429D9">
        <w:rPr>
          <w:rFonts w:ascii="Palatino Linotype" w:hAnsi="Palatino Linotype"/>
          <w:i/>
          <w:iCs/>
          <w:color w:val="222222"/>
          <w:sz w:val="22"/>
          <w:szCs w:val="22"/>
          <w:lang w:eastAsia="es-MX"/>
        </w:rPr>
        <w:t xml:space="preserve"> al veintitrés de abril de dos mil diecinueve;</w:t>
      </w:r>
    </w:p>
    <w:p w:rsidR="004833CB" w:rsidRPr="00D429D9" w:rsidRDefault="00BF4C13" w:rsidP="003D6F04">
      <w:pPr>
        <w:spacing w:before="100" w:beforeAutospacing="1" w:after="100" w:afterAutospacing="1"/>
        <w:ind w:left="851" w:right="902"/>
        <w:jc w:val="both"/>
        <w:rPr>
          <w:rFonts w:ascii="Palatino Linotype" w:hAnsi="Palatino Linotype"/>
          <w:i/>
          <w:iCs/>
          <w:color w:val="222222"/>
          <w:sz w:val="22"/>
          <w:szCs w:val="22"/>
          <w:lang w:eastAsia="es-MX"/>
        </w:rPr>
      </w:pPr>
      <w:r w:rsidRPr="00D429D9">
        <w:rPr>
          <w:rFonts w:ascii="Palatino Linotype" w:hAnsi="Palatino Linotype"/>
          <w:i/>
          <w:iCs/>
          <w:color w:val="222222"/>
          <w:sz w:val="22"/>
          <w:szCs w:val="22"/>
          <w:lang w:eastAsia="es-MX"/>
        </w:rPr>
        <w:t xml:space="preserve">c) </w:t>
      </w:r>
      <w:r w:rsidR="004833CB" w:rsidRPr="00D429D9">
        <w:rPr>
          <w:rFonts w:ascii="Palatino Linotype" w:hAnsi="Palatino Linotype"/>
          <w:i/>
          <w:iCs/>
          <w:color w:val="222222"/>
          <w:sz w:val="22"/>
          <w:szCs w:val="22"/>
          <w:lang w:eastAsia="es-MX"/>
        </w:rPr>
        <w:t xml:space="preserve">El documento o documentos en donde conste el cargo y área de adscripción, </w:t>
      </w:r>
      <w:r w:rsidR="00D429D9" w:rsidRPr="00D429D9">
        <w:rPr>
          <w:rFonts w:ascii="Palatino Linotype" w:hAnsi="Palatino Linotype"/>
          <w:i/>
          <w:iCs/>
          <w:color w:val="222222"/>
          <w:sz w:val="22"/>
          <w:szCs w:val="22"/>
          <w:lang w:eastAsia="es-MX"/>
        </w:rPr>
        <w:t>al</w:t>
      </w:r>
      <w:r w:rsidR="004833CB" w:rsidRPr="00D429D9">
        <w:rPr>
          <w:rFonts w:ascii="Palatino Linotype" w:hAnsi="Palatino Linotype"/>
          <w:i/>
          <w:iCs/>
          <w:color w:val="222222"/>
          <w:sz w:val="22"/>
          <w:szCs w:val="22"/>
          <w:lang w:eastAsia="es-MX"/>
        </w:rPr>
        <w:t xml:space="preserve"> veintitrés de abril de dos mil diecinueve;</w:t>
      </w:r>
    </w:p>
    <w:p w:rsidR="00BF4C13" w:rsidRPr="00D429D9" w:rsidRDefault="004833CB" w:rsidP="003D6F04">
      <w:pPr>
        <w:spacing w:before="100" w:beforeAutospacing="1" w:after="100" w:afterAutospacing="1"/>
        <w:ind w:left="851" w:right="902"/>
        <w:jc w:val="both"/>
        <w:rPr>
          <w:rFonts w:ascii="Palatino Linotype" w:hAnsi="Palatino Linotype"/>
          <w:i/>
          <w:iCs/>
          <w:color w:val="222222"/>
          <w:sz w:val="22"/>
          <w:szCs w:val="22"/>
          <w:lang w:eastAsia="es-MX"/>
        </w:rPr>
      </w:pPr>
      <w:r w:rsidRPr="00D429D9">
        <w:rPr>
          <w:rFonts w:ascii="Palatino Linotype" w:hAnsi="Palatino Linotype"/>
          <w:i/>
          <w:iCs/>
          <w:color w:val="222222"/>
          <w:sz w:val="22"/>
          <w:szCs w:val="22"/>
          <w:lang w:eastAsia="es-MX"/>
        </w:rPr>
        <w:t xml:space="preserve">d) </w:t>
      </w:r>
      <w:r w:rsidR="00BF4C13" w:rsidRPr="00D429D9">
        <w:rPr>
          <w:rFonts w:ascii="Palatino Linotype" w:hAnsi="Palatino Linotype"/>
          <w:i/>
          <w:iCs/>
          <w:color w:val="222222"/>
          <w:sz w:val="22"/>
          <w:szCs w:val="22"/>
          <w:lang w:eastAsia="es-MX"/>
        </w:rPr>
        <w:t>El documento</w:t>
      </w:r>
      <w:r w:rsidR="00D429D9" w:rsidRPr="00D429D9">
        <w:rPr>
          <w:rFonts w:ascii="Palatino Linotype" w:hAnsi="Palatino Linotype"/>
          <w:i/>
          <w:iCs/>
          <w:color w:val="222222"/>
          <w:sz w:val="22"/>
          <w:szCs w:val="22"/>
          <w:lang w:eastAsia="es-MX"/>
        </w:rPr>
        <w:t xml:space="preserve"> o documentos</w:t>
      </w:r>
      <w:r w:rsidRPr="00D429D9">
        <w:rPr>
          <w:rFonts w:ascii="Palatino Linotype" w:hAnsi="Palatino Linotype"/>
          <w:i/>
          <w:iCs/>
          <w:color w:val="222222"/>
          <w:sz w:val="22"/>
          <w:szCs w:val="22"/>
          <w:lang w:eastAsia="es-MX"/>
        </w:rPr>
        <w:t xml:space="preserve"> donde conste el sueldo mensual</w:t>
      </w:r>
      <w:r w:rsidR="00BF4C13" w:rsidRPr="00D429D9">
        <w:rPr>
          <w:rFonts w:ascii="Palatino Linotype" w:hAnsi="Palatino Linotype"/>
          <w:i/>
          <w:iCs/>
          <w:color w:val="222222"/>
          <w:sz w:val="22"/>
          <w:szCs w:val="22"/>
          <w:lang w:eastAsia="es-MX"/>
        </w:rPr>
        <w:t>;</w:t>
      </w:r>
      <w:r w:rsidR="00315717" w:rsidRPr="00D429D9">
        <w:rPr>
          <w:rFonts w:ascii="Palatino Linotype" w:hAnsi="Palatino Linotype"/>
          <w:i/>
          <w:iCs/>
          <w:color w:val="222222"/>
          <w:sz w:val="22"/>
          <w:szCs w:val="22"/>
          <w:lang w:eastAsia="es-MX"/>
        </w:rPr>
        <w:t xml:space="preserve"> y,</w:t>
      </w:r>
    </w:p>
    <w:p w:rsidR="00315717" w:rsidRPr="00D429D9" w:rsidRDefault="004833CB" w:rsidP="003D6F04">
      <w:pPr>
        <w:spacing w:before="100" w:beforeAutospacing="1" w:after="100" w:afterAutospacing="1"/>
        <w:ind w:left="851" w:right="902"/>
        <w:jc w:val="both"/>
        <w:rPr>
          <w:rFonts w:ascii="Palatino Linotype" w:hAnsi="Palatino Linotype"/>
          <w:i/>
          <w:iCs/>
          <w:color w:val="222222"/>
          <w:sz w:val="22"/>
          <w:szCs w:val="22"/>
          <w:lang w:eastAsia="es-MX"/>
        </w:rPr>
      </w:pPr>
      <w:r w:rsidRPr="00D429D9">
        <w:rPr>
          <w:rFonts w:ascii="Palatino Linotype" w:hAnsi="Palatino Linotype"/>
          <w:i/>
          <w:iCs/>
          <w:color w:val="222222"/>
          <w:sz w:val="22"/>
          <w:szCs w:val="22"/>
          <w:lang w:eastAsia="es-MX"/>
        </w:rPr>
        <w:t>e</w:t>
      </w:r>
      <w:r w:rsidR="00315717" w:rsidRPr="00D429D9">
        <w:rPr>
          <w:rFonts w:ascii="Palatino Linotype" w:hAnsi="Palatino Linotype"/>
          <w:i/>
          <w:iCs/>
          <w:color w:val="222222"/>
          <w:sz w:val="22"/>
          <w:szCs w:val="22"/>
          <w:lang w:eastAsia="es-MX"/>
        </w:rPr>
        <w:t>) Los documentos donde consten las actividades realizadas, en el periodo que comprende del 1 de enero al 31 de marzo de 2019.</w:t>
      </w:r>
    </w:p>
    <w:p w:rsidR="00CE2C43" w:rsidRPr="00D429D9" w:rsidRDefault="003D6F04" w:rsidP="00485E4F">
      <w:pPr>
        <w:spacing w:before="100" w:beforeAutospacing="1" w:after="100" w:afterAutospacing="1"/>
        <w:ind w:left="851" w:right="902"/>
        <w:jc w:val="both"/>
        <w:rPr>
          <w:rFonts w:ascii="Palatino Linotype" w:hAnsi="Palatino Linotype"/>
          <w:i/>
          <w:iCs/>
          <w:color w:val="222222"/>
          <w:sz w:val="22"/>
          <w:szCs w:val="22"/>
          <w:lang w:eastAsia="es-MX"/>
        </w:rPr>
      </w:pPr>
      <w:r w:rsidRPr="00D429D9">
        <w:rPr>
          <w:rFonts w:ascii="Palatino Linotype" w:hAnsi="Palatino Linotype"/>
          <w:i/>
          <w:iCs/>
          <w:color w:val="222222"/>
          <w:sz w:val="22"/>
          <w:szCs w:val="22"/>
          <w:lang w:eastAsia="es-MX"/>
        </w:rPr>
        <w:t xml:space="preserve">Debiendo notificar al </w:t>
      </w:r>
      <w:r w:rsidRPr="00D429D9">
        <w:rPr>
          <w:rFonts w:ascii="Palatino Linotype" w:hAnsi="Palatino Linotype"/>
          <w:b/>
          <w:i/>
          <w:iCs/>
          <w:color w:val="222222"/>
          <w:sz w:val="22"/>
          <w:szCs w:val="22"/>
          <w:lang w:eastAsia="es-MX"/>
        </w:rPr>
        <w:t>RECURRENTE</w:t>
      </w:r>
      <w:r w:rsidRPr="00D429D9">
        <w:rPr>
          <w:rFonts w:ascii="Palatino Linotype" w:hAnsi="Palatino Linotype"/>
          <w:i/>
          <w:iCs/>
          <w:color w:val="222222"/>
          <w:sz w:val="22"/>
          <w:szCs w:val="22"/>
          <w:lang w:eastAsia="es-MX"/>
        </w:rPr>
        <w:t xml:space="preserve"> el Acuerdo de Clasificación de la información que emita el Comité de Transparencia con motivo de las </w:t>
      </w:r>
      <w:r w:rsidR="00485E4F" w:rsidRPr="00D429D9">
        <w:rPr>
          <w:rFonts w:ascii="Palatino Linotype" w:hAnsi="Palatino Linotype"/>
          <w:i/>
          <w:iCs/>
          <w:color w:val="222222"/>
          <w:sz w:val="22"/>
          <w:szCs w:val="22"/>
          <w:lang w:eastAsia="es-MX"/>
        </w:rPr>
        <w:t>versiones públicas</w:t>
      </w:r>
      <w:r w:rsidR="005027A2" w:rsidRPr="00D429D9">
        <w:rPr>
          <w:rFonts w:ascii="Palatino Linotype" w:hAnsi="Palatino Linotype"/>
          <w:i/>
          <w:iCs/>
          <w:color w:val="222222"/>
          <w:sz w:val="22"/>
          <w:szCs w:val="22"/>
          <w:lang w:eastAsia="es-MX"/>
        </w:rPr>
        <w:t>,</w:t>
      </w:r>
      <w:r w:rsidR="00485E4F" w:rsidRPr="00D429D9">
        <w:rPr>
          <w:rFonts w:ascii="Palatino Linotype" w:hAnsi="Palatino Linotype"/>
          <w:i/>
          <w:iCs/>
          <w:color w:val="222222"/>
          <w:sz w:val="22"/>
          <w:szCs w:val="22"/>
          <w:lang w:eastAsia="es-MX"/>
        </w:rPr>
        <w:t xml:space="preserve"> correspondientes</w:t>
      </w:r>
      <w:r w:rsidR="005027A2" w:rsidRPr="00D429D9">
        <w:rPr>
          <w:rFonts w:ascii="Palatino Linotype" w:hAnsi="Palatino Linotype"/>
          <w:i/>
          <w:iCs/>
          <w:color w:val="222222"/>
          <w:sz w:val="22"/>
          <w:szCs w:val="22"/>
          <w:lang w:eastAsia="es-MX"/>
        </w:rPr>
        <w:t xml:space="preserve"> a los incisos a), c)</w:t>
      </w:r>
      <w:r w:rsidR="00D429D9" w:rsidRPr="00D429D9">
        <w:rPr>
          <w:rFonts w:ascii="Palatino Linotype" w:hAnsi="Palatino Linotype"/>
          <w:i/>
          <w:iCs/>
          <w:color w:val="222222"/>
          <w:sz w:val="22"/>
          <w:szCs w:val="22"/>
          <w:lang w:eastAsia="es-MX"/>
        </w:rPr>
        <w:t>,</w:t>
      </w:r>
      <w:r w:rsidR="005027A2" w:rsidRPr="00D429D9">
        <w:rPr>
          <w:rFonts w:ascii="Palatino Linotype" w:hAnsi="Palatino Linotype"/>
          <w:i/>
          <w:iCs/>
          <w:color w:val="222222"/>
          <w:sz w:val="22"/>
          <w:szCs w:val="22"/>
          <w:lang w:eastAsia="es-MX"/>
        </w:rPr>
        <w:t xml:space="preserve"> </w:t>
      </w:r>
      <w:r w:rsidR="004833CB" w:rsidRPr="00D429D9">
        <w:rPr>
          <w:rFonts w:ascii="Palatino Linotype" w:hAnsi="Palatino Linotype"/>
          <w:i/>
          <w:iCs/>
          <w:color w:val="222222"/>
          <w:sz w:val="22"/>
          <w:szCs w:val="22"/>
          <w:lang w:eastAsia="es-MX"/>
        </w:rPr>
        <w:t>d) y e</w:t>
      </w:r>
      <w:r w:rsidR="005027A2" w:rsidRPr="00D429D9">
        <w:rPr>
          <w:rFonts w:ascii="Palatino Linotype" w:hAnsi="Palatino Linotype"/>
          <w:i/>
          <w:iCs/>
          <w:color w:val="222222"/>
          <w:sz w:val="22"/>
          <w:szCs w:val="22"/>
          <w:lang w:eastAsia="es-MX"/>
        </w:rPr>
        <w:t>)</w:t>
      </w:r>
      <w:r w:rsidR="00485E4F" w:rsidRPr="00D429D9">
        <w:rPr>
          <w:rFonts w:ascii="Palatino Linotype" w:hAnsi="Palatino Linotype"/>
          <w:i/>
          <w:iCs/>
          <w:color w:val="222222"/>
          <w:sz w:val="22"/>
          <w:szCs w:val="22"/>
          <w:lang w:eastAsia="es-MX"/>
        </w:rPr>
        <w:t>.</w:t>
      </w:r>
    </w:p>
    <w:p w:rsidR="00485E4F" w:rsidRPr="00D429D9" w:rsidRDefault="00CE2C43" w:rsidP="00485E4F">
      <w:pPr>
        <w:spacing w:before="100" w:beforeAutospacing="1" w:after="100" w:afterAutospacing="1"/>
        <w:ind w:left="851" w:right="902"/>
        <w:jc w:val="both"/>
        <w:rPr>
          <w:rFonts w:ascii="Palatino Linotype" w:hAnsi="Palatino Linotype"/>
          <w:i/>
          <w:iCs/>
          <w:color w:val="222222"/>
          <w:sz w:val="22"/>
          <w:szCs w:val="22"/>
          <w:lang w:eastAsia="es-MX"/>
        </w:rPr>
      </w:pPr>
      <w:r w:rsidRPr="00D429D9">
        <w:rPr>
          <w:rFonts w:ascii="Palatino Linotype" w:hAnsi="Palatino Linotype"/>
          <w:i/>
          <w:iCs/>
          <w:color w:val="222222"/>
          <w:sz w:val="22"/>
          <w:szCs w:val="22"/>
          <w:lang w:eastAsia="es-MX"/>
        </w:rPr>
        <w:t xml:space="preserve">En caso de no contar con la información referida en el inciso b), el Comité de Transparencia deberá emitir el Acuerdo de Inexistencia, en términos de los artículos 49, fracciones II y XIII, 169 y 170 de la Ley de Transparencia y Acceso a la Información Pública del Estado de México y Municipios, debiendo notificarlo al </w:t>
      </w:r>
      <w:r w:rsidRPr="00D429D9">
        <w:rPr>
          <w:rFonts w:ascii="Palatino Linotype" w:hAnsi="Palatino Linotype"/>
          <w:b/>
          <w:i/>
          <w:iCs/>
          <w:color w:val="222222"/>
          <w:sz w:val="22"/>
          <w:szCs w:val="22"/>
          <w:lang w:eastAsia="es-MX"/>
        </w:rPr>
        <w:t>RECURRENTE</w:t>
      </w:r>
      <w:r w:rsidRPr="00D429D9">
        <w:rPr>
          <w:rFonts w:ascii="Palatino Linotype" w:hAnsi="Palatino Linotype"/>
          <w:i/>
          <w:iCs/>
          <w:color w:val="222222"/>
          <w:sz w:val="22"/>
          <w:szCs w:val="22"/>
          <w:lang w:eastAsia="es-MX"/>
        </w:rPr>
        <w:t xml:space="preserve"> al momento de dar cumplimiento a la presente resolución.</w:t>
      </w:r>
      <w:r w:rsidR="00485E4F" w:rsidRPr="00D429D9">
        <w:rPr>
          <w:rFonts w:ascii="Palatino Linotype" w:hAnsi="Palatino Linotype"/>
          <w:i/>
          <w:iCs/>
          <w:color w:val="222222"/>
          <w:sz w:val="22"/>
          <w:szCs w:val="22"/>
          <w:lang w:eastAsia="es-MX"/>
        </w:rPr>
        <w:t>”</w:t>
      </w:r>
    </w:p>
    <w:p w:rsidR="00485E4F" w:rsidRPr="00D429D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D429D9">
        <w:rPr>
          <w:rFonts w:ascii="Palatino Linotype" w:hAnsi="Palatino Linotype"/>
          <w:b/>
          <w:szCs w:val="17"/>
          <w:lang w:eastAsia="es-ES_tradnl"/>
        </w:rPr>
        <w:t>Notifíquese</w:t>
      </w:r>
      <w:r w:rsidRPr="00D429D9">
        <w:rPr>
          <w:rFonts w:ascii="Palatino Linotype" w:hAnsi="Palatino Linotype"/>
          <w:szCs w:val="17"/>
          <w:lang w:eastAsia="es-ES_tradnl"/>
        </w:rPr>
        <w:t xml:space="preserve"> </w:t>
      </w:r>
      <w:r w:rsidRPr="00D429D9">
        <w:rPr>
          <w:rFonts w:ascii="Palatino Linotype" w:hAnsi="Palatino Linotype"/>
          <w:shd w:val="clear" w:color="auto" w:fill="FFFFFF"/>
        </w:rPr>
        <w:t xml:space="preserve">al </w:t>
      </w:r>
      <w:r w:rsidRPr="00D429D9">
        <w:rPr>
          <w:rFonts w:ascii="Palatino Linotype" w:hAnsi="Palatino Linotype" w:cs="Arial"/>
        </w:rPr>
        <w:t>Titular</w:t>
      </w:r>
      <w:r w:rsidRPr="00D429D9">
        <w:rPr>
          <w:rFonts w:ascii="Palatino Linotype" w:hAnsi="Palatino Linotype"/>
          <w:shd w:val="clear" w:color="auto" w:fill="FFFFFF"/>
        </w:rPr>
        <w:t xml:space="preserve"> de la Unidad de Transparencia del</w:t>
      </w:r>
      <w:r w:rsidRPr="00D429D9">
        <w:rPr>
          <w:rStyle w:val="apple-converted-space"/>
          <w:rFonts w:ascii="Palatino Linotype" w:hAnsi="Palatino Linotype"/>
          <w:b/>
          <w:shd w:val="clear" w:color="auto" w:fill="FFFFFF"/>
        </w:rPr>
        <w:t xml:space="preserve"> </w:t>
      </w:r>
      <w:r w:rsidRPr="00D429D9">
        <w:rPr>
          <w:rFonts w:ascii="Palatino Linotype" w:hAnsi="Palatino Linotype"/>
          <w:b/>
          <w:shd w:val="clear" w:color="auto" w:fill="FFFFFF"/>
        </w:rPr>
        <w:t>SUJETO OBLIGADO</w:t>
      </w:r>
      <w:r w:rsidRPr="00D429D9">
        <w:rPr>
          <w:rFonts w:ascii="Palatino Linotype" w:hAnsi="Palatino Linotype"/>
          <w:shd w:val="clear" w:color="auto" w:fill="FFFFFF"/>
        </w:rPr>
        <w:t xml:space="preserve"> para que, </w:t>
      </w:r>
      <w:r w:rsidRPr="00D429D9">
        <w:rPr>
          <w:rFonts w:ascii="Palatino Linotype" w:hAnsi="Palatino Linotype" w:cs="Arial"/>
        </w:rPr>
        <w:t>conforme</w:t>
      </w:r>
      <w:r w:rsidRPr="00D429D9">
        <w:rPr>
          <w:rFonts w:ascii="Palatino Linotype" w:hAnsi="Palatino Linotype"/>
          <w:shd w:val="clear" w:color="auto" w:fill="FFFFFF"/>
        </w:rPr>
        <w:t xml:space="preserve"> a los artículos 186, último párrafo y 189, párrafo segundo de la Ley de </w:t>
      </w:r>
      <w:r w:rsidRPr="00D429D9">
        <w:rPr>
          <w:rFonts w:ascii="Palatino Linotype" w:hAnsi="Palatino Linotype"/>
          <w:szCs w:val="17"/>
          <w:lang w:eastAsia="es-ES_tradnl"/>
        </w:rPr>
        <w:t>Transparencia</w:t>
      </w:r>
      <w:r w:rsidRPr="00D429D9">
        <w:rPr>
          <w:rFonts w:ascii="Palatino Linotype" w:hAnsi="Palatino Linotype"/>
          <w:shd w:val="clear" w:color="auto" w:fill="FFFFFF"/>
        </w:rPr>
        <w:t xml:space="preserve"> y </w:t>
      </w:r>
      <w:r w:rsidRPr="00D429D9">
        <w:rPr>
          <w:rFonts w:ascii="Palatino Linotype" w:hAnsi="Palatino Linotype" w:cs="Arial"/>
        </w:rPr>
        <w:t>Acceso</w:t>
      </w:r>
      <w:r w:rsidRPr="00D429D9">
        <w:rPr>
          <w:rFonts w:ascii="Palatino Linotype" w:hAnsi="Palatino Linotype"/>
          <w:shd w:val="clear" w:color="auto" w:fill="FFFFFF"/>
        </w:rPr>
        <w:t xml:space="preserve"> a la Información Pública del Estado de México y Municipios, dé </w:t>
      </w:r>
      <w:r w:rsidRPr="00D429D9">
        <w:rPr>
          <w:rFonts w:ascii="Palatino Linotype" w:hAnsi="Palatino Linotype" w:cs="Arial"/>
        </w:rPr>
        <w:t>cumplimiento</w:t>
      </w:r>
      <w:r w:rsidRPr="00D429D9">
        <w:rPr>
          <w:rFonts w:ascii="Palatino Linotype" w:hAnsi="Palatino Linotype"/>
          <w:shd w:val="clear" w:color="auto" w:fill="FFFFFF"/>
        </w:rPr>
        <w:t xml:space="preserve"> a lo ordenado dentro del plazo de diez días hábiles, debiendo informar a este Instituto en un plazo </w:t>
      </w:r>
      <w:r w:rsidRPr="00D429D9">
        <w:rPr>
          <w:rFonts w:ascii="Palatino Linotype" w:eastAsiaTheme="minorEastAsia" w:hAnsi="Palatino Linotype"/>
          <w:szCs w:val="17"/>
          <w:lang w:eastAsia="es-ES_tradnl"/>
        </w:rPr>
        <w:t>de</w:t>
      </w:r>
      <w:r w:rsidRPr="00D429D9">
        <w:rPr>
          <w:rFonts w:ascii="Palatino Linotype" w:hAnsi="Palatino Linotype"/>
          <w:shd w:val="clear" w:color="auto" w:fill="FFFFFF"/>
        </w:rPr>
        <w:t xml:space="preserve"> tres días hábiles siguientes sobre el cumplimiento dado a la resolución.</w:t>
      </w:r>
    </w:p>
    <w:p w:rsidR="00485E4F" w:rsidRPr="00D429D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429D9">
        <w:rPr>
          <w:rFonts w:ascii="Palatino Linotype" w:hAnsi="Palatino Linotype"/>
          <w:b/>
          <w:szCs w:val="17"/>
          <w:lang w:eastAsia="es-ES_tradnl"/>
        </w:rPr>
        <w:lastRenderedPageBreak/>
        <w:t>Notifíquese</w:t>
      </w:r>
      <w:r w:rsidRPr="00D429D9">
        <w:rPr>
          <w:rFonts w:ascii="Palatino Linotype" w:hAnsi="Palatino Linotype"/>
          <w:szCs w:val="17"/>
          <w:lang w:eastAsia="es-ES_tradnl"/>
        </w:rPr>
        <w:t xml:space="preserve"> al</w:t>
      </w:r>
      <w:r w:rsidRPr="00D429D9">
        <w:rPr>
          <w:rFonts w:ascii="Palatino Linotype" w:hAnsi="Palatino Linotype" w:cs="Arial"/>
          <w:b/>
        </w:rPr>
        <w:t xml:space="preserve"> RECURRENTE</w:t>
      </w:r>
      <w:r w:rsidRPr="00D429D9">
        <w:rPr>
          <w:rFonts w:ascii="Palatino Linotype" w:hAnsi="Palatino Linotype"/>
          <w:szCs w:val="17"/>
          <w:lang w:eastAsia="es-ES_tradnl"/>
        </w:rPr>
        <w:t xml:space="preserve"> la </w:t>
      </w:r>
      <w:r w:rsidRPr="00D429D9">
        <w:rPr>
          <w:rFonts w:ascii="Palatino Linotype" w:hAnsi="Palatino Linotype" w:cs="Arial"/>
        </w:rPr>
        <w:t>presente</w:t>
      </w:r>
      <w:r w:rsidRPr="00D429D9">
        <w:rPr>
          <w:rFonts w:ascii="Palatino Linotype" w:hAnsi="Palatino Linotype"/>
          <w:szCs w:val="17"/>
          <w:lang w:eastAsia="es-ES_tradnl"/>
        </w:rPr>
        <w:t xml:space="preserve"> </w:t>
      </w:r>
      <w:r w:rsidRPr="00D429D9">
        <w:rPr>
          <w:rFonts w:ascii="Palatino Linotype" w:hAnsi="Palatino Linotype"/>
          <w:shd w:val="clear" w:color="auto" w:fill="FFFFFF"/>
        </w:rPr>
        <w:t>resolución</w:t>
      </w:r>
      <w:r w:rsidRPr="00D429D9">
        <w:rPr>
          <w:rFonts w:ascii="Palatino Linotype" w:hAnsi="Palatino Linotype"/>
          <w:szCs w:val="17"/>
          <w:lang w:eastAsia="es-ES_tradnl"/>
        </w:rPr>
        <w:t>.</w:t>
      </w:r>
    </w:p>
    <w:p w:rsidR="00485E4F" w:rsidRPr="00D429D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429D9">
        <w:rPr>
          <w:rFonts w:ascii="Palatino Linotype" w:hAnsi="Palatino Linotype"/>
          <w:b/>
          <w:szCs w:val="17"/>
          <w:lang w:eastAsia="es-ES_tradnl"/>
        </w:rPr>
        <w:t>Hágase</w:t>
      </w:r>
      <w:r w:rsidRPr="00D429D9">
        <w:rPr>
          <w:rFonts w:ascii="Palatino Linotype" w:hAnsi="Palatino Linotype"/>
          <w:szCs w:val="17"/>
          <w:lang w:eastAsia="es-ES_tradnl"/>
        </w:rPr>
        <w:t xml:space="preserve"> </w:t>
      </w:r>
      <w:r w:rsidRPr="00D429D9">
        <w:rPr>
          <w:rFonts w:ascii="Palatino Linotype" w:hAnsi="Palatino Linotype"/>
          <w:b/>
          <w:szCs w:val="17"/>
          <w:lang w:eastAsia="es-ES_tradnl"/>
        </w:rPr>
        <w:t>del conocimiento</w:t>
      </w:r>
      <w:r w:rsidRPr="00D429D9">
        <w:rPr>
          <w:rFonts w:ascii="Palatino Linotype" w:hAnsi="Palatino Linotype"/>
          <w:szCs w:val="17"/>
          <w:lang w:eastAsia="es-ES_tradnl"/>
        </w:rPr>
        <w:t xml:space="preserve"> </w:t>
      </w:r>
      <w:r w:rsidRPr="00D429D9">
        <w:rPr>
          <w:rFonts w:ascii="Palatino Linotype" w:hAnsi="Palatino Linotype"/>
        </w:rPr>
        <w:t xml:space="preserve">del </w:t>
      </w:r>
      <w:r w:rsidRPr="00D429D9">
        <w:rPr>
          <w:rFonts w:ascii="Palatino Linotype" w:hAnsi="Palatino Linotype" w:cs="Arial"/>
          <w:b/>
        </w:rPr>
        <w:t>RECURRENTE</w:t>
      </w:r>
      <w:r w:rsidRPr="00D429D9">
        <w:rPr>
          <w:rFonts w:ascii="Palatino Linotype" w:hAnsi="Palatino Linotype"/>
        </w:rPr>
        <w:t xml:space="preserve"> </w:t>
      </w:r>
      <w:r w:rsidRPr="00D429D9">
        <w:rPr>
          <w:rFonts w:ascii="Palatino Linotype" w:hAnsi="Palatino Linotype"/>
          <w:szCs w:val="17"/>
          <w:lang w:eastAsia="es-ES_tradnl"/>
        </w:rPr>
        <w:t xml:space="preserve">que, de conformidad </w:t>
      </w:r>
      <w:r w:rsidRPr="00D429D9">
        <w:rPr>
          <w:rFonts w:ascii="Palatino Linotype" w:hAnsi="Palatino Linotype" w:cs="Arial"/>
        </w:rPr>
        <w:t>con</w:t>
      </w:r>
      <w:r w:rsidRPr="00D429D9">
        <w:rPr>
          <w:rFonts w:ascii="Palatino Linotype" w:hAnsi="Palatino Linotype"/>
          <w:szCs w:val="17"/>
          <w:lang w:eastAsia="es-ES_tradnl"/>
        </w:rPr>
        <w:t xml:space="preserve"> lo </w:t>
      </w:r>
      <w:r w:rsidRPr="00D429D9">
        <w:rPr>
          <w:rFonts w:ascii="Palatino Linotype" w:hAnsi="Palatino Linotype" w:cs="Arial"/>
        </w:rPr>
        <w:t>establecido</w:t>
      </w:r>
      <w:r w:rsidRPr="00D429D9">
        <w:rPr>
          <w:rFonts w:ascii="Palatino Linotype" w:hAnsi="Palatino Linotype"/>
          <w:szCs w:val="17"/>
          <w:lang w:eastAsia="es-ES_tradnl"/>
        </w:rPr>
        <w:t xml:space="preserve"> en el artículo 196 de la Ley de </w:t>
      </w:r>
      <w:r w:rsidRPr="00D429D9">
        <w:rPr>
          <w:rFonts w:ascii="Palatino Linotype" w:hAnsi="Palatino Linotype" w:cs="Arial"/>
        </w:rPr>
        <w:t>Transparencia</w:t>
      </w:r>
      <w:r w:rsidRPr="00D429D9">
        <w:rPr>
          <w:rFonts w:ascii="Palatino Linotype" w:hAnsi="Palatino Linotype"/>
          <w:szCs w:val="17"/>
          <w:lang w:eastAsia="es-ES_tradnl"/>
        </w:rPr>
        <w:t xml:space="preserve"> y </w:t>
      </w:r>
      <w:r w:rsidRPr="00D429D9">
        <w:rPr>
          <w:rFonts w:ascii="Palatino Linotype" w:hAnsi="Palatino Linotype" w:cs="Arial"/>
        </w:rPr>
        <w:t>Acceso</w:t>
      </w:r>
      <w:r w:rsidRPr="00D429D9">
        <w:rPr>
          <w:rFonts w:ascii="Palatino Linotype" w:hAnsi="Palatino Linotype"/>
          <w:szCs w:val="17"/>
          <w:lang w:eastAsia="es-ES_tradnl"/>
        </w:rPr>
        <w:t xml:space="preserve"> a la Información </w:t>
      </w:r>
      <w:r w:rsidRPr="00D429D9">
        <w:rPr>
          <w:rFonts w:ascii="Palatino Linotype" w:hAnsi="Palatino Linotype"/>
          <w:lang w:eastAsia="es-ES_tradnl"/>
        </w:rPr>
        <w:t>Pública</w:t>
      </w:r>
      <w:r w:rsidRPr="00D429D9">
        <w:rPr>
          <w:rFonts w:ascii="Palatino Linotype" w:hAnsi="Palatino Linotype"/>
          <w:szCs w:val="17"/>
          <w:lang w:eastAsia="es-ES_tradnl"/>
        </w:rPr>
        <w:t xml:space="preserve"> del Estado de México y Municipios, podrá impugnarla vía Juicio de Amparo en los términos de las leyes aplicables.</w:t>
      </w:r>
    </w:p>
    <w:p w:rsidR="001B0EAF" w:rsidRDefault="001B0EAF" w:rsidP="001B0EAF">
      <w:pPr>
        <w:spacing w:before="240" w:after="240" w:line="360" w:lineRule="auto"/>
        <w:ind w:right="49"/>
        <w:jc w:val="both"/>
        <w:rPr>
          <w:rFonts w:ascii="Palatino Linotype" w:hAnsi="Palatino Linotype" w:cs="Arial"/>
          <w:color w:val="000000" w:themeColor="text1"/>
          <w:sz w:val="22"/>
          <w:szCs w:val="22"/>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Y LUIS GUSTAVO PARRA NORIEGA; EN LA VIGÉSIMA SÉPTIMA SESIÓN ORDINARIA CELEBRADA EL TREINTA Y UNO DE JULIO DE DOS MIL DIECINUEVE, ANTE EL SECRETARIO TÉCNICO DEL PLENO ALEXIS TAPIA RAMÍREZ.</w:t>
      </w:r>
    </w:p>
    <w:p w:rsidR="00AC510C" w:rsidRDefault="00AC510C" w:rsidP="00183C32">
      <w:pPr>
        <w:spacing w:before="100" w:beforeAutospacing="1" w:after="100" w:afterAutospacing="1" w:line="360" w:lineRule="auto"/>
        <w:jc w:val="both"/>
        <w:rPr>
          <w:rFonts w:ascii="Palatino Linotype" w:hAnsi="Palatino Linotype" w:cs="Arial"/>
        </w:rPr>
      </w:pPr>
    </w:p>
    <w:p w:rsidR="001B0EAF" w:rsidRDefault="001B0EAF" w:rsidP="00183C32">
      <w:pPr>
        <w:spacing w:before="100" w:beforeAutospacing="1" w:after="100" w:afterAutospacing="1" w:line="360" w:lineRule="auto"/>
        <w:jc w:val="both"/>
        <w:rPr>
          <w:rFonts w:ascii="Palatino Linotype" w:hAnsi="Palatino Linotype" w:cs="Arial"/>
        </w:rPr>
      </w:pPr>
    </w:p>
    <w:p w:rsidR="001B0EAF" w:rsidRPr="00F26BCD" w:rsidRDefault="001B0EAF" w:rsidP="00183C32">
      <w:pPr>
        <w:spacing w:before="100" w:beforeAutospacing="1" w:after="100" w:afterAutospacing="1" w:line="360" w:lineRule="auto"/>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5027A2" w:rsidRDefault="005027A2" w:rsidP="002142B4">
            <w:pPr>
              <w:jc w:val="center"/>
              <w:rPr>
                <w:rFonts w:ascii="Palatino Linotype" w:hAnsi="Palatino Linotype" w:cs="Arial"/>
                <w:b/>
                <w:lang w:val="es-ES_tradnl"/>
              </w:rPr>
            </w:pPr>
          </w:p>
          <w:p w:rsidR="001B0EAF" w:rsidRDefault="001B0EAF" w:rsidP="002142B4">
            <w:pPr>
              <w:jc w:val="center"/>
              <w:rPr>
                <w:rFonts w:ascii="Palatino Linotype" w:hAnsi="Palatino Linotype" w:cs="Arial"/>
                <w:b/>
                <w:lang w:val="es-ES_tradnl"/>
              </w:rPr>
            </w:pPr>
          </w:p>
          <w:p w:rsidR="001B0EAF" w:rsidRDefault="001B0EAF" w:rsidP="002142B4">
            <w:pPr>
              <w:jc w:val="center"/>
              <w:rPr>
                <w:rFonts w:ascii="Palatino Linotype" w:hAnsi="Palatino Linotype" w:cs="Arial"/>
                <w:b/>
                <w:lang w:val="es-ES_tradnl"/>
              </w:rPr>
            </w:pPr>
          </w:p>
          <w:p w:rsidR="001B0EAF" w:rsidRPr="00F26BCD" w:rsidRDefault="001B0EAF"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1B0EAF" w:rsidRDefault="001B0EAF" w:rsidP="002142B4">
            <w:pPr>
              <w:jc w:val="center"/>
              <w:rPr>
                <w:rFonts w:ascii="Palatino Linotype" w:hAnsi="Palatino Linotype" w:cs="Arial"/>
                <w:b/>
                <w:lang w:val="es-ES_tradnl"/>
              </w:rPr>
            </w:pPr>
          </w:p>
          <w:p w:rsidR="001B0EAF" w:rsidRDefault="001B0EAF" w:rsidP="002142B4">
            <w:pPr>
              <w:jc w:val="center"/>
              <w:rPr>
                <w:rFonts w:ascii="Palatino Linotype" w:hAnsi="Palatino Linotype" w:cs="Arial"/>
                <w:b/>
                <w:lang w:val="es-ES_tradnl"/>
              </w:rPr>
            </w:pPr>
          </w:p>
          <w:p w:rsidR="001B0EAF" w:rsidRDefault="001B0EAF" w:rsidP="002142B4">
            <w:pPr>
              <w:jc w:val="center"/>
              <w:rPr>
                <w:rFonts w:ascii="Palatino Linotype" w:hAnsi="Palatino Linotype" w:cs="Arial"/>
                <w:b/>
                <w:lang w:val="es-ES_tradnl"/>
              </w:rPr>
            </w:pPr>
          </w:p>
          <w:p w:rsidR="001B0EAF" w:rsidRDefault="001B0EAF" w:rsidP="002142B4">
            <w:pPr>
              <w:jc w:val="center"/>
              <w:rPr>
                <w:rFonts w:ascii="Palatino Linotype" w:hAnsi="Palatino Linotype" w:cs="Arial"/>
                <w:b/>
                <w:lang w:val="es-ES_tradnl"/>
              </w:rPr>
            </w:pPr>
          </w:p>
          <w:p w:rsidR="001B0EAF" w:rsidRDefault="001B0EAF"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1B0EAF" w:rsidRDefault="001B0EAF" w:rsidP="002142B4">
            <w:pPr>
              <w:jc w:val="center"/>
              <w:rPr>
                <w:rFonts w:ascii="Palatino Linotype" w:hAnsi="Palatino Linotype" w:cs="Arial"/>
                <w:b/>
                <w:lang w:val="es-ES_tradnl"/>
              </w:rPr>
            </w:pPr>
          </w:p>
          <w:p w:rsidR="001B0EAF" w:rsidRDefault="001B0EAF" w:rsidP="002142B4">
            <w:pPr>
              <w:jc w:val="center"/>
              <w:rPr>
                <w:rFonts w:ascii="Palatino Linotype" w:hAnsi="Palatino Linotype" w:cs="Arial"/>
                <w:b/>
                <w:lang w:val="es-ES_tradnl"/>
              </w:rPr>
            </w:pPr>
          </w:p>
          <w:p w:rsidR="001B0EAF" w:rsidRDefault="001B0EAF" w:rsidP="002142B4">
            <w:pPr>
              <w:jc w:val="center"/>
              <w:rPr>
                <w:rFonts w:ascii="Palatino Linotype" w:hAnsi="Palatino Linotype" w:cs="Arial"/>
                <w:b/>
                <w:lang w:val="es-ES_tradnl"/>
              </w:rPr>
            </w:pPr>
          </w:p>
          <w:p w:rsidR="001B0EAF" w:rsidRDefault="001B0EAF" w:rsidP="002142B4">
            <w:pPr>
              <w:jc w:val="center"/>
              <w:rPr>
                <w:rFonts w:ascii="Palatino Linotype" w:hAnsi="Palatino Linotype" w:cs="Arial"/>
                <w:b/>
                <w:lang w:val="es-ES_tradnl"/>
              </w:rPr>
            </w:pPr>
          </w:p>
          <w:p w:rsidR="001B0EAF" w:rsidRDefault="001B0EAF"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1B0EAF" w:rsidRDefault="001B0EAF" w:rsidP="002142B4">
            <w:pPr>
              <w:jc w:val="center"/>
              <w:rPr>
                <w:rFonts w:ascii="Palatino Linotype" w:hAnsi="Palatino Linotype" w:cs="Arial"/>
                <w:b/>
                <w:lang w:val="es-ES_tradnl"/>
              </w:rPr>
            </w:pPr>
          </w:p>
          <w:p w:rsidR="001B0EAF" w:rsidRDefault="001B0EAF" w:rsidP="002142B4">
            <w:pPr>
              <w:jc w:val="center"/>
              <w:rPr>
                <w:rFonts w:ascii="Palatino Linotype" w:hAnsi="Palatino Linotype" w:cs="Arial"/>
                <w:b/>
                <w:lang w:val="es-ES_tradnl"/>
              </w:rPr>
            </w:pPr>
          </w:p>
          <w:p w:rsidR="001B0EAF" w:rsidRDefault="001B0EAF" w:rsidP="002142B4">
            <w:pPr>
              <w:jc w:val="center"/>
              <w:rPr>
                <w:rFonts w:ascii="Palatino Linotype" w:hAnsi="Palatino Linotype" w:cs="Arial"/>
                <w:b/>
                <w:lang w:val="es-ES_tradnl"/>
              </w:rPr>
            </w:pPr>
          </w:p>
          <w:p w:rsidR="005027A2" w:rsidRPr="00F26BCD" w:rsidRDefault="005027A2"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4770A4" w:rsidRDefault="004770A4" w:rsidP="002142B4">
            <w:pPr>
              <w:jc w:val="center"/>
              <w:rPr>
                <w:rFonts w:ascii="Palatino Linotype" w:hAnsi="Palatino Linotype" w:cs="Arial"/>
                <w:b/>
                <w:lang w:val="es-ES_tradnl"/>
              </w:rPr>
            </w:pPr>
          </w:p>
          <w:p w:rsidR="005027A2" w:rsidRDefault="005027A2" w:rsidP="002142B4">
            <w:pPr>
              <w:jc w:val="center"/>
              <w:rPr>
                <w:rFonts w:ascii="Palatino Linotype" w:hAnsi="Palatino Linotype" w:cs="Arial"/>
                <w:b/>
                <w:lang w:val="es-ES_tradnl"/>
              </w:rPr>
            </w:pPr>
          </w:p>
          <w:p w:rsidR="001B0EAF" w:rsidRDefault="001B0EAF" w:rsidP="002142B4">
            <w:pPr>
              <w:jc w:val="center"/>
              <w:rPr>
                <w:rFonts w:ascii="Palatino Linotype" w:hAnsi="Palatino Linotype" w:cs="Arial"/>
                <w:b/>
                <w:lang w:val="es-ES_tradnl"/>
              </w:rPr>
            </w:pPr>
          </w:p>
          <w:p w:rsidR="001B0EAF" w:rsidRDefault="001B0EAF" w:rsidP="002142B4">
            <w:pPr>
              <w:jc w:val="center"/>
              <w:rPr>
                <w:rFonts w:ascii="Palatino Linotype" w:hAnsi="Palatino Linotype" w:cs="Arial"/>
                <w:b/>
                <w:lang w:val="es-ES_tradnl"/>
              </w:rPr>
            </w:pPr>
          </w:p>
          <w:p w:rsidR="001B0EAF" w:rsidRPr="00F26BCD" w:rsidRDefault="001B0EAF"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4770A4" w:rsidRDefault="004770A4" w:rsidP="002142B4">
            <w:pPr>
              <w:jc w:val="center"/>
              <w:rPr>
                <w:rFonts w:ascii="Palatino Linotype" w:hAnsi="Palatino Linotype" w:cs="Arial"/>
                <w:b/>
                <w:lang w:val="es-ES_tradnl"/>
              </w:rPr>
            </w:pPr>
          </w:p>
          <w:p w:rsidR="005027A2" w:rsidRDefault="005027A2" w:rsidP="002142B4">
            <w:pPr>
              <w:jc w:val="center"/>
              <w:rPr>
                <w:rFonts w:ascii="Palatino Linotype" w:hAnsi="Palatino Linotype" w:cs="Arial"/>
                <w:b/>
                <w:lang w:val="es-ES_tradnl"/>
              </w:rPr>
            </w:pPr>
          </w:p>
          <w:p w:rsidR="001B0EAF" w:rsidRDefault="001B0EAF" w:rsidP="002142B4">
            <w:pPr>
              <w:jc w:val="center"/>
              <w:rPr>
                <w:rFonts w:ascii="Palatino Linotype" w:hAnsi="Palatino Linotype" w:cs="Arial"/>
                <w:b/>
                <w:lang w:val="es-ES_tradnl"/>
              </w:rPr>
            </w:pPr>
          </w:p>
          <w:p w:rsidR="001B0EAF" w:rsidRDefault="001B0EAF" w:rsidP="002142B4">
            <w:pPr>
              <w:jc w:val="center"/>
              <w:rPr>
                <w:rFonts w:ascii="Palatino Linotype" w:hAnsi="Palatino Linotype" w:cs="Arial"/>
                <w:b/>
                <w:lang w:val="es-ES_tradnl"/>
              </w:rPr>
            </w:pPr>
          </w:p>
          <w:p w:rsidR="001B0EAF" w:rsidRPr="00F26BCD" w:rsidRDefault="001B0EAF"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Pr="00F26BCD" w:rsidRDefault="002142B4" w:rsidP="002142B4">
            <w:pPr>
              <w:jc w:val="center"/>
              <w:rPr>
                <w:rFonts w:ascii="Palatino Linotype" w:hAnsi="Palatino Linotype" w:cs="Arial"/>
                <w:lang w:val="es-ES_tradnl"/>
              </w:rPr>
            </w:pPr>
          </w:p>
        </w:tc>
      </w:tr>
    </w:tbl>
    <w:p w:rsidR="001B0EAF" w:rsidRDefault="001B0EAF" w:rsidP="002142B4">
      <w:pPr>
        <w:jc w:val="both"/>
        <w:rPr>
          <w:rFonts w:ascii="Palatino Linotype" w:hAnsi="Palatino Linotype" w:cs="Arial"/>
          <w:sz w:val="22"/>
          <w:szCs w:val="22"/>
          <w:lang w:val="es-ES"/>
        </w:rPr>
      </w:pPr>
    </w:p>
    <w:p w:rsidR="001B0EAF" w:rsidRDefault="001B0EAF" w:rsidP="002142B4">
      <w:pPr>
        <w:jc w:val="both"/>
        <w:rPr>
          <w:rFonts w:ascii="Palatino Linotype" w:hAnsi="Palatino Linotype" w:cs="Arial"/>
          <w:sz w:val="22"/>
          <w:szCs w:val="22"/>
          <w:lang w:val="es-ES"/>
        </w:rPr>
      </w:pPr>
    </w:p>
    <w:p w:rsidR="001B0EAF" w:rsidRDefault="001B0EAF" w:rsidP="002142B4">
      <w:pPr>
        <w:jc w:val="both"/>
        <w:rPr>
          <w:rFonts w:ascii="Palatino Linotype" w:hAnsi="Palatino Linotype" w:cs="Arial"/>
          <w:sz w:val="22"/>
          <w:szCs w:val="22"/>
          <w:lang w:val="es-ES"/>
        </w:rPr>
      </w:pPr>
    </w:p>
    <w:p w:rsidR="001B0EAF" w:rsidRDefault="001B0EAF" w:rsidP="002142B4">
      <w:pPr>
        <w:jc w:val="both"/>
        <w:rPr>
          <w:rFonts w:ascii="Palatino Linotype" w:hAnsi="Palatino Linotype" w:cs="Arial"/>
          <w:sz w:val="22"/>
          <w:szCs w:val="22"/>
          <w:lang w:val="es-ES"/>
        </w:rPr>
      </w:pPr>
    </w:p>
    <w:p w:rsidR="001B0EAF" w:rsidRDefault="001B0EAF" w:rsidP="002142B4">
      <w:pPr>
        <w:jc w:val="both"/>
        <w:rPr>
          <w:rFonts w:ascii="Palatino Linotype" w:hAnsi="Palatino Linotype" w:cs="Arial"/>
          <w:sz w:val="22"/>
          <w:szCs w:val="22"/>
          <w:lang w:val="es-ES"/>
        </w:rPr>
      </w:pPr>
    </w:p>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5027A2">
        <w:rPr>
          <w:rFonts w:ascii="Palatino Linotype" w:hAnsi="Palatino Linotype" w:cs="Arial"/>
          <w:sz w:val="22"/>
          <w:szCs w:val="22"/>
          <w:lang w:val="es-ES"/>
        </w:rPr>
        <w:t>treinta y uno</w:t>
      </w:r>
      <w:r w:rsidR="000E3B6A" w:rsidRPr="00F26BCD">
        <w:rPr>
          <w:rFonts w:ascii="Palatino Linotype" w:hAnsi="Palatino Linotype" w:cs="Arial"/>
          <w:sz w:val="22"/>
          <w:szCs w:val="22"/>
          <w:lang w:val="es-ES"/>
        </w:rPr>
        <w:t xml:space="preserve"> de julio</w:t>
      </w:r>
      <w:r w:rsidR="00AC510C" w:rsidRPr="00F26BCD">
        <w:rPr>
          <w:rFonts w:ascii="Palatino Linotype" w:hAnsi="Palatino Linotype" w:cs="Arial"/>
          <w:sz w:val="22"/>
          <w:szCs w:val="22"/>
          <w:lang w:val="es-ES"/>
        </w:rPr>
        <w:t xml:space="preserve"> 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8264CD">
        <w:rPr>
          <w:rFonts w:ascii="Palatino Linotype" w:hAnsi="Palatino Linotype" w:cs="Arial"/>
          <w:sz w:val="22"/>
          <w:szCs w:val="22"/>
          <w:lang w:val="es-ES"/>
        </w:rPr>
        <w:t>04222</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BE7" w:rsidRDefault="00145BE7" w:rsidP="00C80F8C">
      <w:r>
        <w:separator/>
      </w:r>
    </w:p>
  </w:endnote>
  <w:endnote w:type="continuationSeparator" w:id="0">
    <w:p w:rsidR="00145BE7" w:rsidRDefault="00145BE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07E" w:rsidRPr="00A2780F" w:rsidRDefault="0040007E"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422B4">
      <w:rPr>
        <w:rFonts w:ascii="Arial" w:hAnsi="Arial" w:cs="Arial"/>
        <w:b/>
        <w:bCs/>
        <w:noProof/>
        <w:sz w:val="20"/>
        <w:szCs w:val="20"/>
      </w:rPr>
      <w:t>64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422B4">
      <w:rPr>
        <w:rFonts w:ascii="Arial" w:hAnsi="Arial" w:cs="Arial"/>
        <w:b/>
        <w:bCs/>
        <w:noProof/>
        <w:sz w:val="20"/>
        <w:szCs w:val="20"/>
      </w:rPr>
      <w:t>65</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07E" w:rsidRDefault="0040007E"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422B4">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422B4">
      <w:rPr>
        <w:rFonts w:ascii="Arial" w:hAnsi="Arial" w:cs="Arial"/>
        <w:b/>
        <w:bCs/>
        <w:noProof/>
        <w:sz w:val="20"/>
        <w:szCs w:val="20"/>
      </w:rPr>
      <w:t>65</w:t>
    </w:r>
    <w:r w:rsidRPr="00986599">
      <w:rPr>
        <w:rFonts w:ascii="Arial" w:hAnsi="Arial" w:cs="Arial"/>
        <w:b/>
        <w:bCs/>
        <w:sz w:val="20"/>
        <w:szCs w:val="20"/>
      </w:rPr>
      <w:fldChar w:fldCharType="end"/>
    </w:r>
  </w:p>
  <w:p w:rsidR="0040007E" w:rsidRPr="00070856" w:rsidRDefault="0040007E"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BE7" w:rsidRDefault="00145BE7" w:rsidP="00C80F8C">
      <w:r>
        <w:separator/>
      </w:r>
    </w:p>
  </w:footnote>
  <w:footnote w:type="continuationSeparator" w:id="0">
    <w:p w:rsidR="00145BE7" w:rsidRDefault="00145BE7" w:rsidP="00C80F8C">
      <w:r>
        <w:continuationSeparator/>
      </w:r>
    </w:p>
  </w:footnote>
  <w:footnote w:id="1">
    <w:p w:rsidR="0040007E" w:rsidRPr="00125EA4" w:rsidRDefault="0040007E" w:rsidP="00125EA4">
      <w:pPr>
        <w:pStyle w:val="Textonotapie"/>
        <w:jc w:val="both"/>
        <w:rPr>
          <w:rFonts w:ascii="Palatino Linotype" w:hAnsi="Palatino Linotype"/>
        </w:rPr>
      </w:pPr>
      <w:r>
        <w:rPr>
          <w:rStyle w:val="Refdenotaalpie"/>
        </w:rPr>
        <w:footnoteRef/>
      </w:r>
      <w:r w:rsidRPr="00125EA4">
        <w:rPr>
          <w:rFonts w:ascii="Palatino Linotype" w:hAnsi="Palatino Linotype"/>
        </w:rPr>
        <w:t xml:space="preserve"> De conformidad con la información publicada por </w:t>
      </w:r>
      <w:r w:rsidRPr="00125EA4">
        <w:rPr>
          <w:rFonts w:ascii="Palatino Linotype" w:hAnsi="Palatino Linotype"/>
          <w:b/>
        </w:rPr>
        <w:t>EL SUJETO OBLIGADO</w:t>
      </w:r>
      <w:r w:rsidRPr="00125EA4">
        <w:rPr>
          <w:rFonts w:ascii="Palatino Linotype" w:hAnsi="Palatino Linotype"/>
        </w:rPr>
        <w:t xml:space="preserve"> en su Portal de Información Pública de Oficio Mexiquense (IPOMEX), ubicable en la siguiente liga electrónica:</w:t>
      </w:r>
    </w:p>
    <w:p w:rsidR="0040007E" w:rsidRDefault="006422B4" w:rsidP="00125EA4">
      <w:pPr>
        <w:pStyle w:val="Textonotapie"/>
        <w:jc w:val="both"/>
      </w:pPr>
      <w:hyperlink r:id="rId1" w:history="1">
        <w:r w:rsidR="0040007E" w:rsidRPr="00125EA4">
          <w:rPr>
            <w:rStyle w:val="Hipervnculo"/>
            <w:rFonts w:ascii="Palatino Linotype" w:hAnsi="Palatino Linotype"/>
          </w:rPr>
          <w:t>https://www.ipomex.org.mx/ipo3/lgt/indice/ATIZAPANDEZARAGOZA/art_92_vii.web</w:t>
        </w:r>
      </w:hyperlink>
    </w:p>
  </w:footnote>
  <w:footnote w:id="2">
    <w:p w:rsidR="0040007E" w:rsidRDefault="0040007E" w:rsidP="005672D6">
      <w:pPr>
        <w:widowControl w:val="0"/>
        <w:tabs>
          <w:tab w:val="left" w:pos="1701"/>
          <w:tab w:val="left" w:pos="1843"/>
        </w:tabs>
        <w:autoSpaceDE w:val="0"/>
        <w:autoSpaceDN w:val="0"/>
        <w:adjustRightInd w:val="0"/>
        <w:jc w:val="both"/>
        <w:rPr>
          <w:rFonts w:ascii="Palatino Linotype" w:hAnsi="Palatino Linotype"/>
          <w:sz w:val="20"/>
        </w:rPr>
      </w:pPr>
      <w:r w:rsidRPr="005672D6">
        <w:rPr>
          <w:rStyle w:val="Refdenotaalpie"/>
          <w:rFonts w:ascii="Palatino Linotype" w:hAnsi="Palatino Linotype"/>
          <w:sz w:val="20"/>
        </w:rPr>
        <w:footnoteRef/>
      </w:r>
      <w:r w:rsidRPr="005672D6">
        <w:rPr>
          <w:rFonts w:ascii="Palatino Linotype" w:hAnsi="Palatino Linotype"/>
          <w:sz w:val="20"/>
        </w:rPr>
        <w:t xml:space="preserve"> Ubicable en la siguiente liga electrónica: </w:t>
      </w:r>
    </w:p>
    <w:p w:rsidR="0040007E" w:rsidRPr="005672D6" w:rsidRDefault="006422B4" w:rsidP="005672D6">
      <w:pPr>
        <w:widowControl w:val="0"/>
        <w:tabs>
          <w:tab w:val="left" w:pos="1701"/>
          <w:tab w:val="left" w:pos="1843"/>
        </w:tabs>
        <w:autoSpaceDE w:val="0"/>
        <w:autoSpaceDN w:val="0"/>
        <w:adjustRightInd w:val="0"/>
        <w:jc w:val="both"/>
        <w:rPr>
          <w:rFonts w:ascii="Palatino Linotype" w:hAnsi="Palatino Linotype"/>
        </w:rPr>
      </w:pPr>
      <w:hyperlink r:id="rId2" w:history="1">
        <w:r w:rsidR="0040007E" w:rsidRPr="005672D6">
          <w:rPr>
            <w:rStyle w:val="Hipervnculo"/>
            <w:rFonts w:ascii="Palatino Linotype" w:hAnsi="Palatino Linotype"/>
            <w:sz w:val="20"/>
          </w:rPr>
          <w:t>https://www.ipomex.org.mx/ipo3/lgt/indice/ATIZAPANDEZARAGOZA/art_92_vii/1/0/57671.web</w:t>
        </w:r>
      </w:hyperlink>
    </w:p>
  </w:footnote>
  <w:footnote w:id="3">
    <w:p w:rsidR="0040007E" w:rsidRPr="00905F7B" w:rsidRDefault="0040007E" w:rsidP="00905F7B">
      <w:pPr>
        <w:autoSpaceDE w:val="0"/>
        <w:autoSpaceDN w:val="0"/>
        <w:adjustRightInd w:val="0"/>
        <w:jc w:val="both"/>
        <w:rPr>
          <w:rFonts w:ascii="Palatino Linotype" w:hAnsi="Palatino Linotype"/>
          <w:sz w:val="20"/>
          <w:szCs w:val="20"/>
        </w:rPr>
      </w:pPr>
      <w:r>
        <w:rPr>
          <w:rStyle w:val="Refdenotaalpie"/>
        </w:rPr>
        <w:footnoteRef/>
      </w:r>
      <w:r w:rsidRPr="00905F7B">
        <w:rPr>
          <w:rFonts w:ascii="Palatino Linotype" w:hAnsi="Palatino Linotype"/>
          <w:sz w:val="20"/>
          <w:szCs w:val="20"/>
        </w:rPr>
        <w:t xml:space="preserve"> Ubicable en la siguiente liga electrónica: </w:t>
      </w:r>
    </w:p>
    <w:p w:rsidR="0040007E" w:rsidRPr="00905F7B" w:rsidRDefault="006422B4" w:rsidP="00905F7B">
      <w:pPr>
        <w:autoSpaceDE w:val="0"/>
        <w:autoSpaceDN w:val="0"/>
        <w:adjustRightInd w:val="0"/>
        <w:jc w:val="both"/>
        <w:rPr>
          <w:rFonts w:ascii="Palatino Linotype" w:hAnsi="Palatino Linotype" w:cs="Arial"/>
        </w:rPr>
      </w:pPr>
      <w:hyperlink r:id="rId3" w:anchor="goTo" w:history="1">
        <w:r w:rsidR="0040007E" w:rsidRPr="00905F7B">
          <w:rPr>
            <w:rStyle w:val="Hipervnculo"/>
            <w:rFonts w:ascii="Palatino Linotype" w:hAnsi="Palatino Linotype"/>
            <w:sz w:val="20"/>
            <w:szCs w:val="20"/>
          </w:rPr>
          <w:t>https://www.ipomex.org.mx/ipo3/lgt/indice/ATIZAPANDEZARAGOZA/art_92_xii/1/0/.web#goTo</w:t>
        </w:r>
      </w:hyperlink>
    </w:p>
  </w:footnote>
  <w:footnote w:id="4">
    <w:p w:rsidR="0040007E" w:rsidRDefault="0040007E" w:rsidP="00F3531B">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 w:id="5">
    <w:p w:rsidR="0040007E" w:rsidRPr="004833CB" w:rsidRDefault="0040007E" w:rsidP="00BF4C13">
      <w:pPr>
        <w:pStyle w:val="Textonotapie"/>
        <w:jc w:val="both"/>
        <w:rPr>
          <w:rFonts w:ascii="Palatino Linotype" w:hAnsi="Palatino Linotype"/>
        </w:rPr>
      </w:pPr>
      <w:r>
        <w:rPr>
          <w:rStyle w:val="Refdenotaalpie"/>
        </w:rPr>
        <w:footnoteRef/>
      </w:r>
      <w:r>
        <w:t xml:space="preserve"> </w:t>
      </w:r>
      <w:r w:rsidRPr="004833CB">
        <w:rPr>
          <w:rFonts w:ascii="Palatino Linotype" w:hAnsi="Palatino Linotype"/>
        </w:rPr>
        <w:t>Se destaca que, tal y como, puede advertirse de la imagen plasmada en la página 12 de la presente resolución, el servidor público dio alta en el cargo el 1 de enero de 2019. Por ello, este Instituto suple la deficiencia en que incurre el particular y establece la fecha de ingreso correspondiente. Lo anterior, en términos de lo dispuesto por los artículos 13 y 181, cuarto párrafo de la Ley de Transparencia y Acceso a la Información Pública del Estado de México y Municipios.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07E" w:rsidRPr="00581ACC" w:rsidRDefault="0040007E"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40007E" w:rsidRPr="007769F3" w:rsidTr="00581ACC">
      <w:tc>
        <w:tcPr>
          <w:tcW w:w="3403" w:type="dxa"/>
        </w:tcPr>
        <w:p w:rsidR="0040007E" w:rsidRPr="007769F3" w:rsidRDefault="0040007E" w:rsidP="00070856">
          <w:pPr>
            <w:rPr>
              <w:rFonts w:ascii="Palatino Linotype" w:hAnsi="Palatino Linotype"/>
              <w:b/>
              <w:sz w:val="22"/>
              <w:szCs w:val="22"/>
              <w:lang w:val="es-ES_tradnl"/>
            </w:rPr>
          </w:pPr>
        </w:p>
      </w:tc>
      <w:tc>
        <w:tcPr>
          <w:tcW w:w="2551" w:type="dxa"/>
          <w:shd w:val="clear" w:color="auto" w:fill="auto"/>
        </w:tcPr>
        <w:p w:rsidR="0040007E" w:rsidRPr="007769F3" w:rsidRDefault="0040007E"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40007E" w:rsidRPr="007769F3" w:rsidRDefault="0040007E" w:rsidP="008264CD">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4222/INFOEM/IP/RR/2019</w:t>
          </w:r>
        </w:p>
      </w:tc>
    </w:tr>
    <w:tr w:rsidR="0040007E" w:rsidRPr="007769F3" w:rsidTr="00581ACC">
      <w:tc>
        <w:tcPr>
          <w:tcW w:w="3403" w:type="dxa"/>
        </w:tcPr>
        <w:p w:rsidR="0040007E" w:rsidRPr="007769F3" w:rsidRDefault="0040007E" w:rsidP="00997E3E">
          <w:pPr>
            <w:rPr>
              <w:rFonts w:ascii="Palatino Linotype" w:hAnsi="Palatino Linotype"/>
              <w:b/>
              <w:sz w:val="22"/>
              <w:szCs w:val="22"/>
              <w:lang w:val="es-ES_tradnl"/>
            </w:rPr>
          </w:pPr>
        </w:p>
      </w:tc>
      <w:tc>
        <w:tcPr>
          <w:tcW w:w="2551" w:type="dxa"/>
          <w:shd w:val="clear" w:color="auto" w:fill="auto"/>
        </w:tcPr>
        <w:p w:rsidR="0040007E" w:rsidRPr="007769F3" w:rsidRDefault="0040007E"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40007E" w:rsidRPr="00DC41C8" w:rsidRDefault="0040007E" w:rsidP="008264CD">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Atizapán de Zaragoza</w:t>
          </w:r>
        </w:p>
      </w:tc>
    </w:tr>
    <w:tr w:rsidR="0040007E" w:rsidRPr="007769F3" w:rsidTr="00581ACC">
      <w:trPr>
        <w:trHeight w:val="228"/>
      </w:trPr>
      <w:tc>
        <w:tcPr>
          <w:tcW w:w="3403" w:type="dxa"/>
        </w:tcPr>
        <w:p w:rsidR="0040007E" w:rsidRPr="007769F3" w:rsidRDefault="0040007E" w:rsidP="00997E3E">
          <w:pPr>
            <w:rPr>
              <w:rFonts w:ascii="Palatino Linotype" w:hAnsi="Palatino Linotype"/>
              <w:b/>
              <w:sz w:val="22"/>
              <w:szCs w:val="22"/>
              <w:lang w:val="es-ES_tradnl"/>
            </w:rPr>
          </w:pPr>
        </w:p>
      </w:tc>
      <w:tc>
        <w:tcPr>
          <w:tcW w:w="2551" w:type="dxa"/>
          <w:shd w:val="clear" w:color="auto" w:fill="auto"/>
        </w:tcPr>
        <w:p w:rsidR="0040007E" w:rsidRPr="007769F3" w:rsidRDefault="0040007E"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40007E" w:rsidRPr="007769F3" w:rsidRDefault="0040007E"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40007E" w:rsidRPr="00581ACC" w:rsidRDefault="0040007E"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07E" w:rsidRPr="006038C2" w:rsidRDefault="0040007E">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40007E" w:rsidRPr="008F2CCC" w:rsidTr="006038C2">
      <w:tc>
        <w:tcPr>
          <w:tcW w:w="3403" w:type="dxa"/>
          <w:vMerge w:val="restart"/>
        </w:tcPr>
        <w:p w:rsidR="0040007E" w:rsidRPr="008F2CCC" w:rsidRDefault="0040007E" w:rsidP="00A2780F">
          <w:pPr>
            <w:rPr>
              <w:rFonts w:ascii="Palatino Linotype" w:hAnsi="Palatino Linotype"/>
              <w:b/>
              <w:sz w:val="22"/>
              <w:szCs w:val="22"/>
              <w:lang w:val="es-ES_tradnl"/>
            </w:rPr>
          </w:pPr>
        </w:p>
      </w:tc>
      <w:tc>
        <w:tcPr>
          <w:tcW w:w="2551" w:type="dxa"/>
          <w:shd w:val="clear" w:color="auto" w:fill="auto"/>
        </w:tcPr>
        <w:p w:rsidR="0040007E" w:rsidRPr="008F2CCC" w:rsidRDefault="0040007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40007E" w:rsidRPr="008F2CCC" w:rsidRDefault="0040007E" w:rsidP="008264CD">
          <w:pPr>
            <w:jc w:val="both"/>
            <w:rPr>
              <w:rFonts w:ascii="Palatino Linotype" w:hAnsi="Palatino Linotype"/>
              <w:b/>
              <w:sz w:val="22"/>
              <w:szCs w:val="22"/>
              <w:lang w:val="es-ES_tradnl"/>
            </w:rPr>
          </w:pPr>
          <w:r>
            <w:rPr>
              <w:rFonts w:ascii="Palatino Linotype" w:hAnsi="Palatino Linotype"/>
              <w:b/>
              <w:sz w:val="22"/>
              <w:szCs w:val="22"/>
              <w:lang w:val="es-ES_tradnl"/>
            </w:rPr>
            <w:t>04222/INFOEM/IP/RR/2019</w:t>
          </w:r>
        </w:p>
      </w:tc>
    </w:tr>
    <w:tr w:rsidR="0040007E" w:rsidRPr="008F2CCC" w:rsidTr="006038C2">
      <w:tc>
        <w:tcPr>
          <w:tcW w:w="3403" w:type="dxa"/>
          <w:vMerge/>
        </w:tcPr>
        <w:p w:rsidR="0040007E" w:rsidRPr="008F2CCC" w:rsidRDefault="0040007E" w:rsidP="00A2780F">
          <w:pPr>
            <w:rPr>
              <w:rFonts w:ascii="Palatino Linotype" w:hAnsi="Palatino Linotype"/>
              <w:b/>
              <w:sz w:val="22"/>
              <w:szCs w:val="22"/>
              <w:lang w:val="es-ES_tradnl"/>
            </w:rPr>
          </w:pPr>
        </w:p>
      </w:tc>
      <w:tc>
        <w:tcPr>
          <w:tcW w:w="2551" w:type="dxa"/>
          <w:shd w:val="clear" w:color="auto" w:fill="auto"/>
        </w:tcPr>
        <w:p w:rsidR="0040007E" w:rsidRPr="008F2CCC" w:rsidRDefault="0040007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40007E" w:rsidRPr="008F2CCC" w:rsidRDefault="006422B4" w:rsidP="00693255">
          <w:pPr>
            <w:jc w:val="both"/>
            <w:rPr>
              <w:rFonts w:ascii="Palatino Linotype" w:hAnsi="Palatino Linotype"/>
              <w:b/>
              <w:sz w:val="22"/>
              <w:szCs w:val="22"/>
              <w:lang w:val="es-ES_tradnl"/>
            </w:rPr>
          </w:pPr>
          <w:r w:rsidRPr="006422B4">
            <w:rPr>
              <w:rFonts w:ascii="Palatino Linotype" w:hAnsi="Palatino Linotype"/>
              <w:b/>
              <w:sz w:val="22"/>
              <w:szCs w:val="22"/>
              <w:lang w:val="es-ES_tradnl"/>
            </w:rPr>
            <w:t xml:space="preserve">XXXXXXXXX XXXXX XXXXXXX </w:t>
          </w:r>
          <w:proofErr w:type="spellStart"/>
          <w:r w:rsidRPr="006422B4">
            <w:rPr>
              <w:rFonts w:ascii="Palatino Linotype" w:hAnsi="Palatino Linotype"/>
              <w:b/>
              <w:sz w:val="22"/>
              <w:szCs w:val="22"/>
              <w:lang w:val="es-ES_tradnl"/>
            </w:rPr>
            <w:t>XXXXXXX</w:t>
          </w:r>
          <w:proofErr w:type="spellEnd"/>
        </w:p>
      </w:tc>
    </w:tr>
    <w:tr w:rsidR="0040007E" w:rsidRPr="008F2CCC" w:rsidTr="006038C2">
      <w:trPr>
        <w:trHeight w:val="228"/>
      </w:trPr>
      <w:tc>
        <w:tcPr>
          <w:tcW w:w="3403" w:type="dxa"/>
          <w:vMerge/>
        </w:tcPr>
        <w:p w:rsidR="0040007E" w:rsidRPr="008F2CCC" w:rsidRDefault="0040007E" w:rsidP="00E37C88">
          <w:pPr>
            <w:rPr>
              <w:rFonts w:ascii="Palatino Linotype" w:hAnsi="Palatino Linotype"/>
              <w:b/>
              <w:sz w:val="22"/>
              <w:szCs w:val="22"/>
              <w:lang w:val="es-ES_tradnl"/>
            </w:rPr>
          </w:pPr>
        </w:p>
      </w:tc>
      <w:tc>
        <w:tcPr>
          <w:tcW w:w="2551" w:type="dxa"/>
          <w:shd w:val="clear" w:color="auto" w:fill="auto"/>
        </w:tcPr>
        <w:p w:rsidR="0040007E" w:rsidRPr="008F2CCC" w:rsidRDefault="0040007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40007E" w:rsidRPr="00DC41C8" w:rsidRDefault="0040007E" w:rsidP="008264CD">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Atizapán de Zaragoza</w:t>
          </w:r>
        </w:p>
      </w:tc>
    </w:tr>
    <w:tr w:rsidR="0040007E" w:rsidRPr="008F2CCC" w:rsidTr="006038C2">
      <w:tc>
        <w:tcPr>
          <w:tcW w:w="3403" w:type="dxa"/>
          <w:vMerge/>
        </w:tcPr>
        <w:p w:rsidR="0040007E" w:rsidRPr="008F2CCC" w:rsidRDefault="0040007E" w:rsidP="00A2780F">
          <w:pPr>
            <w:rPr>
              <w:rFonts w:ascii="Palatino Linotype" w:hAnsi="Palatino Linotype"/>
              <w:b/>
              <w:sz w:val="22"/>
              <w:szCs w:val="22"/>
              <w:lang w:val="es-ES_tradnl"/>
            </w:rPr>
          </w:pPr>
        </w:p>
      </w:tc>
      <w:tc>
        <w:tcPr>
          <w:tcW w:w="2551" w:type="dxa"/>
          <w:shd w:val="clear" w:color="auto" w:fill="auto"/>
        </w:tcPr>
        <w:p w:rsidR="0040007E" w:rsidRPr="008F2CCC" w:rsidRDefault="0040007E"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40007E" w:rsidRPr="008F2CCC" w:rsidRDefault="0040007E"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0007E" w:rsidRPr="006038C2" w:rsidRDefault="0040007E"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4411"/>
    <w:multiLevelType w:val="hybridMultilevel"/>
    <w:tmpl w:val="E9AA9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15:restartNumberingAfterBreak="0">
    <w:nsid w:val="0D3423C2"/>
    <w:multiLevelType w:val="hybridMultilevel"/>
    <w:tmpl w:val="E9AA9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5D70FDC"/>
    <w:multiLevelType w:val="hybridMultilevel"/>
    <w:tmpl w:val="15B63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3C91619"/>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6"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57B0344F"/>
    <w:multiLevelType w:val="hybridMultilevel"/>
    <w:tmpl w:val="D6283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3"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76975225"/>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9" w15:restartNumberingAfterBreak="0">
    <w:nsid w:val="7BD27659"/>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7"/>
  </w:num>
  <w:num w:numId="3">
    <w:abstractNumId w:val="9"/>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6"/>
  </w:num>
  <w:num w:numId="7">
    <w:abstractNumId w:val="15"/>
  </w:num>
  <w:num w:numId="8">
    <w:abstractNumId w:val="4"/>
  </w:num>
  <w:num w:numId="9">
    <w:abstractNumId w:val="2"/>
  </w:num>
  <w:num w:numId="10">
    <w:abstractNumId w:val="28"/>
  </w:num>
  <w:num w:numId="11">
    <w:abstractNumId w:val="3"/>
  </w:num>
  <w:num w:numId="12">
    <w:abstractNumId w:val="1"/>
  </w:num>
  <w:num w:numId="13">
    <w:abstractNumId w:val="6"/>
  </w:num>
  <w:num w:numId="14">
    <w:abstractNumId w:val="30"/>
  </w:num>
  <w:num w:numId="15">
    <w:abstractNumId w:val="18"/>
  </w:num>
  <w:num w:numId="16">
    <w:abstractNumId w:val="7"/>
  </w:num>
  <w:num w:numId="17">
    <w:abstractNumId w:val="19"/>
  </w:num>
  <w:num w:numId="18">
    <w:abstractNumId w:val="22"/>
  </w:num>
  <w:num w:numId="19">
    <w:abstractNumId w:val="12"/>
  </w:num>
  <w:num w:numId="20">
    <w:abstractNumId w:val="14"/>
  </w:num>
  <w:num w:numId="21">
    <w:abstractNumId w:val="8"/>
  </w:num>
  <w:num w:numId="22">
    <w:abstractNumId w:val="21"/>
  </w:num>
  <w:num w:numId="23">
    <w:abstractNumId w:val="26"/>
  </w:num>
  <w:num w:numId="24">
    <w:abstractNumId w:val="10"/>
  </w:num>
  <w:num w:numId="25">
    <w:abstractNumId w:val="29"/>
  </w:num>
  <w:num w:numId="26">
    <w:abstractNumId w:val="5"/>
  </w:num>
  <w:num w:numId="27">
    <w:abstractNumId w:val="0"/>
  </w:num>
  <w:num w:numId="28">
    <w:abstractNumId w:val="11"/>
  </w:num>
  <w:num w:numId="2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lvlOverride w:ilvl="1">
      <w:startOverride w:val="1"/>
    </w:lvlOverride>
    <w:lvlOverride w:ilvl="2"/>
    <w:lvlOverride w:ilvl="3"/>
    <w:lvlOverride w:ilvl="4"/>
    <w:lvlOverride w:ilvl="5"/>
    <w:lvlOverride w:ilvl="6"/>
    <w:lvlOverride w:ilvl="7"/>
    <w:lvlOverride w:ilvl="8"/>
  </w:num>
  <w:num w:numId="3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BE7"/>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478"/>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0EAF"/>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5952"/>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20A9"/>
    <w:rsid w:val="004C3624"/>
    <w:rsid w:val="004C4245"/>
    <w:rsid w:val="004C45EE"/>
    <w:rsid w:val="004C558B"/>
    <w:rsid w:val="004C64C2"/>
    <w:rsid w:val="004C652E"/>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3FF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22B4"/>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7FD"/>
    <w:rsid w:val="0070528E"/>
    <w:rsid w:val="00705741"/>
    <w:rsid w:val="007066E2"/>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97E3E"/>
    <w:rsid w:val="009A0245"/>
    <w:rsid w:val="009A0628"/>
    <w:rsid w:val="009A1C6B"/>
    <w:rsid w:val="009A250A"/>
    <w:rsid w:val="009A274E"/>
    <w:rsid w:val="009A30EF"/>
    <w:rsid w:val="009A3CAE"/>
    <w:rsid w:val="009A415B"/>
    <w:rsid w:val="009A5132"/>
    <w:rsid w:val="009A522E"/>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6FDA"/>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55996724">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ipomex.org.mx/ipo3/lgt/indice/ATIZAPANDEZARAGOZA/art_92_vii/1/0/57671.web"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osfem.gob.mx/04_Normatividad/doc/Normatividad/2019/19.-LineamInfMensualMpal_2019.pdf"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ipomex.org.mx/ipo3/lgt/indice/ATIZAPANDEZARAGOZA/art_92_xii/1/0/.web" TargetMode="External"/><Relationship Id="rId2" Type="http://schemas.openxmlformats.org/officeDocument/2006/relationships/hyperlink" Target="https://www.ipomex.org.mx/ipo3/lgt/indice/ATIZAPANDEZARAGOZA/art_92_vii/1/0/57671.web" TargetMode="External"/><Relationship Id="rId1" Type="http://schemas.openxmlformats.org/officeDocument/2006/relationships/hyperlink" Target="https://www.ipomex.org.mx/ipo3/lgt/indice/ATIZAPANDEZARAGOZA/art_92_vii.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8A3C3-857F-4A0C-8F0E-30B2D8155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65</Pages>
  <Words>15965</Words>
  <Characters>87809</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7</cp:revision>
  <cp:lastPrinted>2019-08-05T22:47:00Z</cp:lastPrinted>
  <dcterms:created xsi:type="dcterms:W3CDTF">2019-07-11T22:10:00Z</dcterms:created>
  <dcterms:modified xsi:type="dcterms:W3CDTF">2019-08-23T00:06:00Z</dcterms:modified>
</cp:coreProperties>
</file>